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bookmarkStart w:id="0" w:name="_GoBack" w:displacedByCustomXml="next"/>
    <w:bookmarkEnd w:id="0" w:displacedByCustomXml="next"/>
    <w:sdt>
      <w:sdtPr>
        <w:rPr>
          <w:rFonts w:eastAsiaTheme="minorHAnsi"/>
        </w:rPr>
        <w:id w:val="2108223132"/>
        <w:docPartObj>
          <w:docPartGallery w:val="Cover Pages"/>
          <w:docPartUnique/>
        </w:docPartObj>
      </w:sdtPr>
      <w:sdtEndPr>
        <w:rPr>
          <w:rFonts w:ascii="Arial Nova Light" w:hAnsi="Arial Nova Light"/>
          <w:b/>
          <w:bCs/>
          <w:color w:val="000000" w:themeColor="text1"/>
          <w:sz w:val="36"/>
          <w:szCs w:val="36"/>
        </w:rPr>
      </w:sdtEndPr>
      <w:sdtContent>
        <w:p w:rsidR="002B5F70" w:rsidRDefault="0035434D">
          <w:pPr>
            <w:pStyle w:val="NoSpacing"/>
          </w:pPr>
          <w:r w:rsidRPr="0035434D">
            <w:rPr>
              <w:noProof/>
              <w:lang w:val="en-IN" w:eastAsia="en-IN" w:bidi="kn-IN"/>
            </w:rPr>
            <w:pict>
              <v:group id="Group 43" o:spid="_x0000_s1026" style="position:absolute;margin-left:0;margin-top:0;width:172.8pt;height:719pt;z-index:-251602944;mso-width-percent:330;mso-left-percent:40;mso-position-horizontal-relative:page;mso-position-vertical:center;mso-position-vertical-relative:page;mso-width-percent:330;mso-left-percent:40" coordsize="21945,91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">
                <v:rect id="Rectangle 44" o:spid="_x0000_s1027" style="position:absolute;width:1945;height:9125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2cMA&#10;AADbAAAADwAAAGRycy9kb3ducmV2LnhtbESPQWvCQBSE7wX/w/IKvZS6qUiR1FViqSAIQqMHj4/s&#10;axLcfRuyr5r+e1cQPA4z8w0zXw7eqTP1sQ1s4H2cgSKugm25NnDYr99moKIgW3SBycA/RVguRk9z&#10;zG248A+dS6lVgnDM0UAj0uVax6ohj3EcOuLk/YbeoyTZ19r2eElw7/Qkyz60x5bTQoMdfTVUnco/&#10;b8DZ2Sp8uw0Wp6I82t1WXq0TY16eh+ITlNAgj/C9vbEGplO4fUk/QC+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Y2cMAAADbAAAADwAAAAAAAAAAAAAAAACYAgAAZHJzL2Rv&#10;d25yZXYueG1sUEsFBgAAAAAEAAQA9QAAAIgDAAAAAA==&#10;" fillcolor="#c00000"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5" o:spid="_x0000_s1028" type="#_x0000_t15" style="position:absolute;top:14668;width:21945;height:552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DybHcYA&#10;AADbAAAADwAAAGRycy9kb3ducmV2LnhtbESPT2sCMRTE70K/Q3gFL6LZapV2NYoIhV5K8U8PvT02&#10;b3ejm5dtkrrbb98UCh6HmfkNs9r0thFX8sE4VvAwyUAQF04brhScji/jJxAhImtsHJOCHwqwWd8N&#10;Vphr1/GerodYiQThkKOCOsY2lzIUNVkME9cSJ6903mJM0ldSe+wS3DZymmULadFwWqixpV1NxeXw&#10;bRVUxvjnWfnxXsx2o6/PbX/u3sqzUsP7frsEEamPt/B/+1UreJzD35f0A+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DybHcYAAADbAAAADwAAAAAAAAAAAAAAAACYAgAAZHJz&#10;L2Rvd25yZXYueG1sUEsFBgAAAAAEAAQA9QAAAIsDAAAAAA==&#10;" adj="18883" fillcolor="#c00000" stroked="f" strokeweight="1pt">
                  <v:textbox inset=",0,14.4pt,0">
                    <w:txbxContent>
                      <w:sdt>
                        <w:sdtPr>
                          <w:rPr>
                            <w:color w:val="FFFFFF" w:themeColor="background1"/>
                            <w:sz w:val="28"/>
                            <w:szCs w:val="28"/>
                          </w:rPr>
                          <w:alias w:val="Date"/>
                          <w:tag w:val=""/>
                          <w:id w:val="-650599894"/>
                          <w:showingPlcHdr/>
                          <w:dataBinding w:prefixMappings="xmlns:ns0='http://schemas.microsoft.com/office/2006/coverPageProps' " w:xpath="/ns0:CoverPageProperties[1]/ns0:PublishDate[1]" w:storeItemID="{55AF091B-3C7A-41E3-B477-F2FDAA23CFDA}"/>
                          <w:date>
                            <w:dateFormat w:val="M/d/yyyy"/>
                            <w:lid w:val="en-US"/>
                            <w:storeMappedDataAs w:val="dateTime"/>
                            <w:calendar w:val="gregorian"/>
                          </w:date>
                        </w:sdtPr>
                        <w:sdtContent>
                          <w:p w:rsidR="005F1A4C" w:rsidRDefault="007D43F0">
                            <w:pPr>
                              <w:pStyle w:val="NoSpacing"/>
                              <w:jc w:val="right"/>
                              <w:rPr>
                                <w:color w:val="FFFFFF" w:themeColor="background1"/>
                                <w:sz w:val="28"/>
                                <w:szCs w:val="28"/>
                              </w:rPr>
                            </w:pPr>
                            <w:r>
                              <w:rPr>
                                <w:color w:val="FFFFFF" w:themeColor="background1"/>
                                <w:sz w:val="28"/>
                                <w:szCs w:val="28"/>
                              </w:rPr>
                              <w:t xml:space="preserve">     </w:t>
                            </w:r>
                          </w:p>
                        </w:sdtContent>
                      </w:sdt>
                    </w:txbxContent>
                  </v:textbox>
                </v:shape>
                <v:group id="Group 46" o:spid="_x0000_s1029" style="position:absolute;left:762;top:42100;width:20574;height:49215" coordorigin="806,42118" coordsize="13062,3128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7" o:spid="_x0000_s1030"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o:lock v:ext="edit" aspectratio="t"/>
                    <v:shape id="Freeform 48" o:spid="_x0000_s1031"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xXR8EA&#10;AADbAAAADwAAAGRycy9kb3ducmV2LnhtbERPz2vCMBS+D/wfwhN2W1NlDKmNIoJs7DBoJ3h9NM+m&#10;mryUJmu7/fXLYbDjx/e73M/OipGG0HlWsMpyEMSN1x23Cs6fp6cNiBCRNVrPpOCbAux3i4cSC+0n&#10;rmisYytSCIcCFZgY+0LK0BhyGDLfEyfu6geHMcGhlXrAKYU7K9d5/iIddpwaDPZ0NNTc6y+nIFw6&#10;bz6sfq3Yvrf1enNrxtuPUo/L+bAFEWmO/+I/95tW8JzGpi/pB8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MV0fBAAAA2wAAAA8AAAAAAAAAAAAAAAAAmAIAAGRycy9kb3du&#10;cmV2LnhtbFBLBQYAAAAABAAEAPUAAACGAwAAAAA=&#10;" path="m,l39,152,84,304r38,113l122,440,76,306,39,180,6,53,,xe" fillcolor="#c00000" strokecolor="#c00000" strokeweight="0">
                      <v:path arrowok="t" o:connecttype="custom" o:connectlocs="0,0;61913,241300;133350,482600;193675,661988;193675,698500;120650,485775;61913,285750;9525,84138;0,0" o:connectangles="0,0,0,0,0,0,0,0,0"/>
                    </v:shape>
                    <v:shape id="Freeform 49" o:spid="_x0000_s1032"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ttsQA&#10;AADbAAAADwAAAGRycy9kb3ducmV2LnhtbESPzWoCQRCE7wHfYWghl6CzhiC6OooKBk+Jf+C12Wl3&#10;Fnd6lp2Obt4+EwjkWFTVV9R82fla3amNVWADo2EGirgItuLSwPm0HUxARUG2WAcmA98UYbnoPc0x&#10;t+HBB7ofpVQJwjFHA06kybWOhSOPcRga4uRdQ+tRkmxLbVt8JLiv9WuWjbXHitOCw4Y2jorb8csb&#10;WDvZf+zkvZlewufLoSy2+jaujXnud6sZKKFO/sN/7Z018DaF3y/pB+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nbbbEAAAA2wAAAA8AAAAAAAAAAAAAAAAAmAIAAGRycy9k&#10;b3ducmV2LnhtbFBLBQYAAAAABAAEAPUAAACJAwAAAAA=&#10;" path="m,l8,19,37,93r30,74l116,269r-8,l60,169,30,98,1,25,,xe" fillcolor="#c00000" strokecolor="#c00000" strokeweight="0">
                      <v:path arrowok="t" o:connecttype="custom" o:connectlocs="0,0;12700,30163;58738,147638;106363,265113;184150,427038;171450,427038;95250,268288;47625,155575;1588,39688;0,0" o:connectangles="0,0,0,0,0,0,0,0,0,0"/>
                    </v:shape>
                    <v:shape id="Freeform 50" o:spid="_x0000_s1033"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ZN7MQA&#10;AADbAAAADwAAAGRycy9kb3ducmV2LnhtbERPTWvCQBC9F/wPywheSt0oVkqajai0tsSDGKXnITsm&#10;wexsmt1q7K93D4UeH+87WfSmERfqXG1ZwWQcgSAurK65VHA8vD+9gHAeWWNjmRTcyMEiHTwkGGt7&#10;5T1dcl+KEMIuRgWV920spSsqMujGtiUO3Ml2Bn2AXSl1h9cQbho5jaK5NFhzaKiwpXVFxTn/MQpW&#10;s3U22xQft/6NdpvfbPv99TjJlBoN++UrCE+9/xf/uT+1guewPnwJP0C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2TezEAAAA2wAAAA8AAAAAAAAAAAAAAAAAmAIAAGRycy9k&#10;b3ducmV2LnhtbFBLBQYAAAAABAAEAPUAAACJAwAAAAA=&#10;" path="m,l,,1,79r2,80l12,317,23,476,39,634,58,792,83,948r24,138l135,1223r5,49l138,1262,105,1106,77,949,53,792,35,634,20,476,9,317,2,159,,79,,xe" fillcolor="#c00000" strokecolor="#c00000"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reeform 51" o:spid="_x0000_s1034"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hZ1cIA&#10;AADbAAAADwAAAGRycy9kb3ducmV2LnhtbESPS4sCMRCE7wv+h9CCtzUzgrLMGmUVBPXkC+baTHrn&#10;sZPOMIka/70RhD0WVfUVNV8G04ob9a62rCAdJyCIC6trLhVczpvPLxDOI2tsLZOCBzlYLgYfc8y0&#10;vfORbidfighhl6GCyvsuk9IVFRl0Y9sRR+/X9gZ9lH0pdY/3CDetnCTJTBqsOS5U2NG6ouLvdDUK&#10;dN6uDk2zn9Xb0OSpLMJuzUGp0TD8fIPwFPx/+N3eagXTFF5f4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SFnVwgAAANsAAAAPAAAAAAAAAAAAAAAAAJgCAABkcnMvZG93&#10;bnJldi54bWxQSwUGAAAAAAQABAD1AAAAhwMAAAAA&#10;" path="m45,r,l35,66r-9,67l14,267,6,401,3,534,6,669r8,134l18,854r,-3l9,814,8,803,1,669,,534,3,401,12,267,25,132,34,66,45,xe" fillcolor="#c00000" strokecolor="#c00000"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reeform 52" o:spid="_x0000_s1035"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1JKcQA&#10;AADbAAAADwAAAGRycy9kb3ducmV2LnhtbESPS2vDMBCE74X+B7GB3Bo5Di3FiRxCQ2gLgTwayHWx&#10;1g9irYyk2u6/jwqFHoeZ+YZZrUfTip6cbywrmM8SEMSF1Q1XCi5fu6dXED4ga2wtk4If8rDOHx9W&#10;mGk78In6c6hEhLDPUEEdQpdJ6YuaDPqZ7YijV1pnMETpKqkdDhFuWpkmyYs02HBcqLGjt5qK2/nb&#10;KEjweN1W7/3wOS/cYn9LD4crlkpNJ+NmCSLQGP7Df+0PreA5hd8v8QfI/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NSSnEAAAA2wAAAA8AAAAAAAAAAAAAAAAAmAIAAGRycy9k&#10;b3ducmV2LnhtbFBLBQYAAAAABAAEAPUAAACJAwAAAAA=&#10;" path="m,l10,44r11,82l34,207r19,86l75,380r25,86l120,521r21,55l152,618r2,11l140,595,115,532,93,468,67,383,47,295,28,207,12,104,,xe" fillcolor="#c00000" strokecolor="#c00000"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reeform 53" o:spid="_x0000_s1036"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gelsIA&#10;AADbAAAADwAAAGRycy9kb3ducmV2LnhtbESPQWsCMRSE7wX/Q3hCbzWrbUVXo0ihUI/qgtfH5rlZ&#10;3bwsSXS3/npTEHocZuYbZrnubSNu5EPtWMF4lIEgLp2uuVJQHL7fZiBCRNbYOCYFvxRgvRq8LDHX&#10;ruMd3faxEgnCIUcFJsY2lzKUhiyGkWuJk3dy3mJM0ldSe+wS3DZykmVTabHmtGCwpS9D5WV/tQrO&#10;8w/Xmmp77opj323lvYi+zpR6HfabBYhIffwPP9s/WsHnO/x9S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SB6WwgAAANsAAAAPAAAAAAAAAAAAAAAAAJgCAABkcnMvZG93&#10;bnJldi54bWxQSwUGAAAAAAQABAD1AAAAhwMAAAAA&#10;" path="m,l33,69r-9,l12,35,,xe" fillcolor="#c00000" strokecolor="#c00000" strokeweight="0">
                      <v:path arrowok="t" o:connecttype="custom" o:connectlocs="0,0;52388,109538;38100,109538;19050,55563;0,0" o:connectangles="0,0,0,0,0"/>
                    </v:shape>
                    <v:shape id="Freeform 54" o:spid="_x0000_s1037"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sXcUA&#10;AADbAAAADwAAAGRycy9kb3ducmV2LnhtbESP3WrCQBSE7wt9h+UUvKsbg1WJrtIWAmkpotEHOGSP&#10;STB7NmS3+Xn7bqHQy2FmvmF2h9E0oqfO1ZYVLOYRCOLC6ppLBddL+rwB4TyyxsYyKZjIwWH/+LDD&#10;RNuBz9TnvhQBwi5BBZX3bSKlKyoy6Oa2JQ7ezXYGfZBdKXWHQ4CbRsZRtJIGaw4LFbb0XlFxz7+N&#10;gvXi+PWRnvLYutU9e+vz6TPqJ6VmT+PrFoSn0f+H/9qZVvCyhN8v4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7WxdxQAAANsAAAAPAAAAAAAAAAAAAAAAAJgCAABkcnMv&#10;ZG93bnJldi54bWxQSwUGAAAAAAQABAD1AAAAigMAAAAA&#10;" path="m,l9,37r,3l15,93,5,49,,xe" fillcolor="#44546a [3215]" strokecolor="#c00000" strokeweight="0">
                      <v:path arrowok="t" o:connecttype="custom" o:connectlocs="0,0;14288,58738;14288,63500;23813,147638;7938,77788;0,0" o:connectangles="0,0,0,0,0,0"/>
                    </v:shape>
                    <v:shape id="Freeform 55" o:spid="_x0000_s1038"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XafsMA&#10;AADbAAAADwAAAGRycy9kb3ducmV2LnhtbESPQYvCMBSE7wv+h/AEb2uq6KJdoxRFUQTBupe9PZpn&#10;W7Z5KU2q9d8bYcHjMDPfMItVZypxo8aVlhWMhhEI4szqknMFP5ft5wyE88gaK8uk4EEOVsvexwJj&#10;be98plvqcxEg7GJUUHhfx1K6rCCDbmhr4uBdbWPQB9nkUjd4D3BTyXEUfUmDJYeFAmtaF5T9pa1R&#10;cJLJoz3K4+aw+73qeZuc8smFlBr0u+QbhKfOv8P/7b1WMJ3C60v4A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OXafsMAAADbAAAADwAAAAAAAAAAAAAAAACYAgAAZHJzL2Rv&#10;d25yZXYueG1sUEsFBgAAAAAEAAQA9QAAAIgDAAAAAA==&#10;" path="m394,r,l356,38,319,77r-35,40l249,160r-42,58l168,276r-37,63l98,402,69,467,45,535,26,604,14,673,7,746,6,766,,749r1,-5l7,673,21,603,40,533,65,466,94,400r33,-64l164,275r40,-60l248,158r34,-42l318,76,354,37,394,xe" fillcolor="#c00000" strokecolor="#c00000"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reeform 56" o:spid="_x0000_s1039"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jql8UA&#10;AADbAAAADwAAAGRycy9kb3ducmV2LnhtbESPzWrDMBCE74W+g9hAL6WRY2hI3cgmhJiW3vJzyW2x&#10;traJtXIl2XHfvioEchxm5htmXUymEyM531pWsJgnIIgrq1uuFZyO5csKhA/IGjvLpOCXPBT548Ma&#10;M22vvKfxEGoRIewzVNCE0GdS+qohg35ue+LofVtnMETpaqkdXiPcdDJNkqU02HJcaLCnbUPV5TAY&#10;Bbh7PqZvZ1eGdr/5WKzOX8kw/Sj1NJs27yACTeEevrU/tYLXJfx/iT9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eOqXxQAAANsAAAAPAAAAAAAAAAAAAAAAAJgCAABkcnMv&#10;ZG93bnJldi54bWxQSwUGAAAAAAQABAD1AAAAigMAAAAA&#10;" path="m,l6,16r1,3l11,80r9,52l33,185r3,9l21,161,15,145,5,81,1,41,,xe" fillcolor="#c00000" strokecolor="#c00000" strokeweight="0">
                      <v:path arrowok="t" o:connecttype="custom" o:connectlocs="0,0;9525,25400;11113,30163;17463,127000;31750,209550;52388,293688;57150,307975;33338,255588;23813,230188;7938,128588;1588,65088;0,0" o:connectangles="0,0,0,0,0,0,0,0,0,0,0,0"/>
                    </v:shape>
                    <v:shape id="Freeform 57" o:spid="_x0000_s1040"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PSnsIA&#10;AADbAAAADwAAAGRycy9kb3ducmV2LnhtbESP3WoCMRSE7wu+QzhC72rWQltZzS5ilQqlF/48wGFz&#10;TBY3J2sSdfv2TaHQy2FmvmEW9eA6caMQW88KppMCBHHjdctGwfGweZqBiAlZY+eZFHxThLoaPSyw&#10;1P7OO7rtkxEZwrFEBTalvpQyNpYcxonvibN38sFhyjIYqQPeM9x18rkoXqXDlvOCxZ5Wlprz/uoU&#10;0OawDl9Bfhgynxa3F/s+TVapx/GwnININKT/8F97qxW8vMHvl/wDZ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I9KewgAAANsAAAAPAAAAAAAAAAAAAAAAAJgCAABkcnMvZG93&#10;bnJldi54bWxQSwUGAAAAAAQABAD1AAAAhwMAAAAA&#10;" path="m,l31,65r-8,l,xe" fillcolor="#c00000" strokecolor="#c00000" strokeweight="0">
                      <v:path arrowok="t" o:connecttype="custom" o:connectlocs="0,0;49213,103188;36513,103188;0,0" o:connectangles="0,0,0,0"/>
                    </v:shape>
                    <v:shape id="Freeform 58" o:spid="_x0000_s1041"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yiMEA&#10;AADbAAAADwAAAGRycy9kb3ducmV2LnhtbERPz2vCMBS+D/wfwhO8zVRB5zqjqCB4ErQ62O3RPNtq&#10;81KTqN3+enMYePz4fk/nranFnZyvLCsY9BMQxLnVFRcKDtn6fQLCB2SNtWVS8Ese5rPO2xRTbR+8&#10;o/s+FCKGsE9RQRlCk0rp85IM+r5tiCN3ss5giNAVUjt8xHBTy2GSjKXBimNDiQ2tSsov+5tRcN78&#10;8c/2Y7m+Np9cLYtzdvx2mVK9brv4AhGoDS/xv3ujFYzi2Pgl/gA5e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HcojBAAAA2wAAAA8AAAAAAAAAAAAAAAAAmAIAAGRycy9kb3du&#10;cmV2LnhtbFBLBQYAAAAABAAEAPUAAACGAwAAAAA=&#10;" path="m,l6,17,7,42,6,39,,23,,xe" fillcolor="#44546a [3215]" strokecolor="#44546a [3215]" strokeweight="0">
                      <v:path arrowok="t" o:connecttype="custom" o:connectlocs="0,0;9525,26988;11113,66675;9525,61913;0,36513;0,0" o:connectangles="0,0,0,0,0,0"/>
                    </v:shape>
                    <v:shape id="Freeform 59" o:spid="_x0000_s1042"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nBMYA&#10;AADbAAAADwAAAGRycy9kb3ducmV2LnhtbESPT0vDQBTE70K/w/IK3uyuUkXTbEpRAh4UaQ20vT2y&#10;L39s9m3Irmn67V1B8DjMzG+YdD3ZTow0+NaxhtuFAkFcOtNyraH4zG8eQfiAbLBzTBou5GGdza5S&#10;TIw785bGXahFhLBPUEMTQp9I6cuGLPqF64mjV7nBYohyqKUZ8BzhtpN3Sj1Iiy3HhQZ7em6oPO2+&#10;rYZDfszVe7Ecl8WHqt6qy1fYjy9aX8+nzQpEoCn8h//ar0bD/RP8fok/QG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i+nBMYAAADbAAAADwAAAAAAAAAAAAAAAACYAgAAZHJz&#10;L2Rvd25yZXYueG1sUEsFBgAAAAAEAAQA9QAAAIsDAAAAAA==&#10;" path="m,l6,16,21,49,33,84r12,34l44,118,13,53,11,42,,xe" fillcolor="#c00000" strokecolor="#c00000" strokeweight="0">
                      <v:path arrowok="t" o:connecttype="custom" o:connectlocs="0,0;9525,25400;33338,77788;52388,133350;71438,187325;69850,187325;20638,84138;17463,66675;0,0" o:connectangles="0,0,0,0,0,0,0,0,0"/>
                    </v:shape>
                  </v:group>
                  <v:group id="Group 60" o:spid="_x0000_s1043" style="position:absolute;left:806;top:48269;width:13063;height:25130" coordorigin="806,46499" coordsize="8747,168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o:lock v:ext="edit" aspectratio="t"/>
                    <v:shape id="Freeform 61" o:spid="_x0000_s1044"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TMAcAA&#10;AADbAAAADwAAAGRycy9kb3ducmV2LnhtbESPzarCMBSE9xd8h3AEd9fUH4pUo4gguBL0Cro8NMem&#10;2JyUJGp9eyMIdznMzDfMYtXZRjzIh9qxgtEwA0FcOl1zpeD0t/2dgQgRWWPjmBS8KMBq2ftZYKHd&#10;kw/0OMZKJAiHAhWYGNtCylAashiGriVO3tV5izFJX0nt8ZngtpHjLMulxZrTgsGWNobK2/FuFdS4&#10;n7ZjNCHP/OVk7nrCs81ZqUG/W89BROrif/jb3mkF+Qg+X9IPkM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ETMAcAAAADbAAAADwAAAAAAAAAAAAAAAACYAgAAZHJzL2Rvd25y&#10;ZXYueG1sUEsFBgAAAAAEAAQA9QAAAIUDAAAAAA==&#10;" path="m,l41,155,86,309r39,116l125,450,79,311,41,183,7,54,,xe" fillcolor="#c00000" strokecolor="#44546a [3215]" strokeweight="0">
                      <v:fill opacity="13107f"/>
                      <v:stroke opacity="13107f"/>
                      <v:path arrowok="t" o:connecttype="custom" o:connectlocs="0,0;65088,246063;136525,490538;198438,674688;198438,714375;125413,493713;65088,290513;11113,85725;0,0" o:connectangles="0,0,0,0,0,0,0,0,0"/>
                    </v:shape>
                    <v:shape id="Freeform 62" o:spid="_x0000_s1045" style="position:absolute;left:3306;top:58961;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lxsUA&#10;AADbAAAADwAAAGRycy9kb3ducmV2LnhtbESPT2vCQBTE7wW/w/IKvdVNgwSJrlKKgdJT/VP1+Mg+&#10;k5js2212q+m37wpCj8PM/IaZLwfTiQv1vrGs4GWcgCAurW64UrDbFs9TED4ga+wsk4Jf8rBcjB7m&#10;mGt75TVdNqESEcI+RwV1CC6X0pc1GfRj64ijd7K9wRBlX0nd4zXCTSfTJMmkwYbjQo2O3moq282P&#10;UeAGl+nz92T/UXwdm/Vh1X6mk51ST4/D6wxEoCH8h+/td60gS+H2Jf4A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f+XGxQAAANsAAAAPAAAAAAAAAAAAAAAAAJgCAABkcnMv&#10;ZG93bnJldi54bWxQSwUGAAAAAAQABAD1AAAAigMAAAAA&#10;" path="m,l8,20,37,96r32,74l118,275r-9,l61,174,30,100,,26,,xe" fillcolor="#c00000" strokecolor="#c00000" strokeweight="0">
                      <v:fill opacity="13107f"/>
                      <v:stroke opacity="13107f"/>
                      <v:path arrowok="t" o:connecttype="custom" o:connectlocs="0,0;12700,31750;58738,152400;109538,269875;187325,436563;173038,436563;96838,276225;47625,158750;0,41275;0,0" o:connectangles="0,0,0,0,0,0,0,0,0,0"/>
                    </v:shape>
                    <v:shape id="Freeform 63" o:spid="_x0000_s1046"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Lf1cUA&#10;AADbAAAADwAAAGRycy9kb3ducmV2LnhtbESPzWrDMBCE74G+g9hCboncGkJwo4RQaJ2TaZMcetxa&#10;6x9irYQlx06evioUehxm5htms5tMJ67U+9aygqdlAoK4tLrlWsH59LZYg/ABWWNnmRTcyMNu+zDb&#10;YKbtyJ90PYZaRAj7DBU0IbhMSl82ZNAvrSOOXmV7gyHKvpa6xzHCTSefk2QlDbYcFxp09NpQeTkO&#10;RkH1/nEx+Vd1X38PY57ui8KlrlBq/jjtX0AEmsJ/+K990ApWKfx+i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Qt/VxQAAANsAAAAPAAAAAAAAAAAAAAAAAJgCAABkcnMv&#10;ZG93bnJldi54bWxQSwUGAAAAAAQABAD1AAAAigMAAAAA&#10;" path="m,l16,72r4,49l18,112,,31,,xe" fillcolor="#44546a [3215]" strokecolor="#44546a [3215]" strokeweight="0">
                      <v:fill opacity="13107f"/>
                      <v:stroke opacity="13107f"/>
                      <v:path arrowok="t" o:connecttype="custom" o:connectlocs="0,0;25400,114300;31750,192088;28575,177800;0,49213;0,0" o:connectangles="0,0,0,0,0,0"/>
                    </v:shape>
                    <v:shape id="Freeform 64" o:spid="_x0000_s1047"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tbU8QA&#10;AADbAAAADwAAAGRycy9kb3ducmV2LnhtbESPX2vCMBTF3wf7DuEO9jbTuVpGNcom6vRp6ITh26W5&#10;a4vNTUmird9+EQQfD+fPjzOZ9aYRZ3K+tqzgdZCAIC6srrlUsP9ZvryD8AFZY2OZFFzIw2z6+DDB&#10;XNuOt3TehVLEEfY5KqhCaHMpfVGRQT+wLXH0/qwzGKJ0pdQOuzhuGjlMkkwarDkSKmxpXlFx3J1M&#10;5Br3PXrbp8fPr98kbNxh2C22K6Wen/qPMYhAfbiHb+21VpClcP0Sf4C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2LW1PEAAAA2wAAAA8AAAAAAAAAAAAAAAAAmAIAAGRycy9k&#10;b3ducmV2LnhtbFBLBQYAAAAABAAEAPUAAACJAwAAAAA=&#10;" path="m,l11,46r11,83l36,211r19,90l76,389r27,87l123,533r21,55l155,632r3,11l142,608,118,544,95,478,69,391,47,302,29,212,13,107,,xe" fillcolor="#c00000" stroked="f" strokeweight="0">
                      <v:fill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reeform 65" o:spid="_x0000_s1048"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OHjMUA&#10;AADbAAAADwAAAGRycy9kb3ducmV2LnhtbESPQWsCMRSE74L/ITzBm2atVGRrFFEstoig1UNvj81z&#10;s3bzst1EXfvrm4LQ4zAz3zCTWWNLcaXaF44VDPoJCOLM6YJzBYePVW8MwgdkjaVjUnAnD7NpuzXB&#10;VLsb7+i6D7mIEPYpKjAhVKmUPjNk0fddRRy9k6sthijrXOoabxFuS/mUJCNpseC4YLCihaHsa3+x&#10;kfLz+r3gfBuG75/3t3OyPC43ZqVUt9PMX0AEasJ/+NFeawWjZ/j7En+A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U4eMxQAAANsAAAAPAAAAAAAAAAAAAAAAAJgCAABkcnMv&#10;ZG93bnJldi54bWxQSwUGAAAAAAQABAD1AAAAigMAAAAA&#10;" path="m,l33,71r-9,l11,36,,xe" fillcolor="#c00000" stroked="f" strokeweight="0">
                      <v:fill opacity="13107f"/>
                      <v:path arrowok="t" o:connecttype="custom" o:connectlocs="0,0;52388,112713;38100,112713;17463,57150;0,0" o:connectangles="0,0,0,0,0"/>
                    </v:shape>
                    <v:shape id="Freeform 66" o:spid="_x0000_s1049"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Cbs8EA&#10;AADbAAAADwAAAGRycy9kb3ducmV2LnhtbESPzarCMBSE94LvEI7gTlO9UKQaRQRBcHHxD3R3bI5t&#10;sTkpSdT69ka4cJfDzHzDzBatqcWTnK8sKxgNExDEudUVFwqOh/VgAsIHZI21ZVLwJg+Lebczw0zb&#10;F+/ouQ+FiBD2GSooQ2gyKX1ekkE/tA1x9G7WGQxRukJqh68IN7UcJ0kqDVYcF0psaFVSft8/jILT&#10;9tc1enxZX9Of5eEs7VbT7qpUv9cupyACteE//NfeaAVpCt8v8QfI+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LQm7PBAAAA2wAAAA8AAAAAAAAAAAAAAAAAmAIAAGRycy9kb3du&#10;cmV2LnhtbFBLBQYAAAAABAAEAPUAAACGAwAAAAA=&#10;" path="m,l8,37r,4l15,95,4,49,,xe" fillcolor="#44546a [3215]" strokecolor="#44546a [3215]" strokeweight="0">
                      <v:fill opacity="13107f"/>
                      <v:stroke opacity="13107f"/>
                      <v:path arrowok="t" o:connecttype="custom" o:connectlocs="0,0;12700,58738;12700,65088;23813,150813;6350,77788;0,0" o:connectangles="0,0,0,0,0,0"/>
                    </v:shape>
                    <v:shape id="Freeform 67" o:spid="_x0000_s1050"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lX4cUA&#10;AADbAAAADwAAAGRycy9kb3ducmV2LnhtbESPQWvCQBSE7wX/w/KEXkrdtEIs0VWkKK0FBW3V6yP7&#10;zAazb0N2NfHfu4VCj8PMfMNMZp2txJUaXzpW8DJIQBDnTpdcKPj5Xj6/gfABWWPlmBTcyMNs2nuY&#10;YKZdy1u67kIhIoR9hgpMCHUmpc8NWfQDVxNH7+QaiyHKppC6wTbCbSVfkySVFkuOCwZrejeUn3cX&#10;q2C9OA7d/mNz3h4u7Sr/KlLzpFGpx343H4MI1IX/8F/7UytIR/D7Jf4AOb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GVfhxQAAANsAAAAPAAAAAAAAAAAAAAAAAJgCAABkcnMv&#10;ZG93bnJldi54bWxQSwUGAAAAAAQABAD1AAAAigMAAAAA&#10;" path="m402,r,1l363,39,325,79r-35,42l255,164r-44,58l171,284r-38,62l100,411,71,478,45,546,27,617,13,689,7,761r,21l,765r1,-4l7,688,21,616,40,545,66,475,95,409r35,-66l167,281r42,-61l253,163r34,-43l324,78,362,38,402,xe" fillcolor="#c00000" strokecolor="#c00000"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reeform 68" o:spid="_x0000_s1051"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2jYsEA&#10;AADbAAAADwAAAGRycy9kb3ducmV2LnhtbERPPWvDMBDdA/0P4gLdYjmBGuNaCU0h0KWlcZIh22Fd&#10;LafWyViq7f77aihkfLzvcjfbTow0+NaxgnWSgiCunW65UXA+HVY5CB+QNXaOScEvedhtHxYlFtpN&#10;fKSxCo2IIewLVGBC6AspfW3Iok9cTxy5LzdYDBEOjdQDTjHcdnKTppm02HJsMNjTq6H6u/qxCsIt&#10;X19wTG9j9Vm/e5M9fZj9VanH5fzyDCLQHO7if/ebVpDFsfFL/AFy+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dto2LBAAAA2wAAAA8AAAAAAAAAAAAAAAAAmAIAAGRycy9kb3du&#10;cmV2LnhtbFBLBQYAAAAABAAEAPUAAACGAwAAAAA=&#10;" path="m,l6,15r1,3l12,80r9,54l33,188r4,8l22,162,15,146,5,81,1,40,,xe" fillcolor="#c00000" stroked="f" strokeweight="0">
                      <v:fill opacity="13107f"/>
                      <v:path arrowok="t" o:connecttype="custom" o:connectlocs="0,0;9525,23813;11113,28575;19050,127000;33338,212725;52388,298450;58738,311150;34925,257175;23813,231775;7938,128588;1588,63500;0,0" o:connectangles="0,0,0,0,0,0,0,0,0,0,0,0"/>
                    </v:shape>
                    <v:shape id="Freeform 69" o:spid="_x0000_s1052"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6zMMA&#10;AADbAAAADwAAAGRycy9kb3ducmV2LnhtbESPT4vCMBTE74LfITxhb5puD6Jdo8iCy7IX/9SLt0fz&#10;tq02L6GJtX57Iwgeh5n5DbNY9aYRHbW+tqzgc5KAIC6srrlUcMw34xkIH5A1NpZJwZ08rJbDwQIz&#10;bW+8p+4QShEh7DNUUIXgMil9UZFBP7GOOHr/tjUYomxLqVu8RbhpZJokU2mw5rhQoaPviorL4WoU&#10;pNdd7ebn+8/mbN3pLz+m2w5TpT5G/foLRKA+vMOv9q9WMJ3D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6zMMAAADbAAAADwAAAAAAAAAAAAAAAACYAgAAZHJzL2Rv&#10;d25yZXYueG1sUEsFBgAAAAAEAAQA9QAAAIgDAAAAAA==&#10;" path="m,l31,66r-7,l,xe" fillcolor="#c00000" stroked="f" strokeweight="0">
                      <v:fill opacity="13107f"/>
                      <v:path arrowok="t" o:connecttype="custom" o:connectlocs="0,0;49213,104775;38100,104775;0,0" o:connectangles="0,0,0,0"/>
                    </v:shape>
                    <v:shape id="Freeform 72" o:spid="_x0000_s1053"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B2+MMA&#10;AADbAAAADwAAAGRycy9kb3ducmV2LnhtbESPQWvCQBSE74L/YXmCN92YQyupayjSQi8Fqwl4fOy+&#10;ZmOzb0N2q9Ff3y0Uehxm5htmU46uExcaQutZwWqZgSDW3rTcKKiOr4s1iBCRDXaeScGNApTb6WSD&#10;hfFX/qDLITYiQTgUqMDG2BdSBm3JYVj6njh5n35wGJMcGmkGvCa462SeZQ/SYctpwWJPO0v66/Dt&#10;FLT2jO/1XQes5Uvl9Xl/ktQoNZ+Nz08gIo3xP/zXfjMKHnP4/ZJ+gN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B2+MMAAADbAAAADwAAAAAAAAAAAAAAAACYAgAAZHJzL2Rv&#10;d25yZXYueG1sUEsFBgAAAAAEAAQA9QAAAIgDAAAAAA==&#10;" path="m,l7,17r,26l6,40,,25,,xe" fillcolor="#44546a [3215]" strokecolor="#44546a [3215]" strokeweight="0">
                      <v:fill opacity="13107f"/>
                      <v:stroke opacity="13107f"/>
                      <v:path arrowok="t" o:connecttype="custom" o:connectlocs="0,0;11113,26988;11113,68263;9525,63500;0,39688;0,0" o:connectangles="0,0,0,0,0,0"/>
                    </v:shape>
                    <v:shape id="Freeform 73" o:spid="_x0000_s1054"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PUGcQA&#10;AADbAAAADwAAAGRycy9kb3ducmV2LnhtbESPQWvCQBSE74L/YXlCb2ajBZXUVay0VC+CWmi9PbLP&#10;JDb7NmS3MfrrXUHwOMzMN8x03ppSNFS7wrKCQRSDIE6tLjhT8L3/7E9AOI+ssbRMCi7kYD7rdqaY&#10;aHvmLTU7n4kAYZeggtz7KpHSpTkZdJGtiIN3tLVBH2SdSV3jOcBNKYdxPJIGCw4LOVa0zCn92/0b&#10;Be/rzcfhq8GTu/6WE9eY4ocWF6Veeu3iDYSn1j/Dj/ZKKxi/wv1L+AFy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1BnEAAAA2wAAAA8AAAAAAAAAAAAAAAAAmAIAAGRycy9k&#10;b3ducmV2LnhtbFBLBQYAAAAABAAEAPUAAACJAwAAAAA=&#10;" path="m,l7,16,22,50,33,86r13,35l45,121,14,55,11,44,,xe" fillcolor="#c00000" stroked="f" strokeweight="0">
                      <v:fill opacity="13107f"/>
                      <v:path arrowok="t" o:connecttype="custom" o:connectlocs="0,0;11113,25400;34925,79375;52388,136525;73025,192088;71438,192088;22225,87313;17463,69850;0,0" o:connectangles="0,0,0,0,0,0,0,0,0"/>
                    </v:shape>
                  </v:group>
                </v:group>
                <w10:wrap anchorx="page" anchory="page"/>
              </v:group>
            </w:pict>
          </w:r>
        </w:p>
        <w:p w:rsidR="002B5F70" w:rsidRDefault="0035434D">
          <w:pPr>
            <w:rPr>
              <w:rFonts w:ascii="Arial Nova Light" w:hAnsi="Arial Nova Light"/>
              <w:b/>
              <w:bCs/>
              <w:color w:val="000000" w:themeColor="text1"/>
              <w:sz w:val="36"/>
              <w:szCs w:val="36"/>
            </w:rPr>
          </w:pPr>
          <w:r w:rsidRPr="0035434D">
            <w:rPr>
              <w:noProof/>
              <w:lang w:val="en-IN" w:eastAsia="en-IN" w:bidi="kn-IN"/>
            </w:rPr>
            <w:pict>
              <v:shapetype id="_x0000_t202" coordsize="21600,21600" o:spt="202" path="m,l,21600r21600,l21600,xe">
                <v:stroke joinstyle="miter"/>
                <v:path gradientshapeok="t" o:connecttype="rect"/>
              </v:shapetype>
              <v:shape id="Text Box 77" o:spid="_x0000_s1055" type="#_x0000_t202" style="position:absolute;margin-left:94.7pt;margin-top:343.55pt;width:365.25pt;height:84.25pt;z-index:251718656;visibility:visible;mso-position-horizontal-relative:margin;mso-position-vertical-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" filled="f" stroked="f" strokeweight=".5pt">
                <v:textbox style="mso-fit-shape-to-text:t" inset="0,0,0,0">
                  <w:txbxContent>
                    <w:p w:rsidR="009D73BE" w:rsidRPr="005F1A4C" w:rsidRDefault="0035434D" w:rsidP="009D73BE">
                      <w:pPr>
                        <w:pStyle w:val="NoSpacing"/>
                        <w:rPr>
                          <w:rFonts w:ascii="Arial" w:eastAsiaTheme="majorEastAsia" w:hAnsi="Arial" w:cs="Arial"/>
                          <w:color w:val="262626" w:themeColor="text1" w:themeTint="D9"/>
                          <w:sz w:val="58"/>
                          <w:szCs w:val="58"/>
                        </w:rPr>
                      </w:pPr>
                      <w:sdt>
                        <w:sdtPr>
                          <w:rPr>
                            <w:rFonts w:ascii="Arial" w:eastAsiaTheme="majorEastAsia" w:hAnsi="Arial" w:cs="Arial"/>
                            <w:color w:val="262626" w:themeColor="text1" w:themeTint="D9"/>
                            <w:sz w:val="58"/>
                            <w:szCs w:val="58"/>
                          </w:rPr>
                          <w:alias w:val="Title"/>
                          <w:tag w:val=""/>
                          <w:id w:val="14287583"/>
                          <w:dataBinding w:prefixMappings="xmlns:ns0='http://purl.org/dc/elements/1.1/' xmlns:ns1='http://schemas.openxmlformats.org/package/2006/metadata/core-properties' " w:xpath="/ns1:coreProperties[1]/ns0:title[1]" w:storeItemID="{6C3C8BC8-F283-45AE-878A-BAB7291924A1}"/>
                          <w:text/>
                        </w:sdtPr>
                        <w:sdtContent>
                          <w:r w:rsidR="009D73BE">
                            <w:rPr>
                              <w:rFonts w:ascii="Arial" w:eastAsiaTheme="majorEastAsia" w:hAnsi="Arial" w:cs="Arial"/>
                              <w:color w:val="262626" w:themeColor="text1" w:themeTint="D9"/>
                              <w:sz w:val="58"/>
                              <w:szCs w:val="58"/>
                            </w:rPr>
                            <w:t>Disaster Management Plan</w:t>
                          </w:r>
                        </w:sdtContent>
                      </w:sdt>
                    </w:p>
                  </w:txbxContent>
                </v:textbox>
                <w10:wrap anchorx="margin" anchory="page"/>
              </v:shape>
            </w:pict>
          </w:r>
          <w:r w:rsidRPr="0035434D">
            <w:rPr>
              <w:noProof/>
              <w:lang w:val="en-IN" w:eastAsia="en-IN" w:bidi="kn-IN"/>
            </w:rPr>
            <w:pict>
              <v:rect id="Rectangle 76" o:spid="_x0000_s1056" style="position:absolute;margin-left:90.75pt;margin-top:97.15pt;width:345.9pt;height:195pt;z-index:25171660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" filled="f" stroked="f" strokeweight="1pt">
                <v:textbox>
                  <w:txbxContent>
                    <w:p w:rsidR="005F1A4C" w:rsidRPr="005F1A4C" w:rsidRDefault="0035434D" w:rsidP="005F1A4C">
                      <w:pPr>
                        <w:jc w:val="center"/>
                        <w:rPr>
                          <w:color w:val="C00000"/>
                          <w:sz w:val="66"/>
                          <w:szCs w:val="66"/>
                        </w:rPr>
                      </w:pPr>
                      <w:sdt>
                        <w:sdtPr>
                          <w:rPr>
                            <w:rFonts w:ascii="Arial" w:hAnsi="Arial" w:cs="Arial"/>
                            <w:color w:val="C00000"/>
                            <w:sz w:val="66"/>
                            <w:szCs w:val="66"/>
                          </w:rPr>
                          <w:alias w:val="Subtitle"/>
                          <w:tag w:val=""/>
                          <w:id w:val="-1148361611"/>
                          <w:dataBinding w:prefixMappings="xmlns:ns0='http://purl.org/dc/elements/1.1/' xmlns:ns1='http://schemas.openxmlformats.org/package/2006/metadata/core-properties' " w:xpath="/ns1:coreProperties[1]/ns0:subject[1]" w:storeItemID="{6C3C8BC8-F283-45AE-878A-BAB7291924A1}"/>
                          <w:text/>
                        </w:sdtPr>
                        <w:sdtContent>
                          <w:r w:rsidR="005F1A4C" w:rsidRPr="005F1A4C">
                            <w:rPr>
                              <w:rFonts w:ascii="Arial" w:hAnsi="Arial" w:cs="Arial"/>
                              <w:color w:val="C00000"/>
                              <w:sz w:val="66"/>
                              <w:szCs w:val="66"/>
                            </w:rPr>
                            <w:t>Public Works, Ports &amp; Inland Water Transport Department</w:t>
                          </w:r>
                        </w:sdtContent>
                      </w:sdt>
                    </w:p>
                  </w:txbxContent>
                </v:textbox>
              </v:rect>
            </w:pict>
          </w:r>
          <w:r w:rsidRPr="0035434D">
            <w:rPr>
              <w:noProof/>
              <w:lang w:val="en-IN" w:eastAsia="en-IN" w:bidi="kn-IN"/>
            </w:rPr>
            <w:pict>
              <v:rect id="Rectangle 78" o:spid="_x0000_s1057" style="position:absolute;margin-left:54.35pt;margin-top:65.2pt;width:408.2pt;height:54.35pt;z-index:2517207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" filled="f" stroked="f" strokeweight="1pt">
                <v:textbox>
                  <w:txbxContent>
                    <w:p w:rsidR="009D73BE" w:rsidRPr="005F1A4C" w:rsidRDefault="0035434D" w:rsidP="00A9431F">
                      <w:pPr>
                        <w:jc w:val="center"/>
                        <w:rPr>
                          <w:color w:val="C00000"/>
                          <w:sz w:val="66"/>
                          <w:szCs w:val="66"/>
                        </w:rPr>
                      </w:pPr>
                      <w:sdt>
                        <w:sdtPr>
                          <w:rPr>
                            <w:rFonts w:ascii="Arial" w:hAnsi="Arial" w:cs="Arial"/>
                            <w:b/>
                            <w:color w:val="C00000"/>
                            <w:sz w:val="32"/>
                            <w:szCs w:val="66"/>
                          </w:rPr>
                          <w:alias w:val="Subtitle"/>
                          <w:tag w:val=""/>
                          <w:id w:val="-404607942"/>
                          <w:dataBinding w:prefixMappings="xmlns:ns0='http://purl.org/dc/elements/1.1/' xmlns:ns1='http://schemas.openxmlformats.org/package/2006/metadata/core-properties' " w:xpath="/ns1:coreProperties[1]/ns0:subject[1]" w:storeItemID="{6C3C8BC8-F283-45AE-878A-BAB7291924A1}"/>
                          <w:text/>
                        </w:sdtPr>
                        <w:sdtContent>
                          <w:r w:rsidR="00794CA0">
                            <w:rPr>
                              <w:rFonts w:ascii="Arial" w:hAnsi="Arial" w:cs="Arial"/>
                              <w:b/>
                              <w:color w:val="C00000"/>
                              <w:sz w:val="32"/>
                              <w:szCs w:val="66"/>
                            </w:rPr>
                            <w:t>Public Works, Ports &amp; Inland Water Transport Department</w:t>
                          </w:r>
                        </w:sdtContent>
                      </w:sdt>
                    </w:p>
                  </w:txbxContent>
                </v:textbox>
                <w10:wrap anchorx="margin"/>
              </v:rect>
            </w:pict>
          </w:r>
          <w:r w:rsidRPr="0035434D">
            <w:rPr>
              <w:noProof/>
              <w:lang w:val="en-IN" w:eastAsia="en-IN" w:bidi="kn-IN"/>
            </w:rPr>
            <w:pict>
              <v:rect id="Rectangle 83" o:spid="_x0000_s1058" style="position:absolute;margin-left:177.25pt;margin-top:588.75pt;width:330.3pt;height:45.5pt;z-index:251722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" filled="f" stroked="f" strokeweight="1pt">
                <v:textbox>
                  <w:txbxContent>
                    <w:p w:rsidR="009D73BE" w:rsidRDefault="009D73BE" w:rsidP="009D73BE">
                      <w:pPr>
                        <w:rPr>
                          <w:rFonts w:ascii="Arial" w:hAnsi="Arial" w:cs="Arial"/>
                          <w:b/>
                          <w:color w:val="000000" w:themeColor="text1"/>
                        </w:rPr>
                      </w:pPr>
                      <w:r w:rsidRPr="009D73BE">
                        <w:rPr>
                          <w:rFonts w:ascii="Arial" w:hAnsi="Arial" w:cs="Arial"/>
                          <w:b/>
                          <w:color w:val="000000" w:themeColor="text1"/>
                        </w:rPr>
                        <w:t>Public Works, Ports &amp; Inland Water Transport Department</w:t>
                      </w:r>
                    </w:p>
                    <w:p w:rsidR="009D73BE" w:rsidRPr="009D73BE" w:rsidRDefault="009D73BE" w:rsidP="009D73BE">
                      <w:pPr>
                        <w:rPr>
                          <w:rFonts w:ascii="Arial" w:hAnsi="Arial" w:cs="Arial"/>
                          <w:b/>
                          <w:color w:val="C00000"/>
                        </w:rPr>
                      </w:pPr>
                      <w:r w:rsidRPr="009D73BE">
                        <w:rPr>
                          <w:rFonts w:ascii="Arial" w:hAnsi="Arial" w:cs="Arial"/>
                          <w:b/>
                          <w:color w:val="C00000"/>
                        </w:rPr>
                        <w:t>Government of Karnataka</w:t>
                      </w:r>
                    </w:p>
                    <w:p w:rsidR="009D73BE" w:rsidRDefault="009D73BE" w:rsidP="009D73BE">
                      <w:pPr>
                        <w:jc w:val="center"/>
                        <w:rPr>
                          <w:rFonts w:ascii="Arial" w:hAnsi="Arial" w:cs="Arial"/>
                          <w:b/>
                          <w:color w:val="000000" w:themeColor="text1"/>
                        </w:rPr>
                      </w:pPr>
                    </w:p>
                    <w:p w:rsidR="009D73BE" w:rsidRPr="009D73BE" w:rsidRDefault="009D73BE" w:rsidP="009D73BE">
                      <w:pPr>
                        <w:jc w:val="center"/>
                        <w:rPr>
                          <w:rFonts w:ascii="Arial" w:hAnsi="Arial" w:cs="Arial"/>
                          <w:b/>
                          <w:color w:val="000000" w:themeColor="text1"/>
                        </w:rPr>
                      </w:pPr>
                    </w:p>
                  </w:txbxContent>
                </v:textbox>
              </v:rect>
            </w:pict>
          </w:r>
          <w:r w:rsidRPr="0035434D">
            <w:rPr>
              <w:noProof/>
              <w:lang w:val="en-IN" w:eastAsia="en-IN" w:bidi="kn-IN"/>
            </w:rPr>
            <w:pict>
              <v:shape id="Text Box 74" o:spid="_x0000_s1059" type="#_x0000_t202" style="position:absolute;margin-left:257.05pt;margin-top:655.5pt;width:4in;height:28.8pt;z-index:251715584;visibility:visible;mso-width-percent:450;mso-position-horizontal-relative:page;mso-position-vertical-relative:page;mso-width-percent:45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" filled="f" stroked="f" strokeweight=".5pt">
                <v:textbox style="mso-fit-shape-to-text:t" inset="0,0,0,0">
                  <w:txbxContent>
                    <w:p w:rsidR="005F1A4C" w:rsidRPr="009D73BE" w:rsidRDefault="0035434D">
                      <w:pPr>
                        <w:pStyle w:val="NoSpacing"/>
                        <w:rPr>
                          <w:rFonts w:ascii="Arial" w:hAnsi="Arial" w:cs="Arial"/>
                          <w:b/>
                          <w:color w:val="C00000"/>
                        </w:rPr>
                      </w:pPr>
                      <w:sdt>
                        <w:sdtPr>
                          <w:rPr>
                            <w:rFonts w:ascii="Arial" w:hAnsi="Arial" w:cs="Arial"/>
                            <w:b/>
                            <w:color w:val="C00000"/>
                          </w:rPr>
                          <w:alias w:val="Author"/>
                          <w:tag w:val=""/>
                          <w:id w:val="-157852547"/>
                          <w:dataBinding w:prefixMappings="xmlns:ns0='http://purl.org/dc/elements/1.1/' xmlns:ns1='http://schemas.openxmlformats.org/package/2006/metadata/core-properties' " w:xpath="/ns1:coreProperties[1]/ns0:creator[1]" w:storeItemID="{6C3C8BC8-F283-45AE-878A-BAB7291924A1}"/>
                          <w:text/>
                        </w:sdtPr>
                        <w:sdtContent>
                          <w:r w:rsidR="009D73BE" w:rsidRPr="009D73BE">
                            <w:rPr>
                              <w:rFonts w:ascii="Arial" w:hAnsi="Arial" w:cs="Arial"/>
                              <w:b/>
                              <w:color w:val="C00000"/>
                            </w:rPr>
                            <w:t>Prepared By</w:t>
                          </w:r>
                        </w:sdtContent>
                      </w:sdt>
                    </w:p>
                    <w:p w:rsidR="005F1A4C" w:rsidRPr="009D73BE" w:rsidRDefault="0035434D">
                      <w:pPr>
                        <w:pStyle w:val="NoSpacing"/>
                        <w:rPr>
                          <w:rFonts w:ascii="Arial" w:hAnsi="Arial" w:cs="Arial"/>
                          <w:b/>
                          <w:color w:val="C00000"/>
                        </w:rPr>
                      </w:pPr>
                      <w:sdt>
                        <w:sdtPr>
                          <w:rPr>
                            <w:rFonts w:ascii="Arial" w:hAnsi="Arial" w:cs="Arial"/>
                            <w:b/>
                            <w:caps/>
                            <w:color w:val="C00000"/>
                          </w:rPr>
                          <w:alias w:val="Company"/>
                          <w:tag w:val=""/>
                          <w:id w:val="-2066860932"/>
                          <w:showingPlcHdr/>
                          <w:dataBinding w:prefixMappings="xmlns:ns0='http://schemas.openxmlformats.org/officeDocument/2006/extended-properties' " w:xpath="/ns0:Properties[1]/ns0:Company[1]" w:storeItemID="{6668398D-A668-4E3E-A5EB-62B293D839F1}"/>
                          <w:text/>
                        </w:sdtPr>
                        <w:sdtContent>
                          <w:r w:rsidR="007D43F0">
                            <w:rPr>
                              <w:rFonts w:ascii="Arial" w:hAnsi="Arial" w:cs="Arial"/>
                              <w:b/>
                              <w:caps/>
                              <w:color w:val="C00000"/>
                            </w:rPr>
                            <w:t xml:space="preserve">     </w:t>
                          </w:r>
                        </w:sdtContent>
                      </w:sdt>
                    </w:p>
                  </w:txbxContent>
                </v:textbox>
                <w10:wrap anchorx="page" anchory="page"/>
              </v:shape>
            </w:pict>
          </w:r>
          <w:r w:rsidRPr="0035434D">
            <w:rPr>
              <w:noProof/>
              <w:lang w:val="en-IN" w:eastAsia="en-IN" w:bidi="kn-IN"/>
            </w:rPr>
            <w:pict>
              <v:rect id="Rectangle 80" o:spid="_x0000_s1060" style="position:absolute;margin-left:175.2pt;margin-top:498.65pt;width:86.95pt;height:74.55pt;z-index:25172172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" filled="f" stroked="f" strokeweight="1pt">
                <v:textbox>
                  <w:txbxContent>
                    <w:p w:rsidR="009D73BE" w:rsidRDefault="009775EC" w:rsidP="009D73BE">
                      <w:pPr>
                        <w:jc w:val="center"/>
                      </w:pPr>
                      <w:r>
                        <w:rPr>
                          <w:noProof/>
                        </w:rPr>
                        <w:drawing>
                          <wp:inline distT="0" distB="0" distL="0" distR="0">
                            <wp:extent cx="908050" cy="782955"/>
                            <wp:effectExtent l="0" t="0" r="6350" b="0"/>
                            <wp:docPr id="85" name="Picture 85" descr="Image result for Karnataka Government Log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Karnataka Government Logo&quot;"/>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08050" cy="782955"/>
                                    </a:xfrm>
                                    <a:prstGeom prst="rect">
                                      <a:avLst/>
                                    </a:prstGeom>
                                    <a:noFill/>
                                    <a:ln>
                                      <a:noFill/>
                                    </a:ln>
                                  </pic:spPr>
                                </pic:pic>
                              </a:graphicData>
                            </a:graphic>
                          </wp:inline>
                        </w:drawing>
                      </w:r>
                    </w:p>
                  </w:txbxContent>
                </v:textbox>
              </v:rect>
            </w:pict>
          </w:r>
          <w:r w:rsidR="002B5F70">
            <w:rPr>
              <w:rFonts w:ascii="Arial Nova Light" w:hAnsi="Arial Nova Light"/>
              <w:b/>
              <w:bCs/>
              <w:color w:val="000000" w:themeColor="text1"/>
              <w:sz w:val="36"/>
              <w:szCs w:val="36"/>
            </w:rPr>
            <w:br w:type="page"/>
          </w:r>
        </w:p>
      </w:sdtContent>
    </w:sdt>
    <w:p w:rsidR="00B91062" w:rsidRPr="00F6753A" w:rsidRDefault="00B91062" w:rsidP="00F6753A">
      <w:pPr>
        <w:jc w:val="center"/>
        <w:rPr>
          <w:rFonts w:ascii="Arial" w:hAnsi="Arial" w:cs="Arial"/>
          <w:sz w:val="24"/>
          <w:szCs w:val="24"/>
        </w:rPr>
      </w:pPr>
      <w:r w:rsidRPr="00C6519A">
        <w:rPr>
          <w:rFonts w:ascii="Arial Nova Light" w:hAnsi="Arial Nova Light"/>
          <w:b/>
          <w:bCs/>
          <w:color w:val="000000" w:themeColor="text1"/>
          <w:sz w:val="36"/>
          <w:szCs w:val="36"/>
        </w:rPr>
        <w:lastRenderedPageBreak/>
        <w:t>PREFACE</w:t>
      </w:r>
    </w:p>
    <w:p w:rsidR="00B91062" w:rsidRPr="00C6519A" w:rsidRDefault="00B91062" w:rsidP="00B91062">
      <w:pPr>
        <w:spacing w:after="0" w:line="276" w:lineRule="auto"/>
        <w:jc w:val="center"/>
        <w:rPr>
          <w:rFonts w:ascii="Arial Nova Light" w:hAnsi="Arial Nova Light"/>
          <w:b/>
          <w:bCs/>
          <w:color w:val="000000" w:themeColor="text1"/>
          <w:sz w:val="24"/>
          <w:szCs w:val="24"/>
        </w:rPr>
      </w:pPr>
    </w:p>
    <w:p w:rsidR="00B91062" w:rsidRPr="00C6519A" w:rsidRDefault="00B91062" w:rsidP="00B91062">
      <w:pPr>
        <w:pStyle w:val="BodyText"/>
        <w:spacing w:before="1" w:line="276" w:lineRule="auto"/>
        <w:ind w:left="633" w:right="483" w:firstLine="804"/>
        <w:jc w:val="both"/>
        <w:rPr>
          <w:rFonts w:ascii="Arial Nova Light" w:hAnsi="Arial Nova Light"/>
          <w:i/>
          <w:iCs/>
          <w:color w:val="000000" w:themeColor="text1"/>
          <w:sz w:val="22"/>
          <w:szCs w:val="22"/>
        </w:rPr>
      </w:pPr>
    </w:p>
    <w:p w:rsidR="00B91062" w:rsidRPr="00C6519A" w:rsidRDefault="00B91062" w:rsidP="00B91062">
      <w:pPr>
        <w:pStyle w:val="BodyText"/>
        <w:spacing w:before="1" w:line="276" w:lineRule="auto"/>
        <w:ind w:left="633" w:right="483" w:firstLine="804"/>
        <w:jc w:val="both"/>
        <w:rPr>
          <w:rFonts w:ascii="Arial Nova Light" w:hAnsi="Arial Nova Light"/>
          <w:i/>
          <w:iCs/>
          <w:color w:val="000000" w:themeColor="text1"/>
          <w:sz w:val="22"/>
          <w:szCs w:val="22"/>
        </w:rPr>
      </w:pPr>
      <w:r w:rsidRPr="00C6519A">
        <w:rPr>
          <w:rFonts w:ascii="Arial Nova Light" w:hAnsi="Arial Nova Light"/>
          <w:i/>
          <w:iCs/>
          <w:color w:val="000000" w:themeColor="text1"/>
          <w:sz w:val="22"/>
          <w:szCs w:val="22"/>
        </w:rPr>
        <w:t>The state of Karnataka is prone to many hazards, recurring droughts affecting the food production and related industries. Floods are one of the hazards causing devastations in many parts of the state, both hazards directly affecting agriculture and related fields. Millions of people and infrastructure is under high vulnerability of natural and human induced disasters. Karnataka geographic and topographical context makes it extremely vulnerable to droughts, hailstorms, floods, lightening and heatwave. Three coastal districts are prone to Cyclone and coastal erosion. Human induced disaster is increasing in Industries, at construction sites, road accidents etc. Severe water and air pollution are also one of the concerned sectors which is directly affecting the community.</w:t>
      </w:r>
    </w:p>
    <w:p w:rsidR="00B91062" w:rsidRPr="00C6519A" w:rsidRDefault="00B91062" w:rsidP="00B91062">
      <w:pPr>
        <w:pStyle w:val="BodyText"/>
        <w:spacing w:before="1" w:line="276" w:lineRule="auto"/>
        <w:ind w:left="633" w:right="483" w:firstLine="720"/>
        <w:jc w:val="both"/>
        <w:rPr>
          <w:rFonts w:ascii="Arial Nova Light" w:hAnsi="Arial Nova Light"/>
          <w:i/>
          <w:iCs/>
          <w:color w:val="000000" w:themeColor="text1"/>
          <w:sz w:val="22"/>
          <w:szCs w:val="22"/>
        </w:rPr>
      </w:pPr>
    </w:p>
    <w:p w:rsidR="00B91062" w:rsidRPr="00C6519A" w:rsidRDefault="00B91062" w:rsidP="00B91062">
      <w:pPr>
        <w:pStyle w:val="BodyText"/>
        <w:spacing w:before="1" w:line="276" w:lineRule="auto"/>
        <w:ind w:left="633" w:right="483"/>
        <w:jc w:val="both"/>
        <w:rPr>
          <w:rFonts w:ascii="Arial Nova Light" w:hAnsi="Arial Nova Light"/>
          <w:i/>
          <w:iCs/>
          <w:color w:val="000000" w:themeColor="text1"/>
          <w:sz w:val="22"/>
          <w:szCs w:val="22"/>
        </w:rPr>
      </w:pPr>
      <w:r w:rsidRPr="00C6519A">
        <w:rPr>
          <w:rFonts w:ascii="Arial Nova Light" w:hAnsi="Arial Nova Light"/>
          <w:i/>
          <w:iCs/>
          <w:color w:val="000000" w:themeColor="text1"/>
          <w:sz w:val="22"/>
          <w:szCs w:val="22"/>
        </w:rPr>
        <w:t xml:space="preserve">Considering the importance of mitigation and preparedness activities at the department level to eliminate/reduce the impact due to such disasters, </w:t>
      </w:r>
      <w:bookmarkStart w:id="1" w:name="_Hlk29462044"/>
      <w:r w:rsidRPr="00C6519A">
        <w:rPr>
          <w:rFonts w:ascii="Arial Nova Light" w:hAnsi="Arial Nova Light"/>
          <w:i/>
          <w:iCs/>
          <w:color w:val="000000" w:themeColor="text1"/>
          <w:sz w:val="22"/>
          <w:szCs w:val="22"/>
        </w:rPr>
        <w:t xml:space="preserve">Food, Civil Supplies and Consumer Affairs Department </w:t>
      </w:r>
      <w:bookmarkEnd w:id="1"/>
      <w:r w:rsidRPr="00C6519A">
        <w:rPr>
          <w:rFonts w:ascii="Arial Nova Light" w:hAnsi="Arial Nova Light"/>
          <w:i/>
          <w:iCs/>
          <w:color w:val="000000" w:themeColor="text1"/>
          <w:sz w:val="22"/>
          <w:szCs w:val="22"/>
        </w:rPr>
        <w:t xml:space="preserve">in association with SDMA has developed the department Disaster Management Plan (DMP). This Disaster Management Plan provides a framework and direction for all phases of disaster management cycle. The DMP is a “dynamic document” in the sense that it will be periodically improved keeping up with the emerging requirements, best practices and knowledge base in disaster management. </w:t>
      </w:r>
    </w:p>
    <w:p w:rsidR="00B91062" w:rsidRPr="00C6519A" w:rsidRDefault="00B91062" w:rsidP="00B91062">
      <w:pPr>
        <w:pStyle w:val="BodyText"/>
        <w:spacing w:before="1" w:line="276" w:lineRule="auto"/>
        <w:ind w:left="633" w:right="483" w:firstLine="720"/>
        <w:jc w:val="both"/>
        <w:rPr>
          <w:rFonts w:ascii="Arial Nova Light" w:hAnsi="Arial Nova Light"/>
          <w:i/>
          <w:iCs/>
          <w:color w:val="000000" w:themeColor="text1"/>
          <w:sz w:val="22"/>
          <w:szCs w:val="22"/>
        </w:rPr>
      </w:pPr>
    </w:p>
    <w:p w:rsidR="00B91062" w:rsidRPr="00C6519A" w:rsidRDefault="00B91062" w:rsidP="00B91062">
      <w:pPr>
        <w:pStyle w:val="BodyText"/>
        <w:spacing w:before="1" w:line="276" w:lineRule="auto"/>
        <w:ind w:left="633" w:right="483"/>
        <w:jc w:val="both"/>
        <w:rPr>
          <w:rFonts w:ascii="Arial Nova Light" w:hAnsi="Arial Nova Light"/>
          <w:i/>
          <w:iCs/>
          <w:color w:val="000000" w:themeColor="text1"/>
          <w:sz w:val="22"/>
          <w:szCs w:val="22"/>
        </w:rPr>
      </w:pPr>
      <w:r w:rsidRPr="00C6519A">
        <w:rPr>
          <w:rFonts w:ascii="Arial Nova Light" w:hAnsi="Arial Nova Light"/>
          <w:i/>
          <w:iCs/>
          <w:color w:val="000000" w:themeColor="text1"/>
          <w:sz w:val="22"/>
          <w:szCs w:val="22"/>
        </w:rPr>
        <w:t>India’s commitment to Sendai framework is manifested in National Disaster Management Plan (NDMP), furthermore, at the 2016 Asian Ministerial Conference on Disaster Risk Reduction (AMCDRR), the Prime Minister of India proclaimed the PM’s 10-Point Agenda in DRR which aims to suggest suitable planning in DRR. The plan is in accordance with the provisions of the Disaster Management Act, 2005, the guidance given in the National Policy on Disaster Management, 2009 (NPDM), SFDRR and PM’s 10 Point Agenda on DRR.</w:t>
      </w:r>
    </w:p>
    <w:p w:rsidR="00B91062" w:rsidRPr="00C6519A" w:rsidRDefault="00B91062" w:rsidP="00B91062">
      <w:pPr>
        <w:pStyle w:val="BodyText"/>
        <w:spacing w:before="1" w:line="276" w:lineRule="auto"/>
        <w:ind w:left="633" w:right="483"/>
        <w:jc w:val="both"/>
        <w:rPr>
          <w:rFonts w:ascii="Arial Nova Light" w:hAnsi="Arial Nova Light"/>
          <w:i/>
          <w:iCs/>
          <w:color w:val="000000" w:themeColor="text1"/>
          <w:sz w:val="22"/>
          <w:szCs w:val="22"/>
        </w:rPr>
      </w:pPr>
    </w:p>
    <w:p w:rsidR="00B91062" w:rsidRDefault="00B91062" w:rsidP="00B91062">
      <w:pPr>
        <w:pStyle w:val="BodyText"/>
        <w:spacing w:before="1" w:line="276" w:lineRule="auto"/>
        <w:ind w:left="633" w:right="483"/>
        <w:jc w:val="both"/>
        <w:rPr>
          <w:rFonts w:ascii="Arial Nova Light" w:hAnsi="Arial Nova Light"/>
          <w:i/>
          <w:iCs/>
          <w:color w:val="000000" w:themeColor="text1"/>
          <w:sz w:val="22"/>
          <w:szCs w:val="22"/>
        </w:rPr>
      </w:pPr>
      <w:r w:rsidRPr="00C6519A">
        <w:rPr>
          <w:rFonts w:ascii="Arial Nova Light" w:hAnsi="Arial Nova Light"/>
          <w:i/>
          <w:iCs/>
          <w:color w:val="000000" w:themeColor="text1"/>
          <w:sz w:val="22"/>
          <w:szCs w:val="22"/>
        </w:rPr>
        <w:t xml:space="preserve">The DMP has prepared as per the direction by National Disaster Management Authority (NDMA) and Karnataka State Disaster Management Authority (KSDMA) in accordance with Disaster Management Act 2005. The Disaster Management plan will help to enhance the resilience of the state and manage hazards and prevent/mitigate the impacts due to various disasters and there by Risk Informed development planning under the Food, Civil Supplies and Consumer Affairs Department, Govt. of Karnataka.  </w:t>
      </w:r>
      <w:r>
        <w:rPr>
          <w:rFonts w:ascii="Arial Nova Light" w:hAnsi="Arial Nova Light"/>
          <w:i/>
          <w:iCs/>
          <w:color w:val="000000" w:themeColor="text1"/>
          <w:sz w:val="22"/>
          <w:szCs w:val="22"/>
        </w:rPr>
        <w:br w:type="page"/>
      </w:r>
    </w:p>
    <w:p w:rsidR="00B91062" w:rsidRPr="00D8383C" w:rsidRDefault="00721F32" w:rsidP="00721F32">
      <w:pPr>
        <w:jc w:val="center"/>
        <w:rPr>
          <w:rFonts w:ascii="Arial" w:hAnsi="Arial" w:cs="Arial"/>
          <w:b/>
          <w:color w:val="C00000"/>
          <w:sz w:val="32"/>
        </w:rPr>
      </w:pPr>
      <w:r w:rsidRPr="00D8383C">
        <w:rPr>
          <w:rFonts w:ascii="Arial" w:hAnsi="Arial" w:cs="Arial"/>
          <w:b/>
          <w:color w:val="C00000"/>
          <w:sz w:val="32"/>
        </w:rPr>
        <w:lastRenderedPageBreak/>
        <w:t>TABLE OF CONTENT</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1. Introduction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8A3856">
        <w:rPr>
          <w:rFonts w:ascii="Arial" w:hAnsi="Arial" w:cs="Arial"/>
          <w:b/>
          <w:color w:val="C00000"/>
          <w:sz w:val="28"/>
        </w:rPr>
        <w:t>4</w:t>
      </w:r>
    </w:p>
    <w:p w:rsidR="00356EA9" w:rsidRPr="00356EA9" w:rsidRDefault="00356EA9" w:rsidP="00356EA9">
      <w:pPr>
        <w:jc w:val="both"/>
        <w:rPr>
          <w:rFonts w:ascii="Arial" w:hAnsi="Arial" w:cs="Arial"/>
        </w:rPr>
      </w:pPr>
      <w:r w:rsidRPr="00356EA9">
        <w:rPr>
          <w:rFonts w:ascii="Arial" w:hAnsi="Arial" w:cs="Arial"/>
        </w:rPr>
        <w:t xml:space="preserve">1.1 Profile of 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5</w:t>
      </w:r>
    </w:p>
    <w:p w:rsidR="00356EA9" w:rsidRPr="00356EA9" w:rsidRDefault="00356EA9" w:rsidP="00356EA9">
      <w:pPr>
        <w:jc w:val="both"/>
        <w:rPr>
          <w:rFonts w:ascii="Arial" w:hAnsi="Arial" w:cs="Arial"/>
        </w:rPr>
      </w:pPr>
      <w:r w:rsidRPr="00356EA9">
        <w:rPr>
          <w:rFonts w:ascii="Arial" w:hAnsi="Arial" w:cs="Arial"/>
        </w:rPr>
        <w:t xml:space="preserve">1.2 Objective and Scope of Plan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5</w:t>
      </w:r>
    </w:p>
    <w:p w:rsidR="00356EA9" w:rsidRPr="00356EA9" w:rsidRDefault="00356EA9" w:rsidP="00356EA9">
      <w:pPr>
        <w:jc w:val="both"/>
        <w:rPr>
          <w:rFonts w:ascii="Arial" w:hAnsi="Arial" w:cs="Arial"/>
        </w:rPr>
      </w:pPr>
      <w:r w:rsidRPr="00356EA9">
        <w:rPr>
          <w:rFonts w:ascii="Arial" w:hAnsi="Arial" w:cs="Arial"/>
        </w:rPr>
        <w:t xml:space="preserve">1.3 Institutional Arrangement and Organizational Structure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7</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2. Hazard and Vulnerability Assessment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8A3856">
        <w:rPr>
          <w:rFonts w:ascii="Arial" w:hAnsi="Arial" w:cs="Arial"/>
          <w:b/>
          <w:color w:val="C00000"/>
          <w:sz w:val="28"/>
        </w:rPr>
        <w:t>10</w:t>
      </w:r>
    </w:p>
    <w:p w:rsidR="00356EA9" w:rsidRPr="00356EA9" w:rsidRDefault="00356EA9" w:rsidP="00356EA9">
      <w:pPr>
        <w:jc w:val="both"/>
        <w:rPr>
          <w:rFonts w:ascii="Arial" w:hAnsi="Arial" w:cs="Arial"/>
        </w:rPr>
      </w:pPr>
      <w:r w:rsidRPr="00356EA9">
        <w:rPr>
          <w:rFonts w:ascii="Arial" w:hAnsi="Arial" w:cs="Arial"/>
        </w:rPr>
        <w:t xml:space="preserve">2.1 Multi Hazard and Vulnerability Profile of State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10</w:t>
      </w:r>
    </w:p>
    <w:p w:rsidR="00356EA9" w:rsidRPr="00356EA9" w:rsidRDefault="00356EA9" w:rsidP="00356EA9">
      <w:pPr>
        <w:jc w:val="both"/>
        <w:rPr>
          <w:rFonts w:ascii="Arial" w:hAnsi="Arial" w:cs="Arial"/>
        </w:rPr>
      </w:pPr>
      <w:r w:rsidRPr="00356EA9">
        <w:rPr>
          <w:rFonts w:ascii="Arial" w:hAnsi="Arial" w:cs="Arial"/>
        </w:rPr>
        <w:t xml:space="preserve">2.2 Hazard and Vulnerability Profile Matrix Related to Department </w:t>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12</w:t>
      </w:r>
    </w:p>
    <w:p w:rsidR="00356EA9" w:rsidRPr="00356EA9" w:rsidRDefault="00356EA9" w:rsidP="00356EA9">
      <w:pPr>
        <w:jc w:val="both"/>
        <w:rPr>
          <w:rFonts w:ascii="Arial" w:hAnsi="Arial" w:cs="Arial"/>
        </w:rPr>
      </w:pPr>
      <w:r w:rsidRPr="00356EA9">
        <w:rPr>
          <w:rFonts w:ascii="Arial" w:hAnsi="Arial" w:cs="Arial"/>
        </w:rPr>
        <w:t xml:space="preserve">2.3 Existing Capacity of 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13</w:t>
      </w:r>
    </w:p>
    <w:p w:rsidR="00356EA9" w:rsidRPr="00356EA9" w:rsidRDefault="00356EA9" w:rsidP="00356EA9">
      <w:pPr>
        <w:jc w:val="both"/>
        <w:rPr>
          <w:rFonts w:ascii="Arial" w:hAnsi="Arial" w:cs="Arial"/>
        </w:rPr>
      </w:pPr>
      <w:r w:rsidRPr="00356EA9">
        <w:rPr>
          <w:rFonts w:ascii="Arial" w:hAnsi="Arial" w:cs="Arial"/>
        </w:rPr>
        <w:t xml:space="preserve">2.4 Comprehensive Risk Assessment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13</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3. Prevention and Mitigation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8A3856">
        <w:rPr>
          <w:rFonts w:ascii="Arial" w:hAnsi="Arial" w:cs="Arial"/>
          <w:b/>
          <w:color w:val="C00000"/>
          <w:sz w:val="28"/>
        </w:rPr>
        <w:t>14</w:t>
      </w:r>
    </w:p>
    <w:p w:rsidR="00356EA9" w:rsidRPr="00356EA9" w:rsidRDefault="00356EA9" w:rsidP="00356EA9">
      <w:pPr>
        <w:jc w:val="both"/>
        <w:rPr>
          <w:rFonts w:ascii="Arial" w:hAnsi="Arial" w:cs="Arial"/>
        </w:rPr>
      </w:pPr>
      <w:r w:rsidRPr="00356EA9">
        <w:rPr>
          <w:rFonts w:ascii="Arial" w:hAnsi="Arial" w:cs="Arial"/>
        </w:rPr>
        <w:t xml:space="preserve">3.1 Key Prevention and Mitigation Measures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14</w:t>
      </w:r>
    </w:p>
    <w:p w:rsidR="00356EA9" w:rsidRPr="00356EA9" w:rsidRDefault="00356EA9" w:rsidP="00356EA9">
      <w:pPr>
        <w:jc w:val="both"/>
        <w:rPr>
          <w:rFonts w:ascii="Arial" w:hAnsi="Arial" w:cs="Arial"/>
        </w:rPr>
      </w:pPr>
      <w:r w:rsidRPr="00356EA9">
        <w:rPr>
          <w:rFonts w:ascii="Arial" w:hAnsi="Arial" w:cs="Arial"/>
        </w:rPr>
        <w:t xml:space="preserve">3.2 Major Schemes, Budget Provision and DRR Integration </w:t>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14</w:t>
      </w:r>
    </w:p>
    <w:p w:rsidR="00356EA9" w:rsidRPr="00356EA9" w:rsidRDefault="00356EA9" w:rsidP="00356EA9">
      <w:pPr>
        <w:jc w:val="both"/>
        <w:rPr>
          <w:rFonts w:ascii="Arial" w:hAnsi="Arial" w:cs="Arial"/>
        </w:rPr>
      </w:pPr>
      <w:r w:rsidRPr="00356EA9">
        <w:rPr>
          <w:rFonts w:ascii="Arial" w:hAnsi="Arial" w:cs="Arial"/>
        </w:rPr>
        <w:t xml:space="preserve">3.3 Minimizing Losses and DRR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18</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4. Preparedness Measures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8A3856">
        <w:rPr>
          <w:rFonts w:ascii="Arial" w:hAnsi="Arial" w:cs="Arial"/>
          <w:b/>
          <w:color w:val="C00000"/>
          <w:sz w:val="28"/>
        </w:rPr>
        <w:t>20</w:t>
      </w:r>
    </w:p>
    <w:p w:rsidR="00356EA9" w:rsidRPr="00356EA9" w:rsidRDefault="00356EA9" w:rsidP="00356EA9">
      <w:pPr>
        <w:jc w:val="both"/>
        <w:rPr>
          <w:rFonts w:ascii="Arial" w:hAnsi="Arial" w:cs="Arial"/>
        </w:rPr>
      </w:pPr>
      <w:r w:rsidRPr="00356EA9">
        <w:rPr>
          <w:rFonts w:ascii="Arial" w:hAnsi="Arial" w:cs="Arial"/>
        </w:rPr>
        <w:t xml:space="preserve">4.1 Coordination with Department &amp; Agencies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20</w:t>
      </w:r>
    </w:p>
    <w:p w:rsidR="00356EA9" w:rsidRPr="00356EA9" w:rsidRDefault="00356EA9" w:rsidP="00356EA9">
      <w:pPr>
        <w:jc w:val="both"/>
        <w:rPr>
          <w:rFonts w:ascii="Arial" w:hAnsi="Arial" w:cs="Arial"/>
        </w:rPr>
      </w:pPr>
      <w:r w:rsidRPr="00356EA9">
        <w:rPr>
          <w:rFonts w:ascii="Arial" w:hAnsi="Arial" w:cs="Arial"/>
        </w:rPr>
        <w:t xml:space="preserve">4.2 Key Preparedness Step on Ground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20</w:t>
      </w:r>
    </w:p>
    <w:p w:rsidR="00356EA9" w:rsidRPr="00356EA9" w:rsidRDefault="00356EA9" w:rsidP="00356EA9">
      <w:pPr>
        <w:jc w:val="both"/>
        <w:rPr>
          <w:rFonts w:ascii="Arial" w:hAnsi="Arial" w:cs="Arial"/>
        </w:rPr>
      </w:pPr>
      <w:r w:rsidRPr="00356EA9">
        <w:rPr>
          <w:rFonts w:ascii="Arial" w:hAnsi="Arial" w:cs="Arial"/>
        </w:rPr>
        <w:t xml:space="preserve">4.3 Inspection of Works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21</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5. Capacity Building and Training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8A3856">
        <w:rPr>
          <w:rFonts w:ascii="Arial" w:hAnsi="Arial" w:cs="Arial"/>
          <w:b/>
          <w:color w:val="C00000"/>
          <w:sz w:val="28"/>
        </w:rPr>
        <w:t>24</w:t>
      </w:r>
    </w:p>
    <w:p w:rsidR="00356EA9" w:rsidRPr="00356EA9" w:rsidRDefault="00356EA9" w:rsidP="00356EA9">
      <w:pPr>
        <w:jc w:val="both"/>
        <w:rPr>
          <w:rFonts w:ascii="Arial" w:hAnsi="Arial" w:cs="Arial"/>
        </w:rPr>
      </w:pPr>
      <w:r w:rsidRPr="00356EA9">
        <w:rPr>
          <w:rFonts w:ascii="Arial" w:hAnsi="Arial" w:cs="Arial"/>
        </w:rPr>
        <w:t xml:space="preserve">5.1 Capacity Development Plan of Department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24</w:t>
      </w:r>
    </w:p>
    <w:p w:rsidR="00356EA9" w:rsidRPr="00356EA9" w:rsidRDefault="00356EA9" w:rsidP="00356EA9">
      <w:pPr>
        <w:jc w:val="both"/>
        <w:rPr>
          <w:rFonts w:ascii="Arial" w:hAnsi="Arial" w:cs="Arial"/>
        </w:rPr>
      </w:pPr>
      <w:r w:rsidRPr="00356EA9">
        <w:rPr>
          <w:rFonts w:ascii="Arial" w:hAnsi="Arial" w:cs="Arial"/>
        </w:rPr>
        <w:t xml:space="preserve">5.2 Status of Inventory of Trained Professionals and Resources </w:t>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25</w:t>
      </w:r>
    </w:p>
    <w:p w:rsidR="00356EA9" w:rsidRPr="00356EA9" w:rsidRDefault="00356EA9" w:rsidP="00356EA9">
      <w:pPr>
        <w:jc w:val="both"/>
        <w:rPr>
          <w:rFonts w:ascii="Arial" w:hAnsi="Arial" w:cs="Arial"/>
        </w:rPr>
      </w:pPr>
      <w:r w:rsidRPr="00356EA9">
        <w:rPr>
          <w:rFonts w:ascii="Arial" w:hAnsi="Arial" w:cs="Arial"/>
        </w:rPr>
        <w:t xml:space="preserve">5.3 Simulations/ Table Top and Mock Exercises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25</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6. Disaster Response Plan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8A3856">
        <w:rPr>
          <w:rFonts w:ascii="Arial" w:hAnsi="Arial" w:cs="Arial"/>
          <w:b/>
          <w:color w:val="C00000"/>
          <w:sz w:val="28"/>
        </w:rPr>
        <w:t>27</w:t>
      </w:r>
    </w:p>
    <w:p w:rsidR="00356EA9" w:rsidRPr="00356EA9" w:rsidRDefault="00356EA9" w:rsidP="00356EA9">
      <w:pPr>
        <w:jc w:val="both"/>
        <w:rPr>
          <w:rFonts w:ascii="Arial" w:hAnsi="Arial" w:cs="Arial"/>
        </w:rPr>
      </w:pPr>
      <w:r w:rsidRPr="00356EA9">
        <w:rPr>
          <w:rFonts w:ascii="Arial" w:hAnsi="Arial" w:cs="Arial"/>
        </w:rPr>
        <w:t xml:space="preserve">6.1 Incident Response System (IRS)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27</w:t>
      </w:r>
    </w:p>
    <w:p w:rsidR="00356EA9" w:rsidRPr="00356EA9" w:rsidRDefault="00356EA9" w:rsidP="00356EA9">
      <w:pPr>
        <w:jc w:val="both"/>
        <w:rPr>
          <w:rFonts w:ascii="Arial" w:hAnsi="Arial" w:cs="Arial"/>
        </w:rPr>
      </w:pPr>
      <w:r w:rsidRPr="00356EA9">
        <w:rPr>
          <w:rFonts w:ascii="Arial" w:hAnsi="Arial" w:cs="Arial"/>
        </w:rPr>
        <w:t xml:space="preserve">6.2 Formation of IRS at State, District, Sub Division, Tehsil and Block Level </w:t>
      </w:r>
      <w:r>
        <w:rPr>
          <w:rFonts w:ascii="Arial" w:hAnsi="Arial" w:cs="Arial"/>
        </w:rPr>
        <w:tab/>
      </w:r>
      <w:r>
        <w:rPr>
          <w:rFonts w:ascii="Arial" w:hAnsi="Arial" w:cs="Arial"/>
        </w:rPr>
        <w:tab/>
      </w:r>
      <w:r w:rsidR="008A3856">
        <w:rPr>
          <w:rFonts w:ascii="Arial" w:hAnsi="Arial" w:cs="Arial"/>
        </w:rPr>
        <w:t>28</w:t>
      </w:r>
    </w:p>
    <w:p w:rsidR="00356EA9" w:rsidRPr="00356EA9" w:rsidRDefault="00356EA9" w:rsidP="00356EA9">
      <w:pPr>
        <w:jc w:val="both"/>
        <w:rPr>
          <w:rFonts w:ascii="Arial" w:hAnsi="Arial" w:cs="Arial"/>
        </w:rPr>
      </w:pPr>
      <w:r w:rsidRPr="00356EA9">
        <w:rPr>
          <w:rFonts w:ascii="Arial" w:hAnsi="Arial" w:cs="Arial"/>
        </w:rPr>
        <w:t xml:space="preserve">6.3 Department Role in IRS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29</w:t>
      </w:r>
    </w:p>
    <w:p w:rsidR="00356EA9" w:rsidRDefault="00356EA9" w:rsidP="00356EA9">
      <w:pPr>
        <w:jc w:val="both"/>
        <w:rPr>
          <w:rFonts w:ascii="Arial" w:hAnsi="Arial" w:cs="Arial"/>
        </w:rPr>
      </w:pPr>
      <w:r w:rsidRPr="00356EA9">
        <w:rPr>
          <w:rFonts w:ascii="Arial" w:hAnsi="Arial" w:cs="Arial"/>
        </w:rPr>
        <w:t xml:space="preserve">6.4 Role and Responsibility of Departmental Officers as per IRT </w:t>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29</w:t>
      </w:r>
    </w:p>
    <w:p w:rsidR="00356EA9" w:rsidRPr="00356EA9" w:rsidRDefault="00356EA9" w:rsidP="00356EA9">
      <w:pPr>
        <w:jc w:val="both"/>
        <w:rPr>
          <w:rFonts w:ascii="Arial" w:hAnsi="Arial" w:cs="Arial"/>
        </w:rPr>
      </w:pP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lastRenderedPageBreak/>
        <w:t xml:space="preserve">7. Recovery, Reconstruction and Rehabilitation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8A3856">
        <w:rPr>
          <w:rFonts w:ascii="Arial" w:hAnsi="Arial" w:cs="Arial"/>
          <w:b/>
          <w:color w:val="C00000"/>
          <w:sz w:val="28"/>
        </w:rPr>
        <w:t>41</w:t>
      </w:r>
    </w:p>
    <w:p w:rsidR="00356EA9" w:rsidRPr="00356EA9" w:rsidRDefault="00356EA9" w:rsidP="00356EA9">
      <w:pPr>
        <w:jc w:val="both"/>
        <w:rPr>
          <w:rFonts w:ascii="Arial" w:hAnsi="Arial" w:cs="Arial"/>
        </w:rPr>
      </w:pPr>
      <w:r w:rsidRPr="00356EA9">
        <w:rPr>
          <w:rFonts w:ascii="Arial" w:hAnsi="Arial" w:cs="Arial"/>
        </w:rPr>
        <w:t xml:space="preserve">7.1 Damage and Need Assessment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41</w:t>
      </w:r>
    </w:p>
    <w:p w:rsidR="00356EA9" w:rsidRPr="00356EA9" w:rsidRDefault="00356EA9" w:rsidP="00356EA9">
      <w:pPr>
        <w:jc w:val="both"/>
        <w:rPr>
          <w:rFonts w:ascii="Arial" w:hAnsi="Arial" w:cs="Arial"/>
        </w:rPr>
      </w:pPr>
      <w:r w:rsidRPr="00356EA9">
        <w:rPr>
          <w:rFonts w:ascii="Arial" w:hAnsi="Arial" w:cs="Arial"/>
        </w:rPr>
        <w:t xml:space="preserve">7.2 Restoration/Relief Measures to Normalcy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8A3856">
        <w:rPr>
          <w:rFonts w:ascii="Arial" w:hAnsi="Arial" w:cs="Arial"/>
        </w:rPr>
        <w:t>41</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8. Knowledge Management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8A3856">
        <w:rPr>
          <w:rFonts w:ascii="Arial" w:hAnsi="Arial" w:cs="Arial"/>
          <w:b/>
          <w:color w:val="C00000"/>
          <w:sz w:val="28"/>
        </w:rPr>
        <w:t>41</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9. Financial Arrangements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7D2A57">
        <w:rPr>
          <w:rFonts w:ascii="Arial" w:hAnsi="Arial" w:cs="Arial"/>
          <w:b/>
          <w:color w:val="C00000"/>
          <w:sz w:val="28"/>
        </w:rPr>
        <w:t>42</w:t>
      </w:r>
    </w:p>
    <w:p w:rsidR="00356EA9" w:rsidRPr="00356EA9" w:rsidRDefault="00356EA9" w:rsidP="00356EA9">
      <w:pPr>
        <w:jc w:val="both"/>
        <w:rPr>
          <w:rFonts w:ascii="Arial" w:hAnsi="Arial" w:cs="Arial"/>
        </w:rPr>
      </w:pPr>
      <w:r w:rsidRPr="00356EA9">
        <w:rPr>
          <w:rFonts w:ascii="Arial" w:hAnsi="Arial" w:cs="Arial"/>
        </w:rPr>
        <w:t xml:space="preserve">9.1 Annual Budget for Department DM Plan and DRR Implementation </w:t>
      </w:r>
      <w:r>
        <w:rPr>
          <w:rFonts w:ascii="Arial" w:hAnsi="Arial" w:cs="Arial"/>
        </w:rPr>
        <w:tab/>
      </w:r>
      <w:r>
        <w:rPr>
          <w:rFonts w:ascii="Arial" w:hAnsi="Arial" w:cs="Arial"/>
        </w:rPr>
        <w:tab/>
      </w:r>
      <w:r>
        <w:rPr>
          <w:rFonts w:ascii="Arial" w:hAnsi="Arial" w:cs="Arial"/>
        </w:rPr>
        <w:tab/>
      </w:r>
      <w:r w:rsidR="007D2A57">
        <w:rPr>
          <w:rFonts w:ascii="Arial" w:hAnsi="Arial" w:cs="Arial"/>
        </w:rPr>
        <w:t>42</w:t>
      </w:r>
    </w:p>
    <w:p w:rsidR="00356EA9" w:rsidRPr="00356EA9" w:rsidRDefault="00356EA9" w:rsidP="00356EA9">
      <w:pPr>
        <w:jc w:val="both"/>
        <w:rPr>
          <w:rFonts w:ascii="Arial" w:hAnsi="Arial" w:cs="Arial"/>
        </w:rPr>
      </w:pPr>
      <w:r w:rsidRPr="00356EA9">
        <w:rPr>
          <w:rFonts w:ascii="Arial" w:hAnsi="Arial" w:cs="Arial"/>
        </w:rPr>
        <w:t xml:space="preserve">9.2 Provisioning of funds for Disaster Response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D2A57">
        <w:rPr>
          <w:rFonts w:ascii="Arial" w:hAnsi="Arial" w:cs="Arial"/>
        </w:rPr>
        <w:t>42</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10. Dissemination, Review and Updating of DM Plan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7D2A57">
        <w:rPr>
          <w:rFonts w:ascii="Arial" w:hAnsi="Arial" w:cs="Arial"/>
          <w:b/>
          <w:color w:val="C00000"/>
          <w:sz w:val="28"/>
        </w:rPr>
        <w:t>42</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11. Standard Operating Procedure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7D2A57">
        <w:rPr>
          <w:rFonts w:ascii="Arial" w:hAnsi="Arial" w:cs="Arial"/>
          <w:b/>
          <w:color w:val="C00000"/>
          <w:sz w:val="28"/>
        </w:rPr>
        <w:t>43</w:t>
      </w:r>
    </w:p>
    <w:p w:rsidR="00356EA9" w:rsidRPr="00356EA9" w:rsidRDefault="00356EA9" w:rsidP="00356EA9">
      <w:pPr>
        <w:jc w:val="both"/>
        <w:rPr>
          <w:rFonts w:ascii="Arial" w:hAnsi="Arial" w:cs="Arial"/>
        </w:rPr>
      </w:pPr>
      <w:r w:rsidRPr="00356EA9">
        <w:rPr>
          <w:rFonts w:ascii="Arial" w:hAnsi="Arial" w:cs="Arial"/>
        </w:rPr>
        <w:t xml:space="preserve">11.1 Pre- Disaster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D2A57">
        <w:rPr>
          <w:rFonts w:ascii="Arial" w:hAnsi="Arial" w:cs="Arial"/>
        </w:rPr>
        <w:t>43</w:t>
      </w:r>
    </w:p>
    <w:p w:rsidR="00356EA9" w:rsidRPr="00356EA9" w:rsidRDefault="00356EA9" w:rsidP="00356EA9">
      <w:pPr>
        <w:jc w:val="both"/>
        <w:rPr>
          <w:rFonts w:ascii="Arial" w:hAnsi="Arial" w:cs="Arial"/>
        </w:rPr>
      </w:pPr>
      <w:r w:rsidRPr="00356EA9">
        <w:rPr>
          <w:rFonts w:ascii="Arial" w:hAnsi="Arial" w:cs="Arial"/>
        </w:rPr>
        <w:t xml:space="preserve">11.2 During Disaster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D2A57">
        <w:rPr>
          <w:rFonts w:ascii="Arial" w:hAnsi="Arial" w:cs="Arial"/>
        </w:rPr>
        <w:t>43</w:t>
      </w:r>
    </w:p>
    <w:p w:rsidR="00356EA9" w:rsidRPr="00356EA9" w:rsidRDefault="00356EA9" w:rsidP="00356EA9">
      <w:pPr>
        <w:jc w:val="both"/>
        <w:rPr>
          <w:rFonts w:ascii="Arial" w:hAnsi="Arial" w:cs="Arial"/>
        </w:rPr>
      </w:pPr>
      <w:r w:rsidRPr="00356EA9">
        <w:rPr>
          <w:rFonts w:ascii="Arial" w:hAnsi="Arial" w:cs="Arial"/>
        </w:rPr>
        <w:t xml:space="preserve">11.3 Post Disaster </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7D2A57">
        <w:rPr>
          <w:rFonts w:ascii="Arial" w:hAnsi="Arial" w:cs="Arial"/>
        </w:rPr>
        <w:t>44</w:t>
      </w:r>
    </w:p>
    <w:p w:rsidR="00356EA9" w:rsidRPr="00356EA9" w:rsidRDefault="00356EA9" w:rsidP="00356EA9">
      <w:pPr>
        <w:jc w:val="both"/>
        <w:rPr>
          <w:rFonts w:ascii="Arial" w:hAnsi="Arial" w:cs="Arial"/>
          <w:b/>
          <w:color w:val="C00000"/>
          <w:sz w:val="28"/>
        </w:rPr>
      </w:pPr>
      <w:r w:rsidRPr="00356EA9">
        <w:rPr>
          <w:rFonts w:ascii="Arial" w:hAnsi="Arial" w:cs="Arial"/>
          <w:b/>
          <w:color w:val="C00000"/>
          <w:sz w:val="28"/>
        </w:rPr>
        <w:t xml:space="preserve">12. Annexure 1 - Departmental Contact Details </w:t>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Pr>
          <w:rFonts w:ascii="Arial" w:hAnsi="Arial" w:cs="Arial"/>
          <w:b/>
          <w:color w:val="C00000"/>
          <w:sz w:val="28"/>
        </w:rPr>
        <w:tab/>
      </w:r>
      <w:r w:rsidR="007D2A57">
        <w:rPr>
          <w:rFonts w:ascii="Arial" w:hAnsi="Arial" w:cs="Arial"/>
          <w:b/>
          <w:color w:val="C00000"/>
          <w:sz w:val="28"/>
        </w:rPr>
        <w:t>45</w:t>
      </w:r>
    </w:p>
    <w:p w:rsidR="00B91062" w:rsidRDefault="00B91062" w:rsidP="000748A4">
      <w:pPr>
        <w:jc w:val="both"/>
        <w:rPr>
          <w:rFonts w:ascii="Arial" w:hAnsi="Arial" w:cs="Arial"/>
          <w:sz w:val="24"/>
          <w:szCs w:val="24"/>
        </w:rPr>
      </w:pPr>
    </w:p>
    <w:p w:rsidR="00A7642D" w:rsidRPr="000748A4" w:rsidRDefault="00A7642D" w:rsidP="000748A4">
      <w:pPr>
        <w:jc w:val="both"/>
        <w:rPr>
          <w:rFonts w:ascii="Arial" w:hAnsi="Arial" w:cs="Arial"/>
          <w:sz w:val="24"/>
          <w:szCs w:val="24"/>
        </w:rPr>
      </w:pPr>
    </w:p>
    <w:p w:rsidR="00A7642D" w:rsidRPr="000748A4" w:rsidRDefault="00A7642D" w:rsidP="000748A4">
      <w:pPr>
        <w:jc w:val="both"/>
        <w:rPr>
          <w:rFonts w:ascii="Arial" w:hAnsi="Arial" w:cs="Arial"/>
          <w:sz w:val="24"/>
          <w:szCs w:val="24"/>
        </w:rPr>
      </w:pPr>
      <w:r w:rsidRPr="000748A4">
        <w:rPr>
          <w:rFonts w:ascii="Arial" w:hAnsi="Arial" w:cs="Arial"/>
          <w:sz w:val="24"/>
          <w:szCs w:val="24"/>
        </w:rPr>
        <w:br w:type="page"/>
      </w:r>
    </w:p>
    <w:p w:rsidR="00A7642D" w:rsidRPr="004E539D" w:rsidRDefault="00A7642D" w:rsidP="000748A4">
      <w:pPr>
        <w:pStyle w:val="ListParagraph"/>
        <w:numPr>
          <w:ilvl w:val="0"/>
          <w:numId w:val="1"/>
        </w:numPr>
        <w:ind w:left="360"/>
        <w:jc w:val="both"/>
        <w:rPr>
          <w:rFonts w:ascii="Arial" w:hAnsi="Arial" w:cs="Arial"/>
          <w:b/>
          <w:color w:val="C00000"/>
          <w:sz w:val="24"/>
          <w:szCs w:val="24"/>
        </w:rPr>
      </w:pPr>
      <w:r w:rsidRPr="004E539D">
        <w:rPr>
          <w:rFonts w:ascii="Arial" w:hAnsi="Arial" w:cs="Arial"/>
          <w:b/>
          <w:color w:val="C00000"/>
          <w:sz w:val="24"/>
          <w:szCs w:val="24"/>
        </w:rPr>
        <w:lastRenderedPageBreak/>
        <w:t>Introduction</w:t>
      </w:r>
    </w:p>
    <w:p w:rsidR="000748A4" w:rsidRDefault="000748A4" w:rsidP="00D6176F">
      <w:pPr>
        <w:autoSpaceDE w:val="0"/>
        <w:autoSpaceDN w:val="0"/>
        <w:adjustRightInd w:val="0"/>
        <w:spacing w:after="0" w:line="276" w:lineRule="auto"/>
        <w:jc w:val="both"/>
        <w:rPr>
          <w:rFonts w:ascii="Arial" w:hAnsi="Arial" w:cs="Arial"/>
          <w:sz w:val="24"/>
          <w:szCs w:val="24"/>
        </w:rPr>
      </w:pPr>
      <w:r w:rsidRPr="000748A4">
        <w:rPr>
          <w:rFonts w:ascii="Arial" w:hAnsi="Arial" w:cs="Arial"/>
          <w:sz w:val="24"/>
          <w:szCs w:val="24"/>
        </w:rPr>
        <w:t>Disasters leave a grave impact on the lives and livelihoods of people and the economic performance and environmental assets of the affected area. Consequences may be long term and at times irreversible, depending on the mitigation efforts. The consequences of disasters derive from a combination of human actionsand interaction with nature’s cycle or systems. Such incidents seem to be increasingin recent years. These can lead to widespread loss of life and property affectinglarge segments of the population. These can cause harm to the environment and economy of community</w:t>
      </w:r>
      <w:r w:rsidR="00813901">
        <w:rPr>
          <w:rFonts w:ascii="Arial" w:hAnsi="Arial" w:cs="Arial"/>
          <w:sz w:val="24"/>
          <w:szCs w:val="24"/>
        </w:rPr>
        <w:t>.</w:t>
      </w:r>
    </w:p>
    <w:p w:rsidR="00813901" w:rsidRDefault="00813901" w:rsidP="00D6176F">
      <w:pPr>
        <w:autoSpaceDE w:val="0"/>
        <w:autoSpaceDN w:val="0"/>
        <w:adjustRightInd w:val="0"/>
        <w:spacing w:after="0" w:line="276" w:lineRule="auto"/>
        <w:jc w:val="both"/>
        <w:rPr>
          <w:rFonts w:ascii="Arial" w:hAnsi="Arial" w:cs="Arial"/>
          <w:sz w:val="24"/>
          <w:szCs w:val="24"/>
        </w:rPr>
      </w:pPr>
    </w:p>
    <w:p w:rsidR="00813901" w:rsidRDefault="00813901" w:rsidP="00D6176F">
      <w:pPr>
        <w:pStyle w:val="ListParagraph"/>
        <w:spacing w:line="276" w:lineRule="auto"/>
        <w:ind w:left="0"/>
        <w:jc w:val="both"/>
        <w:rPr>
          <w:rFonts w:ascii="Arial" w:hAnsi="Arial" w:cs="Arial"/>
          <w:sz w:val="24"/>
          <w:szCs w:val="24"/>
        </w:rPr>
      </w:pPr>
      <w:r w:rsidRPr="00813901">
        <w:rPr>
          <w:rFonts w:ascii="Arial" w:hAnsi="Arial" w:cs="Arial"/>
          <w:sz w:val="24"/>
          <w:szCs w:val="24"/>
        </w:rPr>
        <w:t>Road is one of the basic modes of Transportation System and is an important sector of infrastructure. Systematic development of Road is one of the pre-requisites for development and acceleration of growth of the Economy. Among the different modes of domestic Transportation Systems, Road Transport carries more than 80% of the Goods and Passenger Traffic. The network of Roads, particularly from Rural to Urban facilitates speedy movement of goods and services and ensures higher growth tr</w:t>
      </w:r>
      <w:r w:rsidR="005702EE">
        <w:rPr>
          <w:rFonts w:ascii="Arial" w:hAnsi="Arial" w:cs="Arial"/>
          <w:sz w:val="24"/>
          <w:szCs w:val="24"/>
        </w:rPr>
        <w:t>ends, social integrity and well-</w:t>
      </w:r>
      <w:r w:rsidRPr="00813901">
        <w:rPr>
          <w:rFonts w:ascii="Arial" w:hAnsi="Arial" w:cs="Arial"/>
          <w:sz w:val="24"/>
          <w:szCs w:val="24"/>
        </w:rPr>
        <w:t>being of the society. The productivity and</w:t>
      </w:r>
      <w:bookmarkStart w:id="2" w:name="page14"/>
      <w:bookmarkEnd w:id="2"/>
      <w:r w:rsidRPr="00813901">
        <w:rPr>
          <w:rFonts w:ascii="Arial" w:hAnsi="Arial" w:cs="Arial"/>
          <w:sz w:val="24"/>
          <w:szCs w:val="24"/>
        </w:rPr>
        <w:t xml:space="preserve"> efficiency of Road Transport is directly linked with the availability and quality of Road Network. In view of the high potential in Agricultural activity, there has been huge demand for increase in Road Network. The construction and maintenance of roads and bridges on State Highways, Major District Roads are taken up.</w:t>
      </w:r>
    </w:p>
    <w:p w:rsidR="00813901" w:rsidRDefault="00813901" w:rsidP="00D6176F">
      <w:pPr>
        <w:pStyle w:val="ListParagraph"/>
        <w:spacing w:line="276" w:lineRule="auto"/>
        <w:ind w:left="0"/>
        <w:jc w:val="both"/>
        <w:rPr>
          <w:rFonts w:ascii="Arial" w:hAnsi="Arial" w:cs="Arial"/>
          <w:sz w:val="24"/>
          <w:szCs w:val="24"/>
        </w:rPr>
      </w:pPr>
    </w:p>
    <w:p w:rsidR="00813901" w:rsidRDefault="00813901" w:rsidP="00D6176F">
      <w:pPr>
        <w:pStyle w:val="ListParagraph"/>
        <w:spacing w:line="276" w:lineRule="auto"/>
        <w:ind w:left="0"/>
        <w:jc w:val="both"/>
        <w:rPr>
          <w:rFonts w:ascii="Arial" w:hAnsi="Arial" w:cs="Arial"/>
          <w:sz w:val="24"/>
          <w:szCs w:val="24"/>
        </w:rPr>
      </w:pPr>
      <w:r w:rsidRPr="00813901">
        <w:rPr>
          <w:rFonts w:ascii="Arial" w:hAnsi="Arial" w:cs="Arial"/>
          <w:sz w:val="24"/>
          <w:szCs w:val="24"/>
        </w:rPr>
        <w:t>Public works, Ports &amp; Inland water transport Department is responsible for construction and maintenance of the State Principal Road Network including National highways (Authority of Govt. of India), State Highways and Major District Roads and assigned buildings of various Departments under the control of State Government. The Department strives to provide efficient, affordable, customer-focused, environmentally sustainable integrated transportation solutions, connecting villages, towns, cities and centres of industry, commerce, tourism and pilgrimage across the State. The department constructs and maintains roads and bridges on all roads under its control.</w:t>
      </w:r>
    </w:p>
    <w:p w:rsidR="0079655D" w:rsidRPr="00721F32" w:rsidRDefault="0079655D" w:rsidP="0079655D">
      <w:pPr>
        <w:spacing w:after="0" w:line="276" w:lineRule="auto"/>
        <w:jc w:val="both"/>
        <w:rPr>
          <w:rFonts w:ascii="Arial" w:hAnsi="Arial" w:cs="Arial"/>
          <w:color w:val="000000" w:themeColor="text1"/>
          <w:sz w:val="24"/>
          <w:szCs w:val="24"/>
        </w:rPr>
      </w:pPr>
      <w:r w:rsidRPr="00721F32">
        <w:rPr>
          <w:rFonts w:ascii="Arial" w:hAnsi="Arial" w:cs="Arial"/>
          <w:color w:val="000000" w:themeColor="text1"/>
          <w:sz w:val="24"/>
          <w:szCs w:val="24"/>
        </w:rPr>
        <w:t xml:space="preserve">The DMP has been developed based on the Section 23 (7) &amp; Section 39 of the Disaster Management (DM) Act 2005. The plan is aligning with national priorities, international commitments in DRR and in line with NDMP (Post-2015 Global Frameworks; Sendai Framework for Disaster Risk Reduction (SFDRR), SDGs; Climate Change; PM's Ten-Point Agenda for Disaster Risk Reduction; Social Inclusion and Mainstreaming DRR. </w:t>
      </w:r>
    </w:p>
    <w:p w:rsidR="008C2710" w:rsidRDefault="008C2710" w:rsidP="000748A4">
      <w:pPr>
        <w:pStyle w:val="ListParagraph"/>
        <w:autoSpaceDE w:val="0"/>
        <w:autoSpaceDN w:val="0"/>
        <w:adjustRightInd w:val="0"/>
        <w:spacing w:after="0" w:line="240" w:lineRule="auto"/>
        <w:jc w:val="both"/>
        <w:rPr>
          <w:rFonts w:ascii="Arial" w:hAnsi="Arial" w:cs="Arial"/>
          <w:sz w:val="24"/>
          <w:szCs w:val="24"/>
        </w:rPr>
      </w:pPr>
    </w:p>
    <w:p w:rsidR="0079655D" w:rsidRDefault="0079655D" w:rsidP="000748A4">
      <w:pPr>
        <w:pStyle w:val="ListParagraph"/>
        <w:autoSpaceDE w:val="0"/>
        <w:autoSpaceDN w:val="0"/>
        <w:adjustRightInd w:val="0"/>
        <w:spacing w:after="0" w:line="240" w:lineRule="auto"/>
        <w:jc w:val="both"/>
        <w:rPr>
          <w:rFonts w:ascii="Arial" w:hAnsi="Arial" w:cs="Arial"/>
          <w:sz w:val="24"/>
          <w:szCs w:val="24"/>
        </w:rPr>
      </w:pPr>
    </w:p>
    <w:p w:rsidR="008C2710" w:rsidRDefault="008C2710" w:rsidP="000748A4">
      <w:pPr>
        <w:pStyle w:val="ListParagraph"/>
        <w:autoSpaceDE w:val="0"/>
        <w:autoSpaceDN w:val="0"/>
        <w:adjustRightInd w:val="0"/>
        <w:spacing w:after="0" w:line="240" w:lineRule="auto"/>
        <w:jc w:val="both"/>
        <w:rPr>
          <w:rFonts w:ascii="Arial" w:hAnsi="Arial" w:cs="Arial"/>
          <w:sz w:val="24"/>
          <w:szCs w:val="24"/>
        </w:rPr>
      </w:pPr>
    </w:p>
    <w:p w:rsidR="008C2710" w:rsidRDefault="008C2710" w:rsidP="000748A4">
      <w:pPr>
        <w:pStyle w:val="ListParagraph"/>
        <w:autoSpaceDE w:val="0"/>
        <w:autoSpaceDN w:val="0"/>
        <w:adjustRightInd w:val="0"/>
        <w:spacing w:after="0" w:line="240" w:lineRule="auto"/>
        <w:jc w:val="both"/>
        <w:rPr>
          <w:rFonts w:ascii="Arial" w:hAnsi="Arial" w:cs="Arial"/>
          <w:sz w:val="24"/>
          <w:szCs w:val="24"/>
        </w:rPr>
      </w:pPr>
    </w:p>
    <w:p w:rsidR="008C2710" w:rsidRDefault="008C2710" w:rsidP="000748A4">
      <w:pPr>
        <w:pStyle w:val="ListParagraph"/>
        <w:autoSpaceDE w:val="0"/>
        <w:autoSpaceDN w:val="0"/>
        <w:adjustRightInd w:val="0"/>
        <w:spacing w:after="0" w:line="240" w:lineRule="auto"/>
        <w:jc w:val="both"/>
        <w:rPr>
          <w:rFonts w:ascii="Arial" w:hAnsi="Arial" w:cs="Arial"/>
          <w:sz w:val="24"/>
          <w:szCs w:val="24"/>
        </w:rPr>
      </w:pPr>
    </w:p>
    <w:p w:rsidR="008C2710" w:rsidRPr="000748A4" w:rsidRDefault="008C2710" w:rsidP="000748A4">
      <w:pPr>
        <w:pStyle w:val="ListParagraph"/>
        <w:autoSpaceDE w:val="0"/>
        <w:autoSpaceDN w:val="0"/>
        <w:adjustRightInd w:val="0"/>
        <w:spacing w:after="0" w:line="240" w:lineRule="auto"/>
        <w:jc w:val="both"/>
        <w:rPr>
          <w:rFonts w:ascii="Arial" w:hAnsi="Arial" w:cs="Arial"/>
          <w:sz w:val="24"/>
          <w:szCs w:val="24"/>
        </w:rPr>
      </w:pPr>
    </w:p>
    <w:p w:rsidR="00A7642D" w:rsidRPr="00920165" w:rsidRDefault="00A7642D" w:rsidP="003A36E8">
      <w:pPr>
        <w:pStyle w:val="ListParagraph"/>
        <w:numPr>
          <w:ilvl w:val="1"/>
          <w:numId w:val="2"/>
        </w:numPr>
        <w:ind w:left="450"/>
        <w:jc w:val="both"/>
        <w:rPr>
          <w:rFonts w:ascii="Arial" w:hAnsi="Arial" w:cs="Arial"/>
          <w:b/>
          <w:sz w:val="24"/>
          <w:szCs w:val="24"/>
        </w:rPr>
      </w:pPr>
      <w:r w:rsidRPr="00920165">
        <w:rPr>
          <w:rFonts w:ascii="Arial" w:hAnsi="Arial" w:cs="Arial"/>
          <w:b/>
          <w:sz w:val="24"/>
          <w:szCs w:val="24"/>
        </w:rPr>
        <w:lastRenderedPageBreak/>
        <w:t>Profile of Department</w:t>
      </w:r>
    </w:p>
    <w:p w:rsidR="00861384" w:rsidRDefault="00861384" w:rsidP="00861384">
      <w:pPr>
        <w:pStyle w:val="ListParagraph"/>
        <w:ind w:left="450"/>
        <w:jc w:val="both"/>
        <w:rPr>
          <w:rFonts w:ascii="Arial" w:hAnsi="Arial" w:cs="Arial"/>
          <w:sz w:val="24"/>
          <w:szCs w:val="24"/>
        </w:rPr>
      </w:pPr>
    </w:p>
    <w:p w:rsidR="00813901" w:rsidRDefault="00813901" w:rsidP="00D6176F">
      <w:pPr>
        <w:spacing w:line="276" w:lineRule="auto"/>
        <w:jc w:val="both"/>
        <w:rPr>
          <w:rFonts w:ascii="Arial" w:hAnsi="Arial" w:cs="Arial"/>
          <w:sz w:val="24"/>
          <w:szCs w:val="24"/>
        </w:rPr>
      </w:pPr>
      <w:r w:rsidRPr="00813901">
        <w:rPr>
          <w:rFonts w:ascii="Arial" w:hAnsi="Arial" w:cs="Arial"/>
          <w:sz w:val="24"/>
          <w:szCs w:val="24"/>
        </w:rPr>
        <w:t xml:space="preserve">Public works, Ports &amp; Inland water transport Department deals mainly with the construction and maintenance of roads, bridges, causeways, and National Highways. The Department also deals with the construction and maintenance of certain public buildings that belong to the Government of Karnataka. The Department is regulated by the Government of Karnataka in terms of policy formulation and its implementation. </w:t>
      </w:r>
    </w:p>
    <w:p w:rsidR="00813901" w:rsidRPr="00813901" w:rsidRDefault="00813901" w:rsidP="00D6176F">
      <w:pPr>
        <w:spacing w:line="276" w:lineRule="auto"/>
        <w:jc w:val="both"/>
        <w:rPr>
          <w:rFonts w:ascii="Arial" w:hAnsi="Arial" w:cs="Arial"/>
          <w:sz w:val="24"/>
          <w:szCs w:val="24"/>
        </w:rPr>
      </w:pPr>
      <w:r w:rsidRPr="00813901">
        <w:rPr>
          <w:rFonts w:ascii="Arial" w:hAnsi="Arial" w:cs="Arial"/>
          <w:sz w:val="24"/>
          <w:szCs w:val="24"/>
        </w:rPr>
        <w:t xml:space="preserve">The Department, now maintains a total of 68,997 kms of roads (excluding NH roads) comprising 19,445 kms of State Highways, 49,552 kms of Major District Roads </w:t>
      </w:r>
    </w:p>
    <w:p w:rsidR="00813901" w:rsidRPr="00813901" w:rsidRDefault="00813901" w:rsidP="00D6176F">
      <w:pPr>
        <w:spacing w:line="276" w:lineRule="auto"/>
        <w:jc w:val="both"/>
        <w:rPr>
          <w:rFonts w:ascii="Arial" w:hAnsi="Arial" w:cs="Arial"/>
          <w:sz w:val="24"/>
          <w:szCs w:val="24"/>
        </w:rPr>
      </w:pPr>
      <w:r w:rsidRPr="00813901">
        <w:rPr>
          <w:rFonts w:ascii="Arial" w:hAnsi="Arial" w:cs="Arial"/>
          <w:sz w:val="24"/>
          <w:szCs w:val="24"/>
        </w:rPr>
        <w:t>There are 44 National Highways in the state covering a length of 4,123.335 Kms, of which Four-lane with paved shoulder 41.535 Four-lane 196.8 kms, Two-lane with paved shoulder is 1116 Two-lane 1322 Kms and Intermediate lane is 1315 kms and Single lane is 132 Kms. A total amount of Rs.844711.49 lakh is provided in the budget 2019-20 towards implementation of various project works to the Public works, Ports &amp; Island water transport department which, Rs.110195.00 lakh is provided under Externally Aided Projects Rs.54204.00 lakh as Central Assistance to State Development Plan and Rs.790507.49 lakh under State Government.</w:t>
      </w:r>
    </w:p>
    <w:p w:rsidR="00813901" w:rsidRPr="00813901" w:rsidRDefault="00813901" w:rsidP="00D6176F">
      <w:pPr>
        <w:spacing w:line="276" w:lineRule="auto"/>
        <w:jc w:val="both"/>
        <w:rPr>
          <w:rFonts w:ascii="Arial" w:hAnsi="Arial" w:cs="Arial"/>
          <w:sz w:val="24"/>
          <w:szCs w:val="24"/>
        </w:rPr>
      </w:pPr>
      <w:r w:rsidRPr="00813901">
        <w:rPr>
          <w:rFonts w:ascii="Arial" w:hAnsi="Arial" w:cs="Arial"/>
          <w:sz w:val="24"/>
          <w:szCs w:val="24"/>
        </w:rPr>
        <w:t>The Department meets its set objectives through the following wings:</w:t>
      </w:r>
    </w:p>
    <w:p w:rsidR="00813901" w:rsidRPr="00813901" w:rsidRDefault="00813901"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Administration Wing, which handles all administrative matters</w:t>
      </w:r>
    </w:p>
    <w:p w:rsidR="00813901" w:rsidRPr="00813901" w:rsidRDefault="00813901"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Buildings Wing, which is responsible for construction and maintenance of Government Buildings</w:t>
      </w:r>
    </w:p>
    <w:p w:rsidR="00813901" w:rsidRPr="00813901" w:rsidRDefault="00813901"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National Highways Wing, which is in charge of construction and maintenance of National Highways</w:t>
      </w:r>
    </w:p>
    <w:p w:rsidR="00813901" w:rsidRPr="00813901" w:rsidRDefault="00813901"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Externally Aided Projects Wing, which manages all Externally Aided Projects</w:t>
      </w:r>
    </w:p>
    <w:p w:rsidR="00813901" w:rsidRPr="00813901" w:rsidRDefault="00813901"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National Bank for Agriculture and Rural Development (NABARD) Project, which handles all schemes sanctioned under the NABARD Schemes</w:t>
      </w:r>
    </w:p>
    <w:p w:rsidR="00A7642D" w:rsidRDefault="00813901"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Karnataka Road Development Corporation (KRDCL), which is mainly responsible for funds raising, management, and formulation of policies</w:t>
      </w:r>
    </w:p>
    <w:p w:rsidR="00C532D5" w:rsidRPr="00C532D5" w:rsidRDefault="00C532D5" w:rsidP="003A36E8">
      <w:pPr>
        <w:pStyle w:val="ListParagraph"/>
        <w:spacing w:line="232" w:lineRule="auto"/>
        <w:jc w:val="both"/>
        <w:rPr>
          <w:rFonts w:ascii="Arial" w:hAnsi="Arial" w:cs="Arial"/>
          <w:sz w:val="24"/>
          <w:szCs w:val="24"/>
        </w:rPr>
      </w:pPr>
    </w:p>
    <w:p w:rsidR="00C532D5" w:rsidRPr="00920165" w:rsidRDefault="00A7642D" w:rsidP="003A36E8">
      <w:pPr>
        <w:pStyle w:val="ListParagraph"/>
        <w:numPr>
          <w:ilvl w:val="1"/>
          <w:numId w:val="2"/>
        </w:numPr>
        <w:ind w:left="450"/>
        <w:jc w:val="both"/>
        <w:rPr>
          <w:rFonts w:ascii="Arial" w:hAnsi="Arial" w:cs="Arial"/>
          <w:b/>
          <w:sz w:val="24"/>
          <w:szCs w:val="24"/>
        </w:rPr>
      </w:pPr>
      <w:r w:rsidRPr="00920165">
        <w:rPr>
          <w:rFonts w:ascii="Arial" w:hAnsi="Arial" w:cs="Arial"/>
          <w:b/>
          <w:sz w:val="24"/>
          <w:szCs w:val="24"/>
        </w:rPr>
        <w:t>Objective and Scope of Plan</w:t>
      </w:r>
    </w:p>
    <w:p w:rsidR="00C532D5" w:rsidRDefault="00C532D5" w:rsidP="00C532D5">
      <w:pPr>
        <w:pStyle w:val="ListParagraph"/>
        <w:ind w:left="792"/>
        <w:jc w:val="both"/>
        <w:rPr>
          <w:rFonts w:ascii="Arial" w:hAnsi="Arial" w:cs="Arial"/>
          <w:sz w:val="24"/>
          <w:szCs w:val="24"/>
        </w:rPr>
      </w:pPr>
    </w:p>
    <w:p w:rsidR="00C532D5" w:rsidRPr="00920165" w:rsidRDefault="00C532D5" w:rsidP="003A36E8">
      <w:pPr>
        <w:pStyle w:val="ListParagraph"/>
        <w:numPr>
          <w:ilvl w:val="2"/>
          <w:numId w:val="2"/>
        </w:numPr>
        <w:ind w:left="540"/>
        <w:jc w:val="both"/>
        <w:rPr>
          <w:rFonts w:ascii="Arial" w:hAnsi="Arial" w:cs="Arial"/>
          <w:b/>
          <w:sz w:val="24"/>
          <w:szCs w:val="24"/>
        </w:rPr>
      </w:pPr>
      <w:r w:rsidRPr="00920165">
        <w:rPr>
          <w:rFonts w:ascii="Arial" w:hAnsi="Arial" w:cs="Arial"/>
          <w:b/>
          <w:sz w:val="24"/>
          <w:szCs w:val="24"/>
        </w:rPr>
        <w:t>Objective of Plan</w:t>
      </w:r>
    </w:p>
    <w:p w:rsidR="003A36E8" w:rsidRDefault="003A36E8" w:rsidP="003A36E8">
      <w:pPr>
        <w:pStyle w:val="ListParagraph"/>
        <w:ind w:left="1224"/>
        <w:jc w:val="both"/>
        <w:rPr>
          <w:rFonts w:ascii="Arial" w:hAnsi="Arial" w:cs="Arial"/>
          <w:sz w:val="24"/>
          <w:szCs w:val="24"/>
        </w:rPr>
      </w:pPr>
    </w:p>
    <w:p w:rsidR="003A36E8" w:rsidRPr="00441A13" w:rsidRDefault="003A36E8" w:rsidP="00D6176F">
      <w:pPr>
        <w:pStyle w:val="ListParagraph"/>
        <w:numPr>
          <w:ilvl w:val="0"/>
          <w:numId w:val="8"/>
        </w:numPr>
        <w:spacing w:line="276" w:lineRule="auto"/>
        <w:ind w:left="810"/>
        <w:jc w:val="both"/>
        <w:rPr>
          <w:rFonts w:ascii="Arial" w:hAnsi="Arial" w:cs="Arial"/>
          <w:sz w:val="24"/>
          <w:szCs w:val="24"/>
        </w:rPr>
      </w:pPr>
      <w:r w:rsidRPr="00441A13">
        <w:rPr>
          <w:rFonts w:ascii="Arial" w:hAnsi="Arial" w:cs="Arial"/>
          <w:sz w:val="24"/>
          <w:szCs w:val="24"/>
        </w:rPr>
        <w:t>To highlight the impact of natural and man-made disasters on roads and buildings and list down efforts taken up by department to mitigate these impact through preparedness and capacity building measures.</w:t>
      </w:r>
    </w:p>
    <w:p w:rsidR="003A36E8" w:rsidRPr="00441A13" w:rsidRDefault="003A36E8" w:rsidP="00D6176F">
      <w:pPr>
        <w:pStyle w:val="ListParagraph"/>
        <w:spacing w:line="276" w:lineRule="auto"/>
        <w:ind w:left="810"/>
        <w:jc w:val="both"/>
        <w:rPr>
          <w:rFonts w:ascii="Arial" w:hAnsi="Arial" w:cs="Arial"/>
          <w:sz w:val="24"/>
          <w:szCs w:val="24"/>
        </w:rPr>
      </w:pPr>
    </w:p>
    <w:p w:rsidR="003A36E8" w:rsidRPr="00441A13" w:rsidRDefault="003A36E8" w:rsidP="00D6176F">
      <w:pPr>
        <w:pStyle w:val="ListParagraph"/>
        <w:numPr>
          <w:ilvl w:val="0"/>
          <w:numId w:val="8"/>
        </w:numPr>
        <w:spacing w:line="276" w:lineRule="auto"/>
        <w:ind w:left="810"/>
        <w:jc w:val="both"/>
        <w:rPr>
          <w:rFonts w:ascii="Arial" w:hAnsi="Arial" w:cs="Arial"/>
          <w:sz w:val="24"/>
          <w:szCs w:val="24"/>
        </w:rPr>
      </w:pPr>
      <w:r w:rsidRPr="00441A13">
        <w:rPr>
          <w:rFonts w:ascii="Arial" w:hAnsi="Arial" w:cs="Arial"/>
          <w:sz w:val="24"/>
          <w:szCs w:val="24"/>
        </w:rPr>
        <w:lastRenderedPageBreak/>
        <w:t>To map out the standard operating procedures of department at the time of disaster. The role and responsibility of officers can be detected at the time of disaster</w:t>
      </w:r>
    </w:p>
    <w:p w:rsidR="003A36E8" w:rsidRPr="00441A13" w:rsidRDefault="003A36E8" w:rsidP="00D6176F">
      <w:pPr>
        <w:pStyle w:val="ListParagraph"/>
        <w:spacing w:line="276" w:lineRule="auto"/>
        <w:ind w:left="810"/>
        <w:jc w:val="both"/>
        <w:rPr>
          <w:rFonts w:ascii="Arial" w:hAnsi="Arial" w:cs="Arial"/>
          <w:sz w:val="24"/>
          <w:szCs w:val="24"/>
        </w:rPr>
      </w:pPr>
    </w:p>
    <w:p w:rsidR="003A36E8" w:rsidRPr="00441A13" w:rsidRDefault="003A36E8" w:rsidP="00D6176F">
      <w:pPr>
        <w:pStyle w:val="ListParagraph"/>
        <w:numPr>
          <w:ilvl w:val="0"/>
          <w:numId w:val="8"/>
        </w:numPr>
        <w:spacing w:line="276" w:lineRule="auto"/>
        <w:ind w:left="810"/>
        <w:jc w:val="both"/>
        <w:rPr>
          <w:rFonts w:ascii="Arial" w:hAnsi="Arial" w:cs="Arial"/>
          <w:sz w:val="24"/>
          <w:szCs w:val="24"/>
        </w:rPr>
      </w:pPr>
      <w:bookmarkStart w:id="3" w:name="page7"/>
      <w:bookmarkEnd w:id="3"/>
      <w:r w:rsidRPr="00441A13">
        <w:rPr>
          <w:rFonts w:ascii="Arial" w:hAnsi="Arial" w:cs="Arial"/>
          <w:sz w:val="24"/>
          <w:szCs w:val="24"/>
        </w:rPr>
        <w:t>To assess its own capacity in terms of available resources and get ready to mitigate any unexpected disaster effectively and to prevent the loss of human lives and property through preparedness, prevention &amp; mitigation of disasters</w:t>
      </w:r>
    </w:p>
    <w:p w:rsidR="003A36E8" w:rsidRPr="00441A13" w:rsidRDefault="003A36E8" w:rsidP="00D6176F">
      <w:pPr>
        <w:pStyle w:val="ListParagraph"/>
        <w:spacing w:line="276" w:lineRule="auto"/>
        <w:ind w:left="810"/>
        <w:jc w:val="both"/>
        <w:rPr>
          <w:rFonts w:ascii="Arial" w:hAnsi="Arial" w:cs="Arial"/>
          <w:sz w:val="24"/>
          <w:szCs w:val="24"/>
        </w:rPr>
      </w:pPr>
    </w:p>
    <w:p w:rsidR="003A36E8" w:rsidRPr="00441A13" w:rsidRDefault="003A36E8" w:rsidP="00D6176F">
      <w:pPr>
        <w:pStyle w:val="ListParagraph"/>
        <w:numPr>
          <w:ilvl w:val="0"/>
          <w:numId w:val="8"/>
        </w:numPr>
        <w:spacing w:line="276" w:lineRule="auto"/>
        <w:ind w:left="810"/>
        <w:jc w:val="both"/>
        <w:rPr>
          <w:rFonts w:ascii="Arial" w:hAnsi="Arial" w:cs="Arial"/>
          <w:sz w:val="24"/>
          <w:szCs w:val="24"/>
        </w:rPr>
      </w:pPr>
      <w:r w:rsidRPr="00441A13">
        <w:rPr>
          <w:rFonts w:ascii="Arial" w:hAnsi="Arial" w:cs="Arial"/>
          <w:sz w:val="24"/>
          <w:szCs w:val="24"/>
        </w:rPr>
        <w:t>To assist other line departments and block as well as district administration in understanding the role of department for disaster preparedness and management</w:t>
      </w:r>
    </w:p>
    <w:p w:rsidR="003A36E8" w:rsidRPr="00441A13" w:rsidRDefault="003A36E8" w:rsidP="00D6176F">
      <w:pPr>
        <w:pStyle w:val="ListParagraph"/>
        <w:spacing w:line="276" w:lineRule="auto"/>
        <w:ind w:left="810"/>
        <w:jc w:val="both"/>
        <w:rPr>
          <w:rFonts w:ascii="Arial" w:hAnsi="Arial" w:cs="Arial"/>
          <w:sz w:val="24"/>
          <w:szCs w:val="24"/>
        </w:rPr>
      </w:pPr>
    </w:p>
    <w:p w:rsidR="003A36E8" w:rsidRPr="00441A13" w:rsidRDefault="003A36E8" w:rsidP="00D6176F">
      <w:pPr>
        <w:pStyle w:val="ListParagraph"/>
        <w:numPr>
          <w:ilvl w:val="0"/>
          <w:numId w:val="8"/>
        </w:numPr>
        <w:spacing w:line="276" w:lineRule="auto"/>
        <w:ind w:left="810"/>
        <w:jc w:val="both"/>
        <w:rPr>
          <w:rFonts w:ascii="Arial" w:hAnsi="Arial" w:cs="Arial"/>
          <w:sz w:val="24"/>
          <w:szCs w:val="24"/>
        </w:rPr>
      </w:pPr>
      <w:r w:rsidRPr="00441A13">
        <w:rPr>
          <w:rFonts w:ascii="Arial" w:hAnsi="Arial" w:cs="Arial"/>
          <w:sz w:val="24"/>
          <w:szCs w:val="24"/>
        </w:rPr>
        <w:t>To establish the information dissemination channel so that factual information in a timely, accurate and tactful manner reaches at all layers of administration.</w:t>
      </w:r>
    </w:p>
    <w:p w:rsidR="003A36E8" w:rsidRPr="00441A13" w:rsidRDefault="003A36E8" w:rsidP="00D6176F">
      <w:pPr>
        <w:pStyle w:val="ListParagraph"/>
        <w:spacing w:line="276" w:lineRule="auto"/>
        <w:ind w:left="810"/>
        <w:jc w:val="both"/>
        <w:rPr>
          <w:rFonts w:ascii="Arial" w:hAnsi="Arial" w:cs="Arial"/>
          <w:sz w:val="24"/>
          <w:szCs w:val="24"/>
        </w:rPr>
      </w:pPr>
    </w:p>
    <w:p w:rsidR="003A36E8" w:rsidRPr="00441A13" w:rsidRDefault="003A36E8" w:rsidP="00D6176F">
      <w:pPr>
        <w:pStyle w:val="ListParagraph"/>
        <w:numPr>
          <w:ilvl w:val="0"/>
          <w:numId w:val="8"/>
        </w:numPr>
        <w:spacing w:line="276" w:lineRule="auto"/>
        <w:ind w:left="810"/>
        <w:jc w:val="both"/>
        <w:rPr>
          <w:rFonts w:ascii="Arial" w:hAnsi="Arial" w:cs="Arial"/>
          <w:sz w:val="24"/>
          <w:szCs w:val="24"/>
        </w:rPr>
      </w:pPr>
      <w:r w:rsidRPr="00441A13">
        <w:rPr>
          <w:rFonts w:ascii="Arial" w:hAnsi="Arial" w:cs="Arial"/>
          <w:sz w:val="24"/>
          <w:szCs w:val="24"/>
        </w:rPr>
        <w:t>To list down long-term support plans</w:t>
      </w:r>
      <w:r>
        <w:rPr>
          <w:rFonts w:ascii="Arial" w:hAnsi="Arial" w:cs="Arial"/>
          <w:sz w:val="24"/>
          <w:szCs w:val="24"/>
        </w:rPr>
        <w:t>/schemes/activities of department</w:t>
      </w:r>
      <w:r w:rsidRPr="00441A13">
        <w:rPr>
          <w:rFonts w:ascii="Arial" w:hAnsi="Arial" w:cs="Arial"/>
          <w:sz w:val="24"/>
          <w:szCs w:val="24"/>
        </w:rPr>
        <w:t xml:space="preserve"> to highlight the efforts of mainstreaming D</w:t>
      </w:r>
      <w:r>
        <w:rPr>
          <w:rFonts w:ascii="Arial" w:hAnsi="Arial" w:cs="Arial"/>
          <w:sz w:val="24"/>
          <w:szCs w:val="24"/>
        </w:rPr>
        <w:t xml:space="preserve">isaster </w:t>
      </w:r>
      <w:r w:rsidRPr="00441A13">
        <w:rPr>
          <w:rFonts w:ascii="Arial" w:hAnsi="Arial" w:cs="Arial"/>
          <w:sz w:val="24"/>
          <w:szCs w:val="24"/>
        </w:rPr>
        <w:t>R</w:t>
      </w:r>
      <w:r>
        <w:rPr>
          <w:rFonts w:ascii="Arial" w:hAnsi="Arial" w:cs="Arial"/>
          <w:sz w:val="24"/>
          <w:szCs w:val="24"/>
        </w:rPr>
        <w:t xml:space="preserve">isk </w:t>
      </w:r>
      <w:r w:rsidRPr="00441A13">
        <w:rPr>
          <w:rFonts w:ascii="Arial" w:hAnsi="Arial" w:cs="Arial"/>
          <w:sz w:val="24"/>
          <w:szCs w:val="24"/>
        </w:rPr>
        <w:t>R</w:t>
      </w:r>
      <w:r>
        <w:rPr>
          <w:rFonts w:ascii="Arial" w:hAnsi="Arial" w:cs="Arial"/>
          <w:sz w:val="24"/>
          <w:szCs w:val="24"/>
        </w:rPr>
        <w:t>eduction</w:t>
      </w:r>
      <w:r w:rsidRPr="00441A13">
        <w:rPr>
          <w:rFonts w:ascii="Arial" w:hAnsi="Arial" w:cs="Arial"/>
          <w:sz w:val="24"/>
          <w:szCs w:val="24"/>
        </w:rPr>
        <w:t xml:space="preserve"> in the departmental activities.</w:t>
      </w:r>
      <w:r w:rsidRPr="00441A13">
        <w:rPr>
          <w:rFonts w:ascii="Arial" w:hAnsi="Arial" w:cs="Arial"/>
          <w:sz w:val="24"/>
          <w:szCs w:val="24"/>
        </w:rPr>
        <w:br/>
      </w:r>
    </w:p>
    <w:p w:rsidR="003A36E8" w:rsidRPr="003A36E8" w:rsidRDefault="003A36E8" w:rsidP="00D6176F">
      <w:pPr>
        <w:pStyle w:val="ListParagraph"/>
        <w:numPr>
          <w:ilvl w:val="0"/>
          <w:numId w:val="8"/>
        </w:numPr>
        <w:spacing w:line="276" w:lineRule="auto"/>
        <w:ind w:left="810"/>
        <w:jc w:val="both"/>
        <w:rPr>
          <w:rFonts w:ascii="Arial" w:hAnsi="Arial" w:cs="Arial"/>
          <w:sz w:val="24"/>
          <w:szCs w:val="24"/>
        </w:rPr>
      </w:pPr>
      <w:r w:rsidRPr="00441A13">
        <w:rPr>
          <w:rFonts w:ascii="Arial" w:hAnsi="Arial" w:cs="Arial"/>
          <w:sz w:val="24"/>
          <w:szCs w:val="24"/>
        </w:rPr>
        <w:t>To develop robust response system to face any eventuality</w:t>
      </w:r>
    </w:p>
    <w:p w:rsidR="003A36E8" w:rsidRDefault="003A36E8" w:rsidP="003A36E8">
      <w:pPr>
        <w:pStyle w:val="ListParagraph"/>
        <w:ind w:left="1224"/>
        <w:jc w:val="both"/>
        <w:rPr>
          <w:rFonts w:ascii="Arial" w:hAnsi="Arial" w:cs="Arial"/>
          <w:sz w:val="24"/>
          <w:szCs w:val="24"/>
        </w:rPr>
      </w:pPr>
    </w:p>
    <w:p w:rsidR="003A36E8" w:rsidRPr="00920165" w:rsidRDefault="003A36E8" w:rsidP="003A36E8">
      <w:pPr>
        <w:pStyle w:val="ListParagraph"/>
        <w:numPr>
          <w:ilvl w:val="2"/>
          <w:numId w:val="2"/>
        </w:numPr>
        <w:ind w:left="540"/>
        <w:jc w:val="both"/>
        <w:rPr>
          <w:rFonts w:ascii="Arial" w:hAnsi="Arial" w:cs="Arial"/>
          <w:b/>
          <w:sz w:val="24"/>
          <w:szCs w:val="24"/>
        </w:rPr>
      </w:pPr>
      <w:r w:rsidRPr="00920165">
        <w:rPr>
          <w:rFonts w:ascii="Arial" w:hAnsi="Arial" w:cs="Arial"/>
          <w:b/>
          <w:sz w:val="24"/>
          <w:szCs w:val="24"/>
        </w:rPr>
        <w:t>Scope of Plan</w:t>
      </w:r>
    </w:p>
    <w:p w:rsidR="00861384" w:rsidRDefault="00861384" w:rsidP="00D6176F">
      <w:pPr>
        <w:pStyle w:val="ListParagraph"/>
        <w:spacing w:line="276" w:lineRule="auto"/>
        <w:ind w:left="540"/>
        <w:jc w:val="both"/>
        <w:rPr>
          <w:rFonts w:ascii="Arial" w:hAnsi="Arial" w:cs="Arial"/>
          <w:sz w:val="24"/>
          <w:szCs w:val="24"/>
        </w:rPr>
      </w:pPr>
    </w:p>
    <w:p w:rsidR="003A36E8" w:rsidRPr="007749DD" w:rsidRDefault="003A36E8" w:rsidP="00D6176F">
      <w:pPr>
        <w:pStyle w:val="ListParagraph"/>
        <w:spacing w:line="276" w:lineRule="auto"/>
        <w:ind w:left="90"/>
        <w:jc w:val="both"/>
        <w:rPr>
          <w:rFonts w:ascii="Arial" w:hAnsi="Arial" w:cs="Arial"/>
          <w:sz w:val="24"/>
          <w:szCs w:val="24"/>
        </w:rPr>
      </w:pPr>
      <w:r w:rsidRPr="007749DD">
        <w:rPr>
          <w:rFonts w:ascii="Arial" w:hAnsi="Arial" w:cs="Arial"/>
          <w:sz w:val="24"/>
          <w:szCs w:val="24"/>
        </w:rPr>
        <w:t>Under the Section 39 and 40 of Disaster Management Act 2005 passed by Government of India, it is mandatory on the part of Departments of the State Government, to adopt a continuous and integrated process of planning, organizing, coordinating and implementing measures which are necessary and expedient for prevention as well as mitigation of disasters.</w:t>
      </w:r>
    </w:p>
    <w:p w:rsidR="007749DD" w:rsidRPr="007749DD" w:rsidRDefault="007749DD" w:rsidP="00D6176F">
      <w:pPr>
        <w:spacing w:line="276" w:lineRule="auto"/>
        <w:ind w:left="90"/>
        <w:rPr>
          <w:rFonts w:ascii="Arial" w:hAnsi="Arial" w:cs="Arial"/>
          <w:sz w:val="24"/>
          <w:szCs w:val="24"/>
        </w:rPr>
      </w:pPr>
      <w:r w:rsidRPr="007749DD">
        <w:rPr>
          <w:rFonts w:ascii="Arial" w:hAnsi="Arial" w:cs="Arial"/>
          <w:sz w:val="24"/>
          <w:szCs w:val="24"/>
        </w:rPr>
        <w:t>The disaster management plan of Public works, Ports &amp; Island water transport Department shall lay down the following details:</w:t>
      </w:r>
    </w:p>
    <w:p w:rsidR="007749DD" w:rsidRPr="00D6176F" w:rsidRDefault="007749DD" w:rsidP="00D6176F">
      <w:pPr>
        <w:numPr>
          <w:ilvl w:val="0"/>
          <w:numId w:val="9"/>
        </w:numPr>
        <w:spacing w:after="0" w:line="276" w:lineRule="auto"/>
        <w:ind w:left="360" w:hanging="360"/>
        <w:rPr>
          <w:rFonts w:ascii="Arial" w:hAnsi="Arial" w:cs="Arial"/>
          <w:sz w:val="24"/>
          <w:szCs w:val="24"/>
        </w:rPr>
      </w:pPr>
      <w:r w:rsidRPr="007749DD">
        <w:rPr>
          <w:rFonts w:ascii="Arial" w:hAnsi="Arial" w:cs="Arial"/>
          <w:sz w:val="24"/>
          <w:szCs w:val="24"/>
        </w:rPr>
        <w:t>Types of disasters to which different parts of the State are hazard prone and vulnerable,</w:t>
      </w:r>
    </w:p>
    <w:p w:rsidR="007749DD" w:rsidRPr="00D6176F" w:rsidRDefault="007749DD" w:rsidP="00D6176F">
      <w:pPr>
        <w:numPr>
          <w:ilvl w:val="0"/>
          <w:numId w:val="9"/>
        </w:numPr>
        <w:spacing w:after="0" w:line="276" w:lineRule="auto"/>
        <w:ind w:left="360" w:hanging="360"/>
        <w:jc w:val="both"/>
        <w:rPr>
          <w:rFonts w:ascii="Arial" w:hAnsi="Arial" w:cs="Arial"/>
          <w:sz w:val="24"/>
          <w:szCs w:val="24"/>
        </w:rPr>
      </w:pPr>
      <w:r w:rsidRPr="007749DD">
        <w:rPr>
          <w:rFonts w:ascii="Arial" w:hAnsi="Arial" w:cs="Arial"/>
          <w:sz w:val="24"/>
          <w:szCs w:val="24"/>
        </w:rPr>
        <w:t>Assess the existing capacities and comprehensiveness of Public works, Ports &amp; Island water transport Department, in terms of multi hazard risk management, operational efficiency and appropriateness in the aftermath of disaster,</w:t>
      </w:r>
    </w:p>
    <w:p w:rsidR="007749DD" w:rsidRPr="00D6176F" w:rsidRDefault="007749DD" w:rsidP="00D6176F">
      <w:pPr>
        <w:numPr>
          <w:ilvl w:val="0"/>
          <w:numId w:val="9"/>
        </w:numPr>
        <w:spacing w:after="0" w:line="276" w:lineRule="auto"/>
        <w:ind w:left="360" w:hanging="360"/>
        <w:rPr>
          <w:rFonts w:ascii="Arial" w:hAnsi="Arial" w:cs="Arial"/>
          <w:sz w:val="24"/>
          <w:szCs w:val="24"/>
        </w:rPr>
      </w:pPr>
      <w:r w:rsidRPr="007749DD">
        <w:rPr>
          <w:rFonts w:ascii="Arial" w:hAnsi="Arial" w:cs="Arial"/>
          <w:sz w:val="24"/>
          <w:szCs w:val="24"/>
        </w:rPr>
        <w:t>Integration of strategies for prevention and mitigation of disasters, its interlinking with development plans and programmes by the department,</w:t>
      </w:r>
    </w:p>
    <w:p w:rsidR="007749DD" w:rsidRPr="00D6176F" w:rsidRDefault="007749DD" w:rsidP="00D6176F">
      <w:pPr>
        <w:numPr>
          <w:ilvl w:val="0"/>
          <w:numId w:val="9"/>
        </w:numPr>
        <w:spacing w:after="0" w:line="276" w:lineRule="auto"/>
        <w:ind w:left="360" w:hanging="360"/>
        <w:rPr>
          <w:rFonts w:ascii="Arial" w:hAnsi="Arial" w:cs="Arial"/>
          <w:sz w:val="24"/>
          <w:szCs w:val="24"/>
        </w:rPr>
      </w:pPr>
      <w:r w:rsidRPr="007749DD">
        <w:rPr>
          <w:rFonts w:ascii="Arial" w:hAnsi="Arial" w:cs="Arial"/>
          <w:sz w:val="24"/>
          <w:szCs w:val="24"/>
        </w:rPr>
        <w:t>The Roles &amp; responsibilities of Public works, Ports &amp; Island water transport Department in the event of any disaster or threatening situation and the emergency support functions in response.</w:t>
      </w:r>
    </w:p>
    <w:p w:rsidR="007749DD" w:rsidRPr="007749DD" w:rsidRDefault="007749DD" w:rsidP="00D6176F">
      <w:pPr>
        <w:numPr>
          <w:ilvl w:val="0"/>
          <w:numId w:val="9"/>
        </w:numPr>
        <w:spacing w:after="0" w:line="276" w:lineRule="auto"/>
        <w:ind w:left="360" w:hanging="360"/>
        <w:rPr>
          <w:rFonts w:ascii="Arial" w:hAnsi="Arial" w:cs="Arial"/>
          <w:sz w:val="24"/>
          <w:szCs w:val="24"/>
        </w:rPr>
      </w:pPr>
      <w:r w:rsidRPr="007749DD">
        <w:rPr>
          <w:rFonts w:ascii="Arial" w:hAnsi="Arial" w:cs="Arial"/>
          <w:sz w:val="24"/>
          <w:szCs w:val="24"/>
        </w:rPr>
        <w:lastRenderedPageBreak/>
        <w:t>Capacity building and preparedness measures proposed to be put into effect for disaster risk reduction, its financial provisioning, implementation &amp; periodic review.</w:t>
      </w:r>
    </w:p>
    <w:p w:rsidR="00C532D5" w:rsidRDefault="00C532D5" w:rsidP="00861384">
      <w:pPr>
        <w:jc w:val="both"/>
        <w:rPr>
          <w:rFonts w:ascii="Arial" w:hAnsi="Arial" w:cs="Arial"/>
          <w:sz w:val="24"/>
          <w:szCs w:val="24"/>
        </w:rPr>
      </w:pPr>
    </w:p>
    <w:p w:rsidR="00A7642D" w:rsidRPr="00920165" w:rsidRDefault="00A7642D" w:rsidP="003A36E8">
      <w:pPr>
        <w:pStyle w:val="ListParagraph"/>
        <w:numPr>
          <w:ilvl w:val="1"/>
          <w:numId w:val="2"/>
        </w:numPr>
        <w:ind w:left="450"/>
        <w:jc w:val="both"/>
        <w:rPr>
          <w:rFonts w:ascii="Arial" w:hAnsi="Arial" w:cs="Arial"/>
          <w:b/>
          <w:sz w:val="24"/>
          <w:szCs w:val="24"/>
        </w:rPr>
      </w:pPr>
      <w:r w:rsidRPr="00920165">
        <w:rPr>
          <w:rFonts w:ascii="Arial" w:hAnsi="Arial" w:cs="Arial"/>
          <w:b/>
          <w:sz w:val="24"/>
          <w:szCs w:val="24"/>
        </w:rPr>
        <w:t>Institutional Arrangement and Organizational Structure</w:t>
      </w:r>
    </w:p>
    <w:p w:rsidR="00861384" w:rsidRDefault="00861384" w:rsidP="00861384">
      <w:pPr>
        <w:pStyle w:val="ListParagraph"/>
        <w:ind w:left="450"/>
        <w:jc w:val="both"/>
        <w:rPr>
          <w:rFonts w:ascii="Arial" w:hAnsi="Arial" w:cs="Arial"/>
          <w:sz w:val="24"/>
          <w:szCs w:val="24"/>
        </w:rPr>
      </w:pPr>
    </w:p>
    <w:p w:rsidR="00861384" w:rsidRPr="00F32BAA" w:rsidRDefault="00F32BAA" w:rsidP="00D6176F">
      <w:pPr>
        <w:pStyle w:val="ListParagraph"/>
        <w:spacing w:line="276" w:lineRule="auto"/>
        <w:ind w:left="0"/>
        <w:jc w:val="both"/>
        <w:rPr>
          <w:rFonts w:ascii="Arial" w:hAnsi="Arial" w:cs="Arial"/>
          <w:sz w:val="24"/>
          <w:szCs w:val="24"/>
        </w:rPr>
      </w:pPr>
      <w:r w:rsidRPr="00813901">
        <w:rPr>
          <w:rFonts w:ascii="Arial" w:hAnsi="Arial" w:cs="Arial"/>
          <w:sz w:val="24"/>
          <w:szCs w:val="24"/>
        </w:rPr>
        <w:t>Public works, Ports &amp; Inland water transport Department deals</w:t>
      </w:r>
      <w:r>
        <w:rPr>
          <w:rFonts w:ascii="Arial" w:hAnsi="Arial" w:cs="Arial"/>
          <w:sz w:val="24"/>
          <w:szCs w:val="24"/>
        </w:rPr>
        <w:t xml:space="preserve"> with </w:t>
      </w:r>
      <w:r w:rsidRPr="00F32BAA">
        <w:rPr>
          <w:rFonts w:ascii="Arial" w:hAnsi="Arial" w:cs="Arial"/>
          <w:sz w:val="24"/>
          <w:szCs w:val="24"/>
        </w:rPr>
        <w:t>c</w:t>
      </w:r>
      <w:r w:rsidR="00861384" w:rsidRPr="00F32BAA">
        <w:rPr>
          <w:rFonts w:ascii="Arial" w:hAnsi="Arial" w:cs="Arial"/>
          <w:sz w:val="24"/>
          <w:szCs w:val="24"/>
        </w:rPr>
        <w:t xml:space="preserve">onstruction and </w:t>
      </w:r>
      <w:r w:rsidRPr="00F32BAA">
        <w:rPr>
          <w:rFonts w:ascii="Arial" w:hAnsi="Arial" w:cs="Arial"/>
          <w:sz w:val="24"/>
          <w:szCs w:val="24"/>
        </w:rPr>
        <w:t>maintenance of roads, bridges, c</w:t>
      </w:r>
      <w:r w:rsidR="00861384" w:rsidRPr="00F32BAA">
        <w:rPr>
          <w:rFonts w:ascii="Arial" w:hAnsi="Arial" w:cs="Arial"/>
          <w:sz w:val="24"/>
          <w:szCs w:val="24"/>
        </w:rPr>
        <w:t>auseways.</w:t>
      </w:r>
      <w:r w:rsidRPr="00F32BAA">
        <w:rPr>
          <w:rFonts w:ascii="Arial" w:hAnsi="Arial" w:cs="Arial"/>
          <w:sz w:val="24"/>
          <w:szCs w:val="24"/>
        </w:rPr>
        <w:t xml:space="preserve"> The department is also responsible for c</w:t>
      </w:r>
      <w:r w:rsidR="00861384" w:rsidRPr="00F32BAA">
        <w:rPr>
          <w:rFonts w:ascii="Arial" w:hAnsi="Arial" w:cs="Arial"/>
          <w:sz w:val="24"/>
          <w:szCs w:val="24"/>
        </w:rPr>
        <w:t>onstruction and maintenance of National Highways with the fund support from Government of India.</w:t>
      </w:r>
      <w:r w:rsidRPr="00F32BAA">
        <w:rPr>
          <w:rFonts w:ascii="Arial" w:hAnsi="Arial" w:cs="Arial"/>
          <w:sz w:val="24"/>
          <w:szCs w:val="24"/>
        </w:rPr>
        <w:t xml:space="preserve"> The department have been also entrusted with the responsibility of c</w:t>
      </w:r>
      <w:r w:rsidR="00861384" w:rsidRPr="00F32BAA">
        <w:rPr>
          <w:rFonts w:ascii="Arial" w:hAnsi="Arial" w:cs="Arial"/>
          <w:sz w:val="24"/>
          <w:szCs w:val="24"/>
        </w:rPr>
        <w:t>onstruction and maintenance of certain public buildings that belongs to the Government of Karnataka.</w:t>
      </w:r>
    </w:p>
    <w:p w:rsidR="00861384" w:rsidRPr="00F32BAA" w:rsidRDefault="00861384" w:rsidP="00D6176F">
      <w:pPr>
        <w:spacing w:after="0" w:line="276" w:lineRule="auto"/>
        <w:jc w:val="both"/>
        <w:rPr>
          <w:rFonts w:ascii="Arial" w:hAnsi="Arial" w:cs="Arial"/>
          <w:sz w:val="24"/>
          <w:szCs w:val="24"/>
        </w:rPr>
      </w:pPr>
      <w:r w:rsidRPr="00F32BAA">
        <w:rPr>
          <w:rFonts w:ascii="Arial" w:hAnsi="Arial" w:cs="Arial"/>
          <w:sz w:val="24"/>
          <w:szCs w:val="24"/>
        </w:rPr>
        <w:t>The operations of the Department are in the name and authority of the Governor of Karnataka.</w:t>
      </w:r>
      <w:bookmarkStart w:id="4" w:name="page15"/>
      <w:bookmarkEnd w:id="4"/>
      <w:r w:rsidR="00F32BAA" w:rsidRPr="00F32BAA">
        <w:rPr>
          <w:rFonts w:ascii="Arial" w:hAnsi="Arial" w:cs="Arial"/>
          <w:sz w:val="24"/>
          <w:szCs w:val="24"/>
        </w:rPr>
        <w:t>A</w:t>
      </w:r>
      <w:r w:rsidRPr="00F32BAA">
        <w:rPr>
          <w:rFonts w:ascii="Arial" w:hAnsi="Arial" w:cs="Arial"/>
          <w:sz w:val="24"/>
          <w:szCs w:val="24"/>
        </w:rPr>
        <w:t>t the Government level, the functions of the Department are looked after by Secretary to Government of Karnataka.</w:t>
      </w:r>
      <w:r w:rsidR="00F32BAA">
        <w:rPr>
          <w:rFonts w:ascii="Arial" w:hAnsi="Arial" w:cs="Arial"/>
          <w:sz w:val="24"/>
          <w:szCs w:val="24"/>
        </w:rPr>
        <w:t xml:space="preserve"> The </w:t>
      </w:r>
      <w:r w:rsidRPr="00F32BAA">
        <w:rPr>
          <w:rFonts w:ascii="Arial" w:hAnsi="Arial" w:cs="Arial"/>
          <w:sz w:val="24"/>
          <w:szCs w:val="24"/>
        </w:rPr>
        <w:t>Public Works Department is responsible for road works including maintenance on National Highways, State Highways and Major District Roads and construction &amp; maintenance of Government Buildings. It also undertakes construction on behalf of other department under the Deposit Contribution Works. At the Secretariat the Department is headed by a Principal Secretary and a Secretary, PWD.</w:t>
      </w:r>
      <w:r w:rsidRPr="00F32BAA">
        <w:rPr>
          <w:rFonts w:ascii="Arial" w:hAnsi="Arial" w:cs="Arial"/>
          <w:sz w:val="24"/>
          <w:szCs w:val="24"/>
        </w:rPr>
        <w:tab/>
      </w:r>
      <w:r w:rsidRPr="00F32BAA">
        <w:rPr>
          <w:rFonts w:ascii="Arial" w:hAnsi="Arial" w:cs="Arial"/>
          <w:sz w:val="24"/>
          <w:szCs w:val="24"/>
        </w:rPr>
        <w:tab/>
      </w:r>
      <w:r w:rsidRPr="00F32BAA">
        <w:rPr>
          <w:rFonts w:ascii="Arial" w:hAnsi="Arial" w:cs="Arial"/>
          <w:sz w:val="24"/>
          <w:szCs w:val="24"/>
        </w:rPr>
        <w:tab/>
      </w:r>
    </w:p>
    <w:p w:rsidR="00920165" w:rsidRDefault="00861384" w:rsidP="00D6176F">
      <w:pPr>
        <w:shd w:val="clear" w:color="auto" w:fill="FFFFFF"/>
        <w:spacing w:before="100" w:beforeAutospacing="1" w:after="100" w:afterAutospacing="1" w:line="276" w:lineRule="auto"/>
        <w:jc w:val="both"/>
        <w:rPr>
          <w:rFonts w:ascii="Arial" w:hAnsi="Arial" w:cs="Arial"/>
          <w:sz w:val="24"/>
          <w:szCs w:val="24"/>
        </w:rPr>
      </w:pPr>
      <w:r w:rsidRPr="00F32BAA">
        <w:rPr>
          <w:rFonts w:ascii="Arial" w:hAnsi="Arial" w:cs="Arial"/>
          <w:sz w:val="24"/>
          <w:szCs w:val="24"/>
        </w:rPr>
        <w:t>At field level the Department has three Zones, namely, Communication and Buildings (C&amp;B) South Zone, (C&amp;B) North Zone and National Highways. Each Zone is headed by a Chief Engineer. The Zonal offices consist of “Circles’ and ‘Divisions’. The Divisions are under the control of Circles and Circles are under the control of Zones. Each Circle is headed by a Superintending Engineer. The Divisions are headed by Executive Engineers. The Communication &amp; Buildings South Zones divided into 6 Circles and 20 Divisions. The Communication &amp; Buildings North Zone is divided into 4 Circles and 15 Divisions.</w:t>
      </w:r>
      <w:r w:rsidR="00920165">
        <w:rPr>
          <w:rFonts w:ascii="Arial" w:hAnsi="Arial" w:cs="Arial"/>
          <w:sz w:val="24"/>
          <w:szCs w:val="24"/>
        </w:rPr>
        <w:tab/>
      </w:r>
    </w:p>
    <w:p w:rsidR="00F32BAA" w:rsidRPr="00F32BAA" w:rsidRDefault="00861384" w:rsidP="00D6176F">
      <w:pPr>
        <w:shd w:val="clear" w:color="auto" w:fill="FFFFFF"/>
        <w:spacing w:before="100" w:beforeAutospacing="1" w:after="100" w:afterAutospacing="1" w:line="276" w:lineRule="auto"/>
        <w:jc w:val="both"/>
        <w:rPr>
          <w:rFonts w:ascii="Arial" w:hAnsi="Arial" w:cs="Arial"/>
          <w:sz w:val="24"/>
          <w:szCs w:val="24"/>
        </w:rPr>
      </w:pPr>
      <w:r w:rsidRPr="00F32BAA">
        <w:rPr>
          <w:rFonts w:ascii="Arial" w:hAnsi="Arial" w:cs="Arial"/>
          <w:sz w:val="24"/>
          <w:szCs w:val="24"/>
        </w:rPr>
        <w:t>The Chief Engineer, National Highway is primarily entrusted with the responsibility of carrying out works of the National Highway Authority of India (NHSI) and Ministry of Road Transport &amp; Highways (MoRT&amp;H). The major portion of funds operated is from the Government of India. The National Highways Zone is divided into two Circles and seven Divisions.</w:t>
      </w:r>
      <w:r w:rsidR="00F32BAA" w:rsidRPr="00F32BAA">
        <w:rPr>
          <w:rFonts w:ascii="Arial" w:hAnsi="Arial" w:cs="Arial"/>
          <w:sz w:val="24"/>
          <w:szCs w:val="24"/>
        </w:rPr>
        <w:tab/>
      </w:r>
      <w:r w:rsidR="00F32BAA" w:rsidRPr="00F32BAA">
        <w:rPr>
          <w:rFonts w:ascii="Arial" w:hAnsi="Arial" w:cs="Arial"/>
          <w:sz w:val="24"/>
          <w:szCs w:val="24"/>
        </w:rPr>
        <w:tab/>
      </w:r>
    </w:p>
    <w:p w:rsidR="00861384" w:rsidRPr="00F32BAA" w:rsidRDefault="00F76DCC" w:rsidP="00D6176F">
      <w:pPr>
        <w:shd w:val="clear" w:color="auto" w:fill="FFFFFF"/>
        <w:spacing w:before="100" w:beforeAutospacing="1" w:after="100" w:afterAutospacing="1" w:line="276" w:lineRule="auto"/>
        <w:jc w:val="both"/>
        <w:rPr>
          <w:rFonts w:ascii="Arial" w:hAnsi="Arial" w:cs="Arial"/>
          <w:sz w:val="24"/>
          <w:szCs w:val="24"/>
        </w:rPr>
      </w:pPr>
      <w:r>
        <w:rPr>
          <w:rFonts w:ascii="Arial" w:hAnsi="Arial" w:cs="Arial"/>
          <w:sz w:val="24"/>
          <w:szCs w:val="24"/>
        </w:rPr>
        <w:t>Karnataka Road D</w:t>
      </w:r>
      <w:r w:rsidR="00861384" w:rsidRPr="00F32BAA">
        <w:rPr>
          <w:rFonts w:ascii="Arial" w:hAnsi="Arial" w:cs="Arial"/>
          <w:sz w:val="24"/>
          <w:szCs w:val="24"/>
        </w:rPr>
        <w:t xml:space="preserve">evelopment Corporation Limited (KRDCL) was established on 21st July 1999, as a wholly owned Government of Karnataka enterprise for development of road infrastructure in the State. Managing Director is the head of this enterprise.                                     </w:t>
      </w:r>
    </w:p>
    <w:p w:rsidR="00861384" w:rsidRDefault="00861384" w:rsidP="00D6176F">
      <w:pPr>
        <w:shd w:val="clear" w:color="auto" w:fill="FFFFFF"/>
        <w:spacing w:before="100" w:beforeAutospacing="1" w:after="100" w:afterAutospacing="1" w:line="276" w:lineRule="auto"/>
        <w:jc w:val="both"/>
        <w:rPr>
          <w:rFonts w:ascii="Arial" w:hAnsi="Arial" w:cs="Arial"/>
          <w:sz w:val="24"/>
          <w:szCs w:val="24"/>
        </w:rPr>
      </w:pPr>
      <w:r w:rsidRPr="00F32BAA">
        <w:rPr>
          <w:rFonts w:ascii="Arial" w:hAnsi="Arial" w:cs="Arial"/>
          <w:sz w:val="24"/>
          <w:szCs w:val="24"/>
        </w:rPr>
        <w:lastRenderedPageBreak/>
        <w:t>Karnataka State Highway Improvement Project (KSHIP) is an initiative of the Public Works Department of the Government of Karnataka for the improvement of 2381 Kms of road network in the State under World Bank assistance. The project costs Rs. 2030 crores. Chief Project Officer heads this organization.</w:t>
      </w:r>
    </w:p>
    <w:p w:rsidR="00F76DCC" w:rsidRPr="00813901" w:rsidRDefault="00F76DCC" w:rsidP="00D6176F">
      <w:pPr>
        <w:spacing w:line="276" w:lineRule="auto"/>
        <w:jc w:val="both"/>
        <w:rPr>
          <w:rFonts w:ascii="Arial" w:hAnsi="Arial" w:cs="Arial"/>
          <w:sz w:val="24"/>
          <w:szCs w:val="24"/>
        </w:rPr>
      </w:pPr>
      <w:r w:rsidRPr="00813901">
        <w:rPr>
          <w:rFonts w:ascii="Arial" w:hAnsi="Arial" w:cs="Arial"/>
          <w:sz w:val="24"/>
          <w:szCs w:val="24"/>
        </w:rPr>
        <w:t>The Department meets its set objectives through the following wings:</w:t>
      </w:r>
    </w:p>
    <w:p w:rsidR="00F76DCC" w:rsidRPr="00813901" w:rsidRDefault="00F76DCC"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Administration Wing, which handles all administrative matters</w:t>
      </w:r>
    </w:p>
    <w:p w:rsidR="00F76DCC" w:rsidRPr="00813901" w:rsidRDefault="00F76DCC"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Buildings Wing, which is responsible for construction and maintenance of Government Buildings</w:t>
      </w:r>
    </w:p>
    <w:p w:rsidR="00F76DCC" w:rsidRPr="00813901" w:rsidRDefault="00F76DCC"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National Highways Wing, which is in charge of construction and maintenance of National Highways</w:t>
      </w:r>
    </w:p>
    <w:p w:rsidR="00F76DCC" w:rsidRPr="00813901" w:rsidRDefault="00F76DCC"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Externally Aided Projects Wing, which manages all Externally Aided Projects</w:t>
      </w:r>
    </w:p>
    <w:p w:rsidR="00F76DCC" w:rsidRPr="00813901" w:rsidRDefault="00F76DCC"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National Bank for Agriculture and Rural Development (NABARD) Project, which handles all schemes sanctioned under the NABARD Schemes</w:t>
      </w:r>
    </w:p>
    <w:p w:rsidR="00F76DCC" w:rsidRDefault="00F76DCC" w:rsidP="00D6176F">
      <w:pPr>
        <w:pStyle w:val="ListParagraph"/>
        <w:numPr>
          <w:ilvl w:val="0"/>
          <w:numId w:val="4"/>
        </w:numPr>
        <w:spacing w:line="276" w:lineRule="auto"/>
        <w:ind w:left="720"/>
        <w:jc w:val="both"/>
        <w:rPr>
          <w:rFonts w:ascii="Arial" w:hAnsi="Arial" w:cs="Arial"/>
          <w:sz w:val="24"/>
          <w:szCs w:val="24"/>
        </w:rPr>
      </w:pPr>
      <w:r w:rsidRPr="00813901">
        <w:rPr>
          <w:rFonts w:ascii="Arial" w:hAnsi="Arial" w:cs="Arial"/>
          <w:sz w:val="24"/>
          <w:szCs w:val="24"/>
        </w:rPr>
        <w:t>The Karnataka Road Development Corporation (KRDCL), which is mainly responsible for funds raising, management, and formulation of policies</w:t>
      </w:r>
    </w:p>
    <w:p w:rsidR="00F76DCC" w:rsidRDefault="00F76DCC">
      <w:pPr>
        <w:rPr>
          <w:rFonts w:ascii="Arial" w:hAnsi="Arial" w:cs="Arial"/>
          <w:sz w:val="24"/>
          <w:szCs w:val="24"/>
        </w:rPr>
      </w:pPr>
    </w:p>
    <w:p w:rsidR="00F76DCC" w:rsidRDefault="00F76DCC">
      <w:pPr>
        <w:rPr>
          <w:rFonts w:ascii="Arial" w:hAnsi="Arial" w:cs="Arial"/>
          <w:sz w:val="24"/>
          <w:szCs w:val="24"/>
        </w:rPr>
      </w:pPr>
    </w:p>
    <w:p w:rsidR="00F76DCC" w:rsidRDefault="00F76DCC">
      <w:pPr>
        <w:rPr>
          <w:rFonts w:ascii="Arial" w:hAnsi="Arial" w:cs="Arial"/>
          <w:sz w:val="24"/>
          <w:szCs w:val="24"/>
        </w:rPr>
        <w:sectPr w:rsidR="00F76DCC" w:rsidSect="002B5F70">
          <w:footerReference w:type="default" r:id="rId9"/>
          <w:pgSz w:w="12240" w:h="15840"/>
          <w:pgMar w:top="1440" w:right="1440" w:bottom="1440" w:left="1440" w:header="720" w:footer="720" w:gutter="0"/>
          <w:pgNumType w:start="0" w:chapSep="colon"/>
          <w:cols w:space="720"/>
          <w:titlePg/>
          <w:docGrid w:linePitch="360"/>
        </w:sectPr>
      </w:pPr>
    </w:p>
    <w:p w:rsidR="00F76DCC" w:rsidRPr="00920165" w:rsidRDefault="0035434D" w:rsidP="00F76DCC">
      <w:pPr>
        <w:rPr>
          <w:rFonts w:ascii="Arial" w:hAnsi="Arial" w:cs="Arial"/>
          <w:b/>
          <w:sz w:val="24"/>
          <w:szCs w:val="24"/>
        </w:rPr>
      </w:pPr>
      <w:r w:rsidRPr="0035434D">
        <w:rPr>
          <w:b/>
          <w:noProof/>
          <w:lang w:val="en-IN" w:eastAsia="en-IN" w:bidi="kn-IN"/>
        </w:rPr>
        <w:lastRenderedPageBreak/>
        <w:pict>
          <v:rect id="Rectangle 24" o:spid="_x0000_s1061" style="position:absolute;margin-left:-38.25pt;margin-top:30.75pt;width:171.75pt;height:20.25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" filled="f" stroked="f" strokeweight="1pt">
            <v:textbox>
              <w:txbxContent>
                <w:p w:rsidR="005F1A4C" w:rsidRPr="00791D0F" w:rsidRDefault="005F1A4C" w:rsidP="00791D0F">
                  <w:pPr>
                    <w:jc w:val="center"/>
                    <w:rPr>
                      <w:rFonts w:ascii="Arial" w:hAnsi="Arial" w:cs="Arial"/>
                      <w:b/>
                      <w:color w:val="000000" w:themeColor="text1"/>
                    </w:rPr>
                  </w:pPr>
                  <w:r w:rsidRPr="00791D0F">
                    <w:rPr>
                      <w:rFonts w:ascii="Arial" w:hAnsi="Arial" w:cs="Arial"/>
                      <w:b/>
                      <w:color w:val="000000" w:themeColor="text1"/>
                    </w:rPr>
                    <w:t>STATE</w:t>
                  </w:r>
                  <w:r>
                    <w:rPr>
                      <w:rFonts w:ascii="Arial" w:hAnsi="Arial" w:cs="Arial"/>
                      <w:b/>
                      <w:color w:val="000000" w:themeColor="text1"/>
                    </w:rPr>
                    <w:t>&amp; ZONE</w:t>
                  </w:r>
                  <w:r w:rsidRPr="00791D0F">
                    <w:rPr>
                      <w:rFonts w:ascii="Arial" w:hAnsi="Arial" w:cs="Arial"/>
                      <w:b/>
                      <w:color w:val="000000" w:themeColor="text1"/>
                    </w:rPr>
                    <w:t xml:space="preserve"> LEVEL</w:t>
                  </w:r>
                </w:p>
              </w:txbxContent>
            </v:textbox>
          </v:rect>
        </w:pict>
      </w:r>
      <w:r w:rsidRPr="0035434D">
        <w:rPr>
          <w:b/>
          <w:noProof/>
          <w:lang w:val="en-IN" w:eastAsia="en-IN" w:bidi="kn-IN"/>
        </w:rPr>
        <w:pict>
          <v:rect id="Rectangle 20" o:spid="_x0000_s1098" style="position:absolute;margin-left:-47.25pt;margin-top:19.5pt;width:747.75pt;height:189.75pt;z-index:251658239;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" fillcolor="#ff9292" stroked="f" strokeweight="1pt">
            <v:fill color2="#ffdede" rotate="t" colors="0 #ff9292;.5 #ffbcbc;1 #ffdede" focus="100%" type="gradient"/>
          </v:rect>
        </w:pict>
      </w:r>
      <w:r w:rsidR="00F76DCC" w:rsidRPr="00920165">
        <w:rPr>
          <w:rFonts w:ascii="Arial" w:hAnsi="Arial" w:cs="Arial"/>
          <w:b/>
          <w:sz w:val="24"/>
          <w:szCs w:val="24"/>
        </w:rPr>
        <w:t>OrganizationStructure:</w:t>
      </w:r>
    </w:p>
    <w:p w:rsidR="007677F9" w:rsidRPr="003620D0" w:rsidRDefault="0035434D" w:rsidP="007677F9">
      <w:r w:rsidRPr="0035434D">
        <w:rPr>
          <w:noProof/>
          <w:lang w:val="en-IN" w:eastAsia="en-IN" w:bidi="kn-IN"/>
        </w:rPr>
        <w:pict>
          <v:shape id="Text Box 18" o:spid="_x0000_s1062" type="#_x0000_t202" style="position:absolute;margin-left:213pt;margin-top:7.85pt;width:156.45pt;height:41.15pt;z-index:2516766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" filled="f" stroked="f">
            <v:textbox>
              <w:txbxContent>
                <w:p w:rsidR="005F1A4C" w:rsidRDefault="005F1A4C" w:rsidP="004A3F95">
                  <w:pPr>
                    <w:spacing w:after="0"/>
                    <w:jc w:val="center"/>
                    <w:rPr>
                      <w:rFonts w:ascii="Arial" w:hAnsi="Arial" w:cs="Arial"/>
                      <w:b/>
                      <w:sz w:val="18"/>
                      <w:szCs w:val="18"/>
                    </w:rPr>
                  </w:pPr>
                  <w:r>
                    <w:rPr>
                      <w:rFonts w:ascii="Arial" w:hAnsi="Arial" w:cs="Arial"/>
                      <w:b/>
                      <w:sz w:val="18"/>
                      <w:szCs w:val="18"/>
                    </w:rPr>
                    <w:t>Minister</w:t>
                  </w:r>
                </w:p>
                <w:p w:rsidR="005F1A4C" w:rsidRPr="004A3F95" w:rsidRDefault="005F1A4C" w:rsidP="004A3F95">
                  <w:pPr>
                    <w:spacing w:after="0"/>
                    <w:jc w:val="center"/>
                    <w:rPr>
                      <w:rFonts w:ascii="Arial" w:hAnsi="Arial" w:cs="Arial"/>
                      <w:sz w:val="18"/>
                      <w:szCs w:val="18"/>
                    </w:rPr>
                  </w:pPr>
                  <w:r w:rsidRPr="004A3F95">
                    <w:rPr>
                      <w:rFonts w:ascii="Arial" w:hAnsi="Arial" w:cs="Arial"/>
                      <w:sz w:val="18"/>
                      <w:szCs w:val="18"/>
                    </w:rPr>
                    <w:t>Public Works, Ports and Inland                                                                                                                                                                                        Water Transport Department</w:t>
                  </w:r>
                </w:p>
                <w:p w:rsidR="005F1A4C" w:rsidRPr="004A3F95" w:rsidRDefault="005F1A4C" w:rsidP="004A3F95">
                  <w:pPr>
                    <w:spacing w:after="0"/>
                    <w:jc w:val="center"/>
                    <w:rPr>
                      <w:rFonts w:ascii="Arial" w:hAnsi="Arial" w:cs="Arial"/>
                      <w:sz w:val="18"/>
                      <w:szCs w:val="18"/>
                    </w:rPr>
                  </w:pPr>
                </w:p>
              </w:txbxContent>
            </v:textbox>
          </v:shape>
        </w:pict>
      </w:r>
    </w:p>
    <w:p w:rsidR="007677F9" w:rsidRPr="003620D0" w:rsidRDefault="007677F9" w:rsidP="007677F9"/>
    <w:p w:rsidR="007677F9" w:rsidRPr="003620D0" w:rsidRDefault="0035434D" w:rsidP="007677F9">
      <w:r w:rsidRPr="0035434D">
        <w:rPr>
          <w:noProof/>
          <w:lang w:val="en-IN" w:eastAsia="en-IN" w:bidi="kn-IN"/>
        </w:rPr>
        <w:pict>
          <v:shapetype id="_x0000_t32" coordsize="21600,21600" o:spt="32" o:oned="t" path="m,l21600,21600e" filled="f">
            <v:path arrowok="t" fillok="f" o:connecttype="none"/>
            <o:lock v:ext="edit" shapetype="t"/>
          </v:shapetype>
          <v:shape id="Straight Arrow Connector 19" o:spid="_x0000_s1097" type="#_x0000_t32" style="position:absolute;margin-left:290.6pt;margin-top:1.25pt;width:0;height:19.1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">
            <v:stroke endarrow="block"/>
          </v:shape>
        </w:pict>
      </w:r>
      <w:r w:rsidRPr="0035434D">
        <w:rPr>
          <w:noProof/>
          <w:lang w:val="en-IN" w:eastAsia="en-IN" w:bidi="kn-IN"/>
        </w:rPr>
        <w:pict>
          <v:shape id="Text Box 16" o:spid="_x0000_s1063" type="#_x0000_t202" style="position:absolute;margin-left:213pt;margin-top:19.85pt;width:156.45pt;height:39.65pt;z-index:251659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" filled="f" stroked="f">
            <v:textbox>
              <w:txbxContent>
                <w:p w:rsidR="005F1A4C" w:rsidRPr="004A3F95" w:rsidRDefault="005F1A4C" w:rsidP="004A3F95">
                  <w:pPr>
                    <w:spacing w:after="0"/>
                    <w:jc w:val="center"/>
                    <w:rPr>
                      <w:rFonts w:ascii="Arial" w:hAnsi="Arial" w:cs="Arial"/>
                      <w:b/>
                      <w:sz w:val="18"/>
                      <w:szCs w:val="18"/>
                    </w:rPr>
                  </w:pPr>
                  <w:r w:rsidRPr="004A3F95">
                    <w:rPr>
                      <w:rFonts w:ascii="Arial" w:hAnsi="Arial" w:cs="Arial"/>
                      <w:b/>
                      <w:sz w:val="18"/>
                      <w:szCs w:val="18"/>
                    </w:rPr>
                    <w:t>Additional Chief Secretary,</w:t>
                  </w:r>
                </w:p>
                <w:p w:rsidR="005F1A4C" w:rsidRPr="004A3F95" w:rsidRDefault="005F1A4C" w:rsidP="004A3F95">
                  <w:pPr>
                    <w:spacing w:after="0"/>
                    <w:jc w:val="center"/>
                    <w:rPr>
                      <w:rFonts w:ascii="Arial" w:hAnsi="Arial" w:cs="Arial"/>
                      <w:sz w:val="18"/>
                      <w:szCs w:val="18"/>
                    </w:rPr>
                  </w:pPr>
                  <w:r w:rsidRPr="004A3F95">
                    <w:rPr>
                      <w:rFonts w:ascii="Arial" w:hAnsi="Arial" w:cs="Arial"/>
                      <w:sz w:val="18"/>
                      <w:szCs w:val="18"/>
                    </w:rPr>
                    <w:t>Public Works, Ports and Inland                                                                                                                                                                                        Water Transport Department</w:t>
                  </w:r>
                </w:p>
              </w:txbxContent>
            </v:textbox>
          </v:shape>
        </w:pict>
      </w:r>
    </w:p>
    <w:p w:rsidR="007677F9" w:rsidRPr="003620D0" w:rsidRDefault="007677F9" w:rsidP="007677F9">
      <w:r>
        <w:softHyphen/>
      </w:r>
    </w:p>
    <w:p w:rsidR="007677F9" w:rsidRPr="003620D0" w:rsidRDefault="0035434D" w:rsidP="007677F9">
      <w:r w:rsidRPr="0035434D">
        <w:rPr>
          <w:noProof/>
          <w:lang w:val="en-IN" w:eastAsia="en-IN" w:bidi="kn-IN"/>
        </w:rPr>
        <w:pict>
          <v:shape id="Straight Arrow Connector 15" o:spid="_x0000_s1096" type="#_x0000_t32" style="position:absolute;margin-left:289.85pt;margin-top:13.6pt;width:0;height:19.1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">
            <v:stroke endarrow="block"/>
          </v:shape>
        </w:pict>
      </w:r>
      <w:r w:rsidRPr="0035434D">
        <w:rPr>
          <w:noProof/>
          <w:lang w:val="en-IN" w:eastAsia="en-IN" w:bidi="kn-IN"/>
        </w:rPr>
        <w:pict>
          <v:shape id="Straight Arrow Connector 13" o:spid="_x0000_s1095" type="#_x0000_t32" style="position:absolute;margin-left:290.6pt;margin-top:74.05pt;width:0;height:22.5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">
            <v:stroke endarrow="block"/>
          </v:shape>
        </w:pict>
      </w:r>
      <w:r w:rsidRPr="0035434D">
        <w:rPr>
          <w:noProof/>
          <w:lang w:val="en-IN" w:eastAsia="en-IN" w:bidi="kn-IN"/>
        </w:rPr>
        <w:pict>
          <v:shape id="Straight Arrow Connector 1" o:spid="_x0000_s1094" type="#_x0000_t32" style="position:absolute;margin-left:67.5pt;margin-top:100.1pt;width:0;height:32.2pt;z-index:251663360;visibility:visible;mso-position-horizontal-relative:left-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">
            <v:stroke endarrow="block"/>
            <w10:wrap anchorx="margin"/>
          </v:shape>
        </w:pict>
      </w:r>
      <w:r w:rsidRPr="0035434D">
        <w:rPr>
          <w:noProof/>
          <w:lang w:val="en-IN" w:eastAsia="en-IN" w:bidi="kn-IN"/>
        </w:rPr>
        <w:pict>
          <v:shape id="Straight Arrow Connector 2" o:spid="_x0000_s1093" type="#_x0000_t32" style="position:absolute;margin-left:72.3pt;margin-top:99.35pt;width:0;height:32.2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">
            <v:stroke endarrow="block"/>
          </v:shape>
        </w:pict>
      </w:r>
      <w:r w:rsidRPr="0035434D">
        <w:rPr>
          <w:noProof/>
          <w:lang w:val="en-IN" w:eastAsia="en-IN" w:bidi="kn-IN"/>
        </w:rPr>
        <w:pict>
          <v:shape id="Straight Arrow Connector 4" o:spid="_x0000_s1092" type="#_x0000_t32" style="position:absolute;margin-left:213.6pt;margin-top:99.35pt;width:0;height:32.2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">
            <v:stroke endarrow="block"/>
          </v:shape>
        </w:pict>
      </w:r>
      <w:r w:rsidRPr="0035434D">
        <w:rPr>
          <w:noProof/>
          <w:lang w:val="en-IN" w:eastAsia="en-IN" w:bidi="kn-IN"/>
        </w:rPr>
        <w:pict>
          <v:shape id="Straight Arrow Connector 3" o:spid="_x0000_s1091" type="#_x0000_t32" style="position:absolute;margin-left:143pt;margin-top:99.3pt;width:0;height:32.2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">
            <v:stroke endarrow="block"/>
          </v:shape>
        </w:pict>
      </w:r>
      <w:r w:rsidRPr="0035434D">
        <w:rPr>
          <w:noProof/>
          <w:lang w:val="en-IN" w:eastAsia="en-IN" w:bidi="kn-IN"/>
        </w:rPr>
        <w:pict>
          <v:shape id="Straight Arrow Connector 11" o:spid="_x0000_s1090" type="#_x0000_t32" style="position:absolute;margin-left:589.4pt;margin-top:99.35pt;width:0;height:32.2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">
            <v:stroke endarrow="block"/>
          </v:shape>
        </w:pict>
      </w:r>
      <w:r w:rsidRPr="0035434D">
        <w:rPr>
          <w:noProof/>
          <w:lang w:val="en-IN" w:eastAsia="en-IN" w:bidi="kn-IN"/>
        </w:rPr>
        <w:pict>
          <v:shape id="Straight Arrow Connector 10" o:spid="_x0000_s1089" type="#_x0000_t32" style="position:absolute;margin-left:534pt;margin-top:99.35pt;width:0;height:32.2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">
            <v:stroke endarrow="block"/>
          </v:shape>
        </w:pict>
      </w:r>
      <w:r w:rsidRPr="0035434D">
        <w:rPr>
          <w:noProof/>
          <w:lang w:val="en-IN" w:eastAsia="en-IN" w:bidi="kn-IN"/>
        </w:rPr>
        <w:pict>
          <v:shape id="Straight Arrow Connector 5" o:spid="_x0000_s1088" type="#_x0000_t32" style="position:absolute;margin-left:649.5pt;margin-top:98.55pt;width:0;height:32.2pt;z-index:25166745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">
            <v:stroke endarrow="block"/>
            <w10:wrap anchorx="margin"/>
          </v:shape>
        </w:pict>
      </w:r>
      <w:r w:rsidRPr="0035434D">
        <w:rPr>
          <w:noProof/>
          <w:lang w:val="en-IN" w:eastAsia="en-IN" w:bidi="kn-IN"/>
        </w:rPr>
        <w:pict>
          <v:shape id="Straight Arrow Connector 9" o:spid="_x0000_s1087" type="#_x0000_t32" style="position:absolute;margin-left:472.5pt;margin-top:98.6pt;width:0;height:32.2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">
            <v:stroke endarrow="block"/>
          </v:shape>
        </w:pict>
      </w:r>
      <w:r w:rsidRPr="0035434D">
        <w:rPr>
          <w:noProof/>
          <w:lang w:val="en-IN" w:eastAsia="en-IN" w:bidi="kn-IN"/>
        </w:rPr>
        <w:pict>
          <v:shape id="Straight Arrow Connector 8" o:spid="_x0000_s1086" type="#_x0000_t32" style="position:absolute;margin-left:418.1pt;margin-top:99.35pt;width:0;height:32.2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">
            <v:stroke endarrow="block"/>
          </v:shape>
        </w:pict>
      </w:r>
      <w:r w:rsidRPr="0035434D">
        <w:rPr>
          <w:noProof/>
          <w:lang w:val="en-IN" w:eastAsia="en-IN" w:bidi="kn-IN"/>
        </w:rPr>
        <w:pict>
          <v:shape id="Straight Arrow Connector 7" o:spid="_x0000_s1085" type="#_x0000_t32" style="position:absolute;margin-left:359.45pt;margin-top:99.3pt;width:0;height:32.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">
            <v:stroke endarrow="block"/>
          </v:shape>
        </w:pict>
      </w:r>
      <w:r w:rsidRPr="0035434D">
        <w:rPr>
          <w:noProof/>
          <w:lang w:val="en-IN" w:eastAsia="en-IN" w:bidi="kn-IN"/>
        </w:rPr>
        <w:pict>
          <v:shape id="Straight Arrow Connector 17" o:spid="_x0000_s1084" type="#_x0000_t32" style="position:absolute;margin-left:-6pt;margin-top:97.15pt;width:657pt;height:0;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" strokecolor="black [3213]" strokeweight=".5pt">
            <v:stroke startarrow="block" endarrow="block" joinstyle="miter"/>
          </v:shape>
        </w:pict>
      </w:r>
    </w:p>
    <w:p w:rsidR="007677F9" w:rsidRDefault="0035434D" w:rsidP="007677F9">
      <w:r w:rsidRPr="0035434D">
        <w:rPr>
          <w:noProof/>
          <w:lang w:val="en-IN" w:eastAsia="en-IN" w:bidi="kn-IN"/>
        </w:rPr>
        <w:pict>
          <v:shape id="Text Box 14" o:spid="_x0000_s1064" type="#_x0000_t202" style="position:absolute;margin-left:212.25pt;margin-top:10.9pt;width:156.45pt;height:42.4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" filled="f" stroked="f">
            <v:textbox>
              <w:txbxContent>
                <w:p w:rsidR="005F1A4C" w:rsidRPr="004A3F95" w:rsidRDefault="005F1A4C" w:rsidP="004A3F95">
                  <w:pPr>
                    <w:spacing w:after="0"/>
                    <w:jc w:val="center"/>
                    <w:rPr>
                      <w:rFonts w:ascii="Arial" w:hAnsi="Arial" w:cs="Arial"/>
                      <w:b/>
                      <w:sz w:val="18"/>
                      <w:szCs w:val="18"/>
                    </w:rPr>
                  </w:pPr>
                  <w:r w:rsidRPr="004A3F95">
                    <w:rPr>
                      <w:rFonts w:ascii="Arial" w:hAnsi="Arial" w:cs="Arial"/>
                      <w:b/>
                      <w:sz w:val="18"/>
                      <w:szCs w:val="18"/>
                    </w:rPr>
                    <w:t>Secretary,</w:t>
                  </w:r>
                </w:p>
                <w:p w:rsidR="005F1A4C" w:rsidRPr="004A3F95" w:rsidRDefault="005F1A4C" w:rsidP="004A3F95">
                  <w:pPr>
                    <w:spacing w:after="0"/>
                    <w:jc w:val="center"/>
                    <w:rPr>
                      <w:rFonts w:ascii="Arial" w:hAnsi="Arial" w:cs="Arial"/>
                      <w:sz w:val="18"/>
                      <w:szCs w:val="18"/>
                    </w:rPr>
                  </w:pPr>
                  <w:r w:rsidRPr="004A3F95">
                    <w:rPr>
                      <w:rFonts w:ascii="Arial" w:hAnsi="Arial" w:cs="Arial"/>
                      <w:sz w:val="18"/>
                      <w:szCs w:val="18"/>
                    </w:rPr>
                    <w:t>Public Works, Ports and Inland                                                                                                                                                                                      Water Transport Department</w:t>
                  </w:r>
                </w:p>
              </w:txbxContent>
            </v:textbox>
          </v:shape>
        </w:pict>
      </w:r>
    </w:p>
    <w:p w:rsidR="007677F9" w:rsidRPr="003620D0" w:rsidRDefault="007677F9" w:rsidP="007677F9"/>
    <w:p w:rsidR="007677F9" w:rsidRPr="003620D0" w:rsidRDefault="0035434D" w:rsidP="007677F9">
      <w:r w:rsidRPr="0035434D">
        <w:rPr>
          <w:noProof/>
          <w:lang w:val="en-IN" w:eastAsia="en-IN" w:bidi="kn-IN"/>
        </w:rPr>
        <w:pict>
          <v:rect id="Rectangle 21" o:spid="_x0000_s1083" style="position:absolute;margin-left:-48.8pt;margin-top:28.9pt;width:749.25pt;height:99.75pt;z-index:-25165926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" fillcolor="#ffde80" stroked="f" strokeweight="1pt">
            <v:fill color2="#fff3da" rotate="t" colors="0 #ffde80;.5 #ffe8b3;1 #fff3da" focus="100%" type="gradient"/>
          </v:rect>
        </w:pict>
      </w:r>
    </w:p>
    <w:p w:rsidR="007677F9" w:rsidRPr="003620D0" w:rsidRDefault="0035434D" w:rsidP="007677F9">
      <w:pPr>
        <w:jc w:val="center"/>
      </w:pPr>
      <w:r w:rsidRPr="0035434D">
        <w:rPr>
          <w:noProof/>
          <w:lang w:val="en-IN" w:eastAsia="en-IN" w:bidi="kn-IN"/>
        </w:rPr>
        <w:pict>
          <v:shape id="Straight Arrow Connector 6" o:spid="_x0000_s1082" type="#_x0000_t32" style="position:absolute;left:0;text-align:left;margin-left:281.7pt;margin-top:8.65pt;width:0;height:32.2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">
            <v:stroke endarrow="block"/>
          </v:shape>
        </w:pict>
      </w:r>
    </w:p>
    <w:tbl>
      <w:tblPr>
        <w:tblStyle w:val="PlainTable2"/>
        <w:tblpPr w:leftFromText="180" w:rightFromText="180" w:vertAnchor="text" w:horzAnchor="margin" w:tblpXSpec="center" w:tblpY="400"/>
        <w:tblW w:w="15001" w:type="dxa"/>
        <w:tblBorders>
          <w:top w:val="none" w:sz="0" w:space="0" w:color="auto"/>
          <w:bottom w:val="none" w:sz="0" w:space="0" w:color="auto"/>
        </w:tblBorders>
        <w:tblLayout w:type="fixed"/>
        <w:tblLook w:val="04A0"/>
      </w:tblPr>
      <w:tblGrid>
        <w:gridCol w:w="1525"/>
        <w:gridCol w:w="1530"/>
        <w:gridCol w:w="1530"/>
        <w:gridCol w:w="1350"/>
        <w:gridCol w:w="1440"/>
        <w:gridCol w:w="1681"/>
        <w:gridCol w:w="1010"/>
        <w:gridCol w:w="1080"/>
        <w:gridCol w:w="1330"/>
        <w:gridCol w:w="990"/>
        <w:gridCol w:w="1535"/>
      </w:tblGrid>
      <w:tr w:rsidR="001C3A2D" w:rsidRPr="00DA0005" w:rsidTr="00DA0005">
        <w:trPr>
          <w:cnfStyle w:val="100000000000"/>
        </w:trPr>
        <w:tc>
          <w:tcPr>
            <w:cnfStyle w:val="001000000000"/>
            <w:tcW w:w="1525" w:type="dxa"/>
            <w:tcBorders>
              <w:bottom w:val="none" w:sz="0" w:space="0" w:color="auto"/>
            </w:tcBorders>
          </w:tcPr>
          <w:p w:rsidR="007677F9" w:rsidRPr="00DA0005" w:rsidRDefault="007677F9" w:rsidP="001C3A2D">
            <w:pPr>
              <w:jc w:val="center"/>
              <w:rPr>
                <w:rFonts w:ascii="Arial" w:hAnsi="Arial" w:cs="Arial"/>
                <w:b w:val="0"/>
                <w:sz w:val="18"/>
                <w:szCs w:val="18"/>
              </w:rPr>
            </w:pPr>
            <w:r w:rsidRPr="00DA0005">
              <w:rPr>
                <w:rFonts w:ascii="Arial" w:hAnsi="Arial" w:cs="Arial"/>
                <w:b w:val="0"/>
                <w:sz w:val="18"/>
                <w:szCs w:val="18"/>
              </w:rPr>
              <w:t>Chief Engineer,</w:t>
            </w:r>
          </w:p>
          <w:p w:rsidR="007677F9" w:rsidRPr="00DA0005" w:rsidRDefault="001A14BB" w:rsidP="001C3A2D">
            <w:pPr>
              <w:jc w:val="center"/>
              <w:rPr>
                <w:rFonts w:ascii="Arial" w:hAnsi="Arial" w:cs="Arial"/>
                <w:b w:val="0"/>
                <w:sz w:val="18"/>
                <w:szCs w:val="18"/>
              </w:rPr>
            </w:pPr>
            <w:r w:rsidRPr="00DA0005">
              <w:rPr>
                <w:rFonts w:ascii="Arial" w:hAnsi="Arial" w:cs="Arial"/>
                <w:b w:val="0"/>
                <w:sz w:val="18"/>
                <w:szCs w:val="18"/>
              </w:rPr>
              <w:t xml:space="preserve">Communication &amp; Building, </w:t>
            </w:r>
            <w:r w:rsidR="007677F9" w:rsidRPr="00DA0005">
              <w:rPr>
                <w:rFonts w:ascii="Arial" w:hAnsi="Arial" w:cs="Arial"/>
                <w:b w:val="0"/>
                <w:sz w:val="18"/>
                <w:szCs w:val="18"/>
              </w:rPr>
              <w:t>South</w:t>
            </w:r>
          </w:p>
        </w:tc>
        <w:tc>
          <w:tcPr>
            <w:tcW w:w="1530" w:type="dxa"/>
            <w:tcBorders>
              <w:bottom w:val="none" w:sz="0" w:space="0" w:color="auto"/>
            </w:tcBorders>
          </w:tcPr>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Chief Engineer,</w:t>
            </w:r>
          </w:p>
          <w:p w:rsidR="007677F9" w:rsidRPr="00DA0005" w:rsidRDefault="001A14BB" w:rsidP="001C3A2D">
            <w:pPr>
              <w:jc w:val="center"/>
              <w:cnfStyle w:val="100000000000"/>
              <w:rPr>
                <w:rFonts w:ascii="Arial" w:hAnsi="Arial" w:cs="Arial"/>
                <w:b w:val="0"/>
                <w:sz w:val="18"/>
                <w:szCs w:val="18"/>
              </w:rPr>
            </w:pPr>
            <w:r w:rsidRPr="00DA0005">
              <w:rPr>
                <w:rFonts w:ascii="Arial" w:hAnsi="Arial" w:cs="Arial"/>
                <w:b w:val="0"/>
                <w:sz w:val="18"/>
                <w:szCs w:val="18"/>
              </w:rPr>
              <w:t>C</w:t>
            </w:r>
            <w:r w:rsidR="007677F9" w:rsidRPr="00DA0005">
              <w:rPr>
                <w:rFonts w:ascii="Arial" w:hAnsi="Arial" w:cs="Arial"/>
                <w:b w:val="0"/>
                <w:sz w:val="18"/>
                <w:szCs w:val="18"/>
              </w:rPr>
              <w:t>ommunication &amp; Building,</w:t>
            </w:r>
          </w:p>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North</w:t>
            </w:r>
          </w:p>
        </w:tc>
        <w:tc>
          <w:tcPr>
            <w:tcW w:w="1530" w:type="dxa"/>
            <w:tcBorders>
              <w:bottom w:val="none" w:sz="0" w:space="0" w:color="auto"/>
            </w:tcBorders>
          </w:tcPr>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Chief Engineer,</w:t>
            </w:r>
          </w:p>
          <w:p w:rsidR="007677F9" w:rsidRPr="00DA0005" w:rsidRDefault="001A14BB" w:rsidP="001C3A2D">
            <w:pPr>
              <w:jc w:val="center"/>
              <w:cnfStyle w:val="100000000000"/>
              <w:rPr>
                <w:rFonts w:ascii="Arial" w:hAnsi="Arial" w:cs="Arial"/>
                <w:b w:val="0"/>
                <w:sz w:val="18"/>
                <w:szCs w:val="18"/>
              </w:rPr>
            </w:pPr>
            <w:r w:rsidRPr="00DA0005">
              <w:rPr>
                <w:rFonts w:ascii="Arial" w:hAnsi="Arial" w:cs="Arial"/>
                <w:b w:val="0"/>
                <w:sz w:val="18"/>
                <w:szCs w:val="18"/>
              </w:rPr>
              <w:t>C</w:t>
            </w:r>
            <w:r w:rsidR="007677F9" w:rsidRPr="00DA0005">
              <w:rPr>
                <w:rFonts w:ascii="Arial" w:hAnsi="Arial" w:cs="Arial"/>
                <w:b w:val="0"/>
                <w:sz w:val="18"/>
                <w:szCs w:val="18"/>
              </w:rPr>
              <w:t>ommunication &amp; Building, North-East</w:t>
            </w:r>
          </w:p>
        </w:tc>
        <w:tc>
          <w:tcPr>
            <w:tcW w:w="1350" w:type="dxa"/>
            <w:tcBorders>
              <w:bottom w:val="none" w:sz="0" w:space="0" w:color="auto"/>
            </w:tcBorders>
          </w:tcPr>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ChiefEngineer,</w:t>
            </w:r>
          </w:p>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National Highways</w:t>
            </w:r>
          </w:p>
        </w:tc>
        <w:tc>
          <w:tcPr>
            <w:tcW w:w="1440" w:type="dxa"/>
            <w:tcBorders>
              <w:bottom w:val="none" w:sz="0" w:space="0" w:color="auto"/>
            </w:tcBorders>
          </w:tcPr>
          <w:p w:rsidR="001A14BB" w:rsidRPr="00DA0005" w:rsidRDefault="001A14BB" w:rsidP="001C3A2D">
            <w:pPr>
              <w:jc w:val="center"/>
              <w:cnfStyle w:val="100000000000"/>
              <w:rPr>
                <w:rFonts w:ascii="Arial" w:hAnsi="Arial" w:cs="Arial"/>
                <w:b w:val="0"/>
                <w:sz w:val="18"/>
                <w:szCs w:val="18"/>
              </w:rPr>
            </w:pPr>
            <w:r w:rsidRPr="00DA0005">
              <w:rPr>
                <w:rFonts w:ascii="Arial" w:hAnsi="Arial" w:cs="Arial"/>
                <w:b w:val="0"/>
                <w:sz w:val="18"/>
                <w:szCs w:val="18"/>
              </w:rPr>
              <w:t xml:space="preserve">Chief </w:t>
            </w:r>
          </w:p>
          <w:p w:rsidR="007677F9" w:rsidRPr="00DA0005" w:rsidRDefault="001A14BB" w:rsidP="001C3A2D">
            <w:pPr>
              <w:jc w:val="center"/>
              <w:cnfStyle w:val="100000000000"/>
              <w:rPr>
                <w:rFonts w:ascii="Arial" w:hAnsi="Arial" w:cs="Arial"/>
                <w:b w:val="0"/>
                <w:sz w:val="18"/>
                <w:szCs w:val="18"/>
              </w:rPr>
            </w:pPr>
            <w:r w:rsidRPr="00DA0005">
              <w:rPr>
                <w:rFonts w:ascii="Arial" w:hAnsi="Arial" w:cs="Arial"/>
                <w:b w:val="0"/>
                <w:sz w:val="18"/>
                <w:szCs w:val="18"/>
              </w:rPr>
              <w:t>Project O</w:t>
            </w:r>
            <w:r w:rsidR="007677F9" w:rsidRPr="00DA0005">
              <w:rPr>
                <w:rFonts w:ascii="Arial" w:hAnsi="Arial" w:cs="Arial"/>
                <w:b w:val="0"/>
                <w:sz w:val="18"/>
                <w:szCs w:val="18"/>
              </w:rPr>
              <w:t>fficer, KSHIP</w:t>
            </w:r>
          </w:p>
        </w:tc>
        <w:tc>
          <w:tcPr>
            <w:tcW w:w="1681" w:type="dxa"/>
            <w:tcBorders>
              <w:bottom w:val="none" w:sz="0" w:space="0" w:color="auto"/>
            </w:tcBorders>
          </w:tcPr>
          <w:p w:rsidR="001A14BB"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 xml:space="preserve">Chief </w:t>
            </w:r>
          </w:p>
          <w:p w:rsidR="007677F9" w:rsidRPr="00DA0005" w:rsidRDefault="001A14BB" w:rsidP="001C3A2D">
            <w:pPr>
              <w:jc w:val="center"/>
              <w:cnfStyle w:val="100000000000"/>
              <w:rPr>
                <w:rFonts w:ascii="Arial" w:hAnsi="Arial" w:cs="Arial"/>
                <w:b w:val="0"/>
                <w:sz w:val="18"/>
                <w:szCs w:val="18"/>
              </w:rPr>
            </w:pPr>
            <w:r w:rsidRPr="00DA0005">
              <w:rPr>
                <w:rFonts w:ascii="Arial" w:hAnsi="Arial" w:cs="Arial"/>
                <w:b w:val="0"/>
                <w:sz w:val="18"/>
                <w:szCs w:val="18"/>
              </w:rPr>
              <w:t>Project O</w:t>
            </w:r>
            <w:r w:rsidR="007677F9" w:rsidRPr="00DA0005">
              <w:rPr>
                <w:rFonts w:ascii="Arial" w:hAnsi="Arial" w:cs="Arial"/>
                <w:b w:val="0"/>
                <w:sz w:val="18"/>
                <w:szCs w:val="18"/>
              </w:rPr>
              <w:t>fficer, SHDP</w:t>
            </w:r>
          </w:p>
        </w:tc>
        <w:tc>
          <w:tcPr>
            <w:tcW w:w="1010" w:type="dxa"/>
            <w:tcBorders>
              <w:bottom w:val="none" w:sz="0" w:space="0" w:color="auto"/>
            </w:tcBorders>
          </w:tcPr>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Managing Director KRDCL</w:t>
            </w:r>
          </w:p>
        </w:tc>
        <w:tc>
          <w:tcPr>
            <w:tcW w:w="1080" w:type="dxa"/>
            <w:tcBorders>
              <w:bottom w:val="none" w:sz="0" w:space="0" w:color="auto"/>
            </w:tcBorders>
          </w:tcPr>
          <w:p w:rsidR="007677F9" w:rsidRPr="00DA0005" w:rsidRDefault="001A14BB" w:rsidP="001C3A2D">
            <w:pPr>
              <w:jc w:val="center"/>
              <w:cnfStyle w:val="100000000000"/>
              <w:rPr>
                <w:rFonts w:ascii="Arial" w:hAnsi="Arial" w:cs="Arial"/>
                <w:b w:val="0"/>
                <w:sz w:val="18"/>
                <w:szCs w:val="18"/>
              </w:rPr>
            </w:pPr>
            <w:r w:rsidRPr="00DA0005">
              <w:rPr>
                <w:rFonts w:ascii="Arial" w:hAnsi="Arial" w:cs="Arial"/>
                <w:b w:val="0"/>
                <w:sz w:val="18"/>
                <w:szCs w:val="18"/>
              </w:rPr>
              <w:t>Chief E</w:t>
            </w:r>
            <w:r w:rsidR="007677F9" w:rsidRPr="00DA0005">
              <w:rPr>
                <w:rFonts w:ascii="Arial" w:hAnsi="Arial" w:cs="Arial"/>
                <w:b w:val="0"/>
                <w:sz w:val="18"/>
                <w:szCs w:val="18"/>
              </w:rPr>
              <w:t>ngineer PRAMC</w:t>
            </w:r>
          </w:p>
        </w:tc>
        <w:tc>
          <w:tcPr>
            <w:tcW w:w="1330" w:type="dxa"/>
            <w:tcBorders>
              <w:bottom w:val="none" w:sz="0" w:space="0" w:color="auto"/>
            </w:tcBorders>
          </w:tcPr>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Director Ports&amp; Inland Water Transport</w:t>
            </w:r>
          </w:p>
        </w:tc>
        <w:tc>
          <w:tcPr>
            <w:tcW w:w="990" w:type="dxa"/>
            <w:tcBorders>
              <w:bottom w:val="none" w:sz="0" w:space="0" w:color="auto"/>
            </w:tcBorders>
          </w:tcPr>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Principal Chief Architect</w:t>
            </w:r>
          </w:p>
        </w:tc>
        <w:tc>
          <w:tcPr>
            <w:tcW w:w="1535" w:type="dxa"/>
            <w:tcBorders>
              <w:bottom w:val="none" w:sz="0" w:space="0" w:color="auto"/>
            </w:tcBorders>
          </w:tcPr>
          <w:p w:rsidR="007677F9" w:rsidRPr="00DA0005" w:rsidRDefault="007677F9" w:rsidP="001C3A2D">
            <w:pPr>
              <w:jc w:val="center"/>
              <w:cnfStyle w:val="100000000000"/>
              <w:rPr>
                <w:rFonts w:ascii="Arial" w:hAnsi="Arial" w:cs="Arial"/>
                <w:b w:val="0"/>
                <w:sz w:val="18"/>
                <w:szCs w:val="18"/>
              </w:rPr>
            </w:pPr>
            <w:r w:rsidRPr="00DA0005">
              <w:rPr>
                <w:rFonts w:ascii="Arial" w:hAnsi="Arial" w:cs="Arial"/>
                <w:b w:val="0"/>
                <w:sz w:val="18"/>
                <w:szCs w:val="18"/>
              </w:rPr>
              <w:t>Chief Engineer,  Quality Assurance E-Zone</w:t>
            </w:r>
          </w:p>
        </w:tc>
      </w:tr>
    </w:tbl>
    <w:p w:rsidR="007677F9" w:rsidRPr="003620D0" w:rsidRDefault="007677F9" w:rsidP="007677F9"/>
    <w:p w:rsidR="007677F9" w:rsidRDefault="0035434D" w:rsidP="007677F9">
      <w:pPr>
        <w:tabs>
          <w:tab w:val="left" w:pos="1260"/>
        </w:tabs>
        <w:spacing w:line="276" w:lineRule="auto"/>
        <w:rPr>
          <w:b/>
          <w:sz w:val="24"/>
          <w:szCs w:val="24"/>
        </w:rPr>
      </w:pPr>
      <w:r w:rsidRPr="0035434D">
        <w:rPr>
          <w:noProof/>
          <w:lang w:val="en-IN" w:eastAsia="en-IN" w:bidi="kn-IN"/>
        </w:rPr>
        <w:pict>
          <v:rect id="Rectangle 22" o:spid="_x0000_s1081" style="position:absolute;margin-left:-50.25pt;margin-top:60.45pt;width:749.25pt;height:48pt;z-index:-2516367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" fillcolor="#ffff80" stroked="f" strokeweight="1pt">
            <v:fill color2="#ffffda" rotate="t" colors="0 #ffff80;.5 #ffffb3;1 #ffffda" focus="100%" type="gradient"/>
          </v:rect>
        </w:pict>
      </w:r>
      <w:r w:rsidRPr="0035434D">
        <w:rPr>
          <w:noProof/>
          <w:lang w:val="en-IN" w:eastAsia="en-IN" w:bidi="kn-IN"/>
        </w:rPr>
        <w:pict>
          <v:rect id="Rectangle 25" o:spid="_x0000_s1065" style="position:absolute;margin-left:-37.5pt;margin-top:64.95pt;width:123pt;height:20.2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" filled="f" stroked="f" strokeweight="1pt">
            <v:textbox>
              <w:txbxContent>
                <w:p w:rsidR="005F1A4C" w:rsidRPr="00791D0F" w:rsidRDefault="005F1A4C" w:rsidP="00791D0F">
                  <w:pPr>
                    <w:jc w:val="center"/>
                    <w:rPr>
                      <w:rFonts w:ascii="Arial" w:hAnsi="Arial" w:cs="Arial"/>
                      <w:b/>
                      <w:color w:val="000000" w:themeColor="text1"/>
                    </w:rPr>
                  </w:pPr>
                  <w:r>
                    <w:rPr>
                      <w:rFonts w:ascii="Arial" w:hAnsi="Arial" w:cs="Arial"/>
                      <w:b/>
                      <w:color w:val="000000" w:themeColor="text1"/>
                    </w:rPr>
                    <w:t>CIRCLE</w:t>
                  </w:r>
                  <w:r w:rsidRPr="00791D0F">
                    <w:rPr>
                      <w:rFonts w:ascii="Arial" w:hAnsi="Arial" w:cs="Arial"/>
                      <w:b/>
                      <w:color w:val="000000" w:themeColor="text1"/>
                    </w:rPr>
                    <w:t xml:space="preserve"> LEVEL</w:t>
                  </w:r>
                </w:p>
              </w:txbxContent>
            </v:textbox>
          </v:rect>
        </w:pict>
      </w:r>
    </w:p>
    <w:p w:rsidR="007677F9" w:rsidRDefault="0035434D" w:rsidP="007677F9">
      <w:pPr>
        <w:tabs>
          <w:tab w:val="left" w:pos="1260"/>
        </w:tabs>
        <w:spacing w:line="276" w:lineRule="auto"/>
        <w:rPr>
          <w:b/>
          <w:sz w:val="24"/>
          <w:szCs w:val="24"/>
        </w:rPr>
      </w:pPr>
      <w:r w:rsidRPr="0035434D">
        <w:rPr>
          <w:noProof/>
          <w:lang w:val="en-IN" w:eastAsia="en-IN" w:bidi="kn-IN"/>
        </w:rPr>
        <w:pict>
          <v:rect id="Rectangle 26" o:spid="_x0000_s1066" style="position:absolute;margin-left:207.75pt;margin-top:9.45pt;width:186pt;height:20.25pt;z-index:25168691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" filled="f" stroked="f" strokeweight="1pt">
            <v:textbox>
              <w:txbxContent>
                <w:p w:rsidR="005F1A4C" w:rsidRPr="00791D0F" w:rsidRDefault="005F1A4C" w:rsidP="00791D0F">
                  <w:pPr>
                    <w:rPr>
                      <w:rFonts w:ascii="Arial" w:hAnsi="Arial" w:cs="Arial"/>
                      <w:b/>
                      <w:color w:val="000000" w:themeColor="text1"/>
                    </w:rPr>
                  </w:pPr>
                  <w:r>
                    <w:rPr>
                      <w:rFonts w:ascii="Arial" w:hAnsi="Arial" w:cs="Arial"/>
                      <w:b/>
                      <w:color w:val="000000" w:themeColor="text1"/>
                    </w:rPr>
                    <w:t>Superintendent Engineers</w:t>
                  </w:r>
                </w:p>
              </w:txbxContent>
            </v:textbox>
          </v:rect>
        </w:pict>
      </w:r>
    </w:p>
    <w:p w:rsidR="007677F9" w:rsidRDefault="0035434D" w:rsidP="00F76DCC">
      <w:pPr>
        <w:rPr>
          <w:rFonts w:ascii="Arial" w:hAnsi="Arial" w:cs="Arial"/>
          <w:sz w:val="24"/>
          <w:szCs w:val="24"/>
        </w:rPr>
      </w:pPr>
      <w:r w:rsidRPr="0035434D">
        <w:rPr>
          <w:b/>
          <w:noProof/>
          <w:sz w:val="24"/>
          <w:szCs w:val="24"/>
          <w:lang w:val="en-IN" w:eastAsia="en-IN" w:bidi="kn-IN"/>
        </w:rPr>
        <w:pict>
          <v:rect id="Rectangle 27" o:spid="_x0000_s1067" style="position:absolute;margin-left:-34.5pt;margin-top:27.55pt;width:123pt;height:20.25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" filled="f" stroked="f" strokeweight="1pt">
            <v:textbox>
              <w:txbxContent>
                <w:p w:rsidR="005F1A4C" w:rsidRPr="00791D0F" w:rsidRDefault="005F1A4C" w:rsidP="00791D0F">
                  <w:pPr>
                    <w:jc w:val="center"/>
                    <w:rPr>
                      <w:rFonts w:ascii="Arial" w:hAnsi="Arial" w:cs="Arial"/>
                      <w:b/>
                      <w:color w:val="000000" w:themeColor="text1"/>
                    </w:rPr>
                  </w:pPr>
                  <w:r>
                    <w:rPr>
                      <w:rFonts w:ascii="Arial" w:hAnsi="Arial" w:cs="Arial"/>
                      <w:b/>
                      <w:color w:val="000000" w:themeColor="text1"/>
                    </w:rPr>
                    <w:t>DIVISION</w:t>
                  </w:r>
                  <w:r w:rsidRPr="00791D0F">
                    <w:rPr>
                      <w:rFonts w:ascii="Arial" w:hAnsi="Arial" w:cs="Arial"/>
                      <w:b/>
                      <w:color w:val="000000" w:themeColor="text1"/>
                    </w:rPr>
                    <w:t xml:space="preserve"> LEVEL</w:t>
                  </w:r>
                </w:p>
              </w:txbxContent>
            </v:textbox>
          </v:rect>
        </w:pict>
      </w:r>
      <w:r w:rsidRPr="0035434D">
        <w:rPr>
          <w:noProof/>
          <w:lang w:val="en-IN" w:eastAsia="en-IN" w:bidi="kn-IN"/>
        </w:rPr>
        <w:pict>
          <v:rect id="Rectangle 23" o:spid="_x0000_s1080" style="position:absolute;margin-left:-49.5pt;margin-top:22.1pt;width:749.25pt;height:52.5pt;z-index:-2516346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" fillcolor="#bef397" stroked="f" strokeweight="1pt">
            <v:fill color2="#eafae0" rotate="t" colors="0 #bef397;.5 #d5f6c0;1 #eafae0" focus="100%" type="gradient"/>
            <w10:wrap anchorx="margin"/>
          </v:rect>
        </w:pict>
      </w:r>
    </w:p>
    <w:p w:rsidR="00F76DCC" w:rsidRDefault="0035434D" w:rsidP="00F76DCC">
      <w:pPr>
        <w:rPr>
          <w:rFonts w:ascii="Arial" w:hAnsi="Arial" w:cs="Arial"/>
          <w:sz w:val="24"/>
          <w:szCs w:val="24"/>
        </w:rPr>
      </w:pPr>
      <w:r w:rsidRPr="0035434D">
        <w:rPr>
          <w:b/>
          <w:noProof/>
          <w:sz w:val="24"/>
          <w:szCs w:val="24"/>
          <w:lang w:val="en-IN" w:eastAsia="en-IN" w:bidi="kn-IN"/>
        </w:rPr>
        <w:pict>
          <v:rect id="Rectangle 42" o:spid="_x0000_s1068" style="position:absolute;margin-left:200.25pt;margin-top:110.95pt;width:199.5pt;height:20.25pt;z-index:25171148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" filled="f" stroked="f" strokeweight="1pt">
            <v:textbox>
              <w:txbxContent>
                <w:p w:rsidR="005F1A4C" w:rsidRPr="00791D0F" w:rsidRDefault="005F1A4C" w:rsidP="00D1125C">
                  <w:pPr>
                    <w:rPr>
                      <w:rFonts w:ascii="Arial" w:hAnsi="Arial" w:cs="Arial"/>
                      <w:b/>
                      <w:color w:val="000000" w:themeColor="text1"/>
                    </w:rPr>
                  </w:pPr>
                  <w:r>
                    <w:rPr>
                      <w:rFonts w:ascii="Arial" w:hAnsi="Arial" w:cs="Arial"/>
                      <w:b/>
                      <w:color w:val="000000" w:themeColor="text1"/>
                    </w:rPr>
                    <w:t>Field Engineers/Junior Engineers</w:t>
                  </w:r>
                </w:p>
              </w:txbxContent>
            </v:textbox>
          </v:rect>
        </w:pict>
      </w:r>
      <w:r w:rsidRPr="0035434D">
        <w:rPr>
          <w:b/>
          <w:noProof/>
          <w:sz w:val="24"/>
          <w:szCs w:val="24"/>
          <w:lang w:val="en-IN" w:eastAsia="en-IN" w:bidi="kn-IN"/>
        </w:rPr>
        <w:pict>
          <v:rect id="Rectangle 41" o:spid="_x0000_s1069" style="position:absolute;margin-left:-43.5pt;margin-top:102.7pt;width:154.5pt;height:20.25pt;z-index:251709440;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" filled="f" stroked="f" strokeweight="1pt">
            <v:textbox>
              <w:txbxContent>
                <w:p w:rsidR="005F1A4C" w:rsidRPr="00791D0F" w:rsidRDefault="005F1A4C" w:rsidP="00D1125C">
                  <w:pPr>
                    <w:jc w:val="center"/>
                    <w:rPr>
                      <w:rFonts w:ascii="Arial" w:hAnsi="Arial" w:cs="Arial"/>
                      <w:b/>
                      <w:color w:val="000000" w:themeColor="text1"/>
                    </w:rPr>
                  </w:pPr>
                  <w:r>
                    <w:rPr>
                      <w:rFonts w:ascii="Arial" w:hAnsi="Arial" w:cs="Arial"/>
                      <w:b/>
                      <w:color w:val="000000" w:themeColor="text1"/>
                    </w:rPr>
                    <w:t>FIELD</w:t>
                  </w:r>
                  <w:r w:rsidRPr="00791D0F">
                    <w:rPr>
                      <w:rFonts w:ascii="Arial" w:hAnsi="Arial" w:cs="Arial"/>
                      <w:b/>
                      <w:color w:val="000000" w:themeColor="text1"/>
                    </w:rPr>
                    <w:t xml:space="preserve"> LEVEL</w:t>
                  </w:r>
                </w:p>
              </w:txbxContent>
            </v:textbox>
          </v:rect>
        </w:pict>
      </w:r>
      <w:r w:rsidRPr="0035434D">
        <w:rPr>
          <w:noProof/>
          <w:lang w:val="en-IN" w:eastAsia="en-IN" w:bidi="kn-IN"/>
        </w:rPr>
        <w:pict>
          <v:rect id="Rectangle 40" o:spid="_x0000_s1079" style="position:absolute;margin-left:-49.5pt;margin-top:98.95pt;width:749.25pt;height:48pt;z-index:-2516090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" fillcolor="#deeaf6 [660]" stroked="f" strokeweight="1pt">
            <v:fill color2="#deeaf6 [660]" rotate="t" angle="45" colors="0 #808991;.5 #b9c5d1;1 #dcebf8" focus="100%" type="gradient"/>
            <w10:wrap anchorx="margin"/>
          </v:rect>
        </w:pict>
      </w:r>
      <w:r w:rsidRPr="0035434D">
        <w:rPr>
          <w:noProof/>
          <w:lang w:val="en-IN" w:eastAsia="en-IN" w:bidi="kn-IN"/>
        </w:rPr>
        <w:pict>
          <v:rect id="Rectangle 34" o:spid="_x0000_s1078" style="position:absolute;margin-left:-49.5pt;margin-top:51.7pt;width:749.25pt;height:48pt;z-index:-2516152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" fillcolor="#e2efd9 [665]" stroked="f" strokeweight="1pt">
            <v:fill color2="#e2efd9 [665]" rotate="t" colors="0 #838d7d;.5 #becbb5;1 #e2f1d8" focus="100%" type="gradient"/>
            <w10:wrap anchorx="margin"/>
          </v:rect>
        </w:pict>
      </w:r>
      <w:r w:rsidRPr="0035434D">
        <w:rPr>
          <w:b/>
          <w:noProof/>
          <w:sz w:val="24"/>
          <w:szCs w:val="24"/>
          <w:lang w:val="en-IN" w:eastAsia="en-IN" w:bidi="kn-IN"/>
        </w:rPr>
        <w:pict>
          <v:rect id="Rectangle 36" o:spid="_x0000_s1070" style="position:absolute;margin-left:203.25pt;margin-top:71.95pt;width:186pt;height:20.25pt;z-index:2517053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" filled="f" stroked="f" strokeweight="1pt">
            <v:textbox>
              <w:txbxContent>
                <w:p w:rsidR="005F1A4C" w:rsidRPr="00791D0F" w:rsidRDefault="005F1A4C" w:rsidP="001349CB">
                  <w:pPr>
                    <w:rPr>
                      <w:rFonts w:ascii="Arial" w:hAnsi="Arial" w:cs="Arial"/>
                      <w:b/>
                      <w:color w:val="000000" w:themeColor="text1"/>
                    </w:rPr>
                  </w:pPr>
                  <w:r>
                    <w:rPr>
                      <w:rFonts w:ascii="Arial" w:hAnsi="Arial" w:cs="Arial"/>
                      <w:b/>
                      <w:color w:val="000000" w:themeColor="text1"/>
                    </w:rPr>
                    <w:t>Assistant Executive Engineers</w:t>
                  </w:r>
                </w:p>
              </w:txbxContent>
            </v:textbox>
          </v:rect>
        </w:pict>
      </w:r>
      <w:r w:rsidRPr="0035434D">
        <w:rPr>
          <w:b/>
          <w:noProof/>
          <w:sz w:val="24"/>
          <w:szCs w:val="24"/>
          <w:lang w:val="en-IN" w:eastAsia="en-IN" w:bidi="kn-IN"/>
        </w:rPr>
        <w:pict>
          <v:rect id="Rectangle 35" o:spid="_x0000_s1071" style="position:absolute;margin-left:-48pt;margin-top:61.45pt;width:154.5pt;height:20.25pt;z-index:2517032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" filled="f" stroked="f" strokeweight="1pt">
            <v:textbox>
              <w:txbxContent>
                <w:p w:rsidR="005F1A4C" w:rsidRPr="00791D0F" w:rsidRDefault="005F1A4C" w:rsidP="001349CB">
                  <w:pPr>
                    <w:jc w:val="center"/>
                    <w:rPr>
                      <w:rFonts w:ascii="Arial" w:hAnsi="Arial" w:cs="Arial"/>
                      <w:b/>
                      <w:color w:val="000000" w:themeColor="text1"/>
                    </w:rPr>
                  </w:pPr>
                  <w:r>
                    <w:rPr>
                      <w:rFonts w:ascii="Arial" w:hAnsi="Arial" w:cs="Arial"/>
                      <w:b/>
                      <w:color w:val="000000" w:themeColor="text1"/>
                    </w:rPr>
                    <w:t>SUB DIVISIONAL</w:t>
                  </w:r>
                  <w:r w:rsidRPr="00791D0F">
                    <w:rPr>
                      <w:rFonts w:ascii="Arial" w:hAnsi="Arial" w:cs="Arial"/>
                      <w:b/>
                      <w:color w:val="000000" w:themeColor="text1"/>
                    </w:rPr>
                    <w:t xml:space="preserve"> LEVEL</w:t>
                  </w:r>
                </w:p>
              </w:txbxContent>
            </v:textbox>
          </v:rect>
        </w:pict>
      </w:r>
      <w:r w:rsidRPr="0035434D">
        <w:rPr>
          <w:b/>
          <w:noProof/>
          <w:sz w:val="24"/>
          <w:szCs w:val="24"/>
          <w:lang w:val="en-IN" w:eastAsia="en-IN" w:bidi="kn-IN"/>
        </w:rPr>
        <w:pict>
          <v:rect id="Rectangle 28" o:spid="_x0000_s1072" style="position:absolute;margin-left:227.25pt;margin-top:16.65pt;width:186pt;height:20.25pt;z-index:25168998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" filled="f" stroked="f" strokeweight="1pt">
            <v:textbox>
              <w:txbxContent>
                <w:p w:rsidR="005F1A4C" w:rsidRPr="00791D0F" w:rsidRDefault="005F1A4C" w:rsidP="00791D0F">
                  <w:pPr>
                    <w:rPr>
                      <w:rFonts w:ascii="Arial" w:hAnsi="Arial" w:cs="Arial"/>
                      <w:b/>
                      <w:color w:val="000000" w:themeColor="text1"/>
                    </w:rPr>
                  </w:pPr>
                  <w:r>
                    <w:rPr>
                      <w:rFonts w:ascii="Arial" w:hAnsi="Arial" w:cs="Arial"/>
                      <w:b/>
                      <w:color w:val="000000" w:themeColor="text1"/>
                    </w:rPr>
                    <w:t>Executive Engineers</w:t>
                  </w:r>
                </w:p>
              </w:txbxContent>
            </v:textbox>
          </v:rect>
        </w:pict>
      </w:r>
    </w:p>
    <w:p w:rsidR="00F76DCC" w:rsidRPr="00F76DCC" w:rsidRDefault="00F76DCC" w:rsidP="00F76DCC">
      <w:pPr>
        <w:rPr>
          <w:rFonts w:ascii="Arial" w:hAnsi="Arial" w:cs="Arial"/>
          <w:sz w:val="24"/>
          <w:szCs w:val="24"/>
        </w:rPr>
        <w:sectPr w:rsidR="00F76DCC" w:rsidRPr="00F76DCC" w:rsidSect="00F76DCC">
          <w:pgSz w:w="15840" w:h="12240" w:orient="landscape"/>
          <w:pgMar w:top="1440" w:right="1440" w:bottom="1440" w:left="1440" w:header="720" w:footer="720" w:gutter="0"/>
          <w:cols w:space="720"/>
          <w:docGrid w:linePitch="360"/>
        </w:sectPr>
      </w:pPr>
    </w:p>
    <w:p w:rsidR="00A7642D" w:rsidRPr="004E539D" w:rsidRDefault="00A7642D" w:rsidP="000748A4">
      <w:pPr>
        <w:pStyle w:val="ListParagraph"/>
        <w:numPr>
          <w:ilvl w:val="0"/>
          <w:numId w:val="2"/>
        </w:numPr>
        <w:jc w:val="both"/>
        <w:rPr>
          <w:rFonts w:ascii="Arial" w:hAnsi="Arial" w:cs="Arial"/>
          <w:b/>
          <w:color w:val="C00000"/>
          <w:sz w:val="24"/>
          <w:szCs w:val="24"/>
        </w:rPr>
      </w:pPr>
      <w:r w:rsidRPr="004E539D">
        <w:rPr>
          <w:rFonts w:ascii="Arial" w:hAnsi="Arial" w:cs="Arial"/>
          <w:b/>
          <w:color w:val="C00000"/>
          <w:sz w:val="24"/>
          <w:szCs w:val="24"/>
        </w:rPr>
        <w:lastRenderedPageBreak/>
        <w:t>Hazard Risk and Vulnerability Assessment</w:t>
      </w:r>
    </w:p>
    <w:p w:rsidR="00F70B20" w:rsidRPr="000748A4" w:rsidRDefault="00F70B20" w:rsidP="00F70B20">
      <w:pPr>
        <w:pStyle w:val="ListParagraph"/>
        <w:ind w:left="360"/>
        <w:jc w:val="both"/>
        <w:rPr>
          <w:rFonts w:ascii="Arial" w:hAnsi="Arial" w:cs="Arial"/>
          <w:sz w:val="24"/>
          <w:szCs w:val="24"/>
        </w:rPr>
      </w:pPr>
    </w:p>
    <w:p w:rsidR="00A7642D" w:rsidRPr="00D6176F" w:rsidRDefault="00A7642D" w:rsidP="003A36E8">
      <w:pPr>
        <w:pStyle w:val="ListParagraph"/>
        <w:numPr>
          <w:ilvl w:val="1"/>
          <w:numId w:val="2"/>
        </w:numPr>
        <w:ind w:left="450"/>
        <w:jc w:val="both"/>
        <w:rPr>
          <w:rFonts w:ascii="Arial" w:hAnsi="Arial" w:cs="Arial"/>
          <w:b/>
          <w:sz w:val="24"/>
          <w:szCs w:val="24"/>
        </w:rPr>
      </w:pPr>
      <w:r w:rsidRPr="00D6176F">
        <w:rPr>
          <w:rFonts w:ascii="Arial" w:hAnsi="Arial" w:cs="Arial"/>
          <w:b/>
          <w:sz w:val="24"/>
          <w:szCs w:val="24"/>
        </w:rPr>
        <w:t xml:space="preserve">Multi Hazard </w:t>
      </w:r>
      <w:r w:rsidR="00F70B20" w:rsidRPr="00D6176F">
        <w:rPr>
          <w:rFonts w:ascii="Arial" w:hAnsi="Arial" w:cs="Arial"/>
          <w:b/>
          <w:sz w:val="24"/>
          <w:szCs w:val="24"/>
        </w:rPr>
        <w:t xml:space="preserve">and Vulnerability </w:t>
      </w:r>
      <w:r w:rsidRPr="00D6176F">
        <w:rPr>
          <w:rFonts w:ascii="Arial" w:hAnsi="Arial" w:cs="Arial"/>
          <w:b/>
          <w:sz w:val="24"/>
          <w:szCs w:val="24"/>
        </w:rPr>
        <w:t xml:space="preserve">Profile </w:t>
      </w:r>
      <w:r w:rsidR="00F70B20" w:rsidRPr="00D6176F">
        <w:rPr>
          <w:rFonts w:ascii="Arial" w:hAnsi="Arial" w:cs="Arial"/>
          <w:b/>
          <w:sz w:val="24"/>
          <w:szCs w:val="24"/>
        </w:rPr>
        <w:t>of State</w:t>
      </w:r>
    </w:p>
    <w:p w:rsidR="00F70B20" w:rsidRPr="00F70B20" w:rsidRDefault="00F70B20" w:rsidP="00F70B20">
      <w:pPr>
        <w:widowControl w:val="0"/>
        <w:autoSpaceDE w:val="0"/>
        <w:autoSpaceDN w:val="0"/>
        <w:adjustRightInd w:val="0"/>
        <w:spacing w:after="6" w:line="276" w:lineRule="auto"/>
        <w:jc w:val="both"/>
        <w:rPr>
          <w:rFonts w:ascii="Arial" w:hAnsi="Arial" w:cs="Arial"/>
          <w:color w:val="231F20"/>
          <w:spacing w:val="-9"/>
          <w:sz w:val="24"/>
          <w:szCs w:val="24"/>
        </w:rPr>
      </w:pPr>
      <w:bookmarkStart w:id="5" w:name="bkmpage3"/>
      <w:r w:rsidRPr="00F70B20">
        <w:rPr>
          <w:rFonts w:ascii="Arial" w:hAnsi="Arial" w:cs="Arial"/>
          <w:b/>
          <w:bCs/>
          <w:color w:val="000000"/>
          <w:sz w:val="24"/>
          <w:szCs w:val="24"/>
        </w:rPr>
        <w:t>Dr</w:t>
      </w:r>
      <w:r w:rsidRPr="00F70B20">
        <w:rPr>
          <w:rFonts w:ascii="Arial" w:hAnsi="Arial" w:cs="Arial"/>
          <w:b/>
          <w:bCs/>
          <w:color w:val="000000"/>
          <w:spacing w:val="1"/>
          <w:sz w:val="24"/>
          <w:szCs w:val="24"/>
        </w:rPr>
        <w:t>o</w:t>
      </w:r>
      <w:r w:rsidRPr="00F70B20">
        <w:rPr>
          <w:rFonts w:ascii="Arial" w:hAnsi="Arial" w:cs="Arial"/>
          <w:b/>
          <w:bCs/>
          <w:color w:val="000000"/>
          <w:sz w:val="24"/>
          <w:szCs w:val="24"/>
        </w:rPr>
        <w:t>u</w:t>
      </w:r>
      <w:r w:rsidRPr="00F70B20">
        <w:rPr>
          <w:rFonts w:ascii="Arial" w:hAnsi="Arial" w:cs="Arial"/>
          <w:b/>
          <w:bCs/>
          <w:color w:val="000000"/>
          <w:spacing w:val="3"/>
          <w:sz w:val="24"/>
          <w:szCs w:val="24"/>
        </w:rPr>
        <w:t>g</w:t>
      </w:r>
      <w:r w:rsidRPr="00F70B20">
        <w:rPr>
          <w:rFonts w:ascii="Arial" w:hAnsi="Arial" w:cs="Arial"/>
          <w:b/>
          <w:bCs/>
          <w:color w:val="000000"/>
          <w:sz w:val="24"/>
          <w:szCs w:val="24"/>
        </w:rPr>
        <w:t>h</w:t>
      </w:r>
      <w:r w:rsidRPr="00F70B20">
        <w:rPr>
          <w:rFonts w:ascii="Arial" w:hAnsi="Arial" w:cs="Arial"/>
          <w:b/>
          <w:bCs/>
          <w:color w:val="000000"/>
          <w:spacing w:val="2"/>
          <w:sz w:val="24"/>
          <w:szCs w:val="24"/>
        </w:rPr>
        <w:t xml:space="preserve">t </w:t>
      </w:r>
      <w:bookmarkStart w:id="6" w:name="bkmpage9"/>
      <w:bookmarkEnd w:id="5"/>
      <w:r w:rsidRPr="00F70B20">
        <w:rPr>
          <w:rFonts w:ascii="Arial" w:hAnsi="Arial" w:cs="Arial"/>
          <w:color w:val="231F20"/>
          <w:sz w:val="24"/>
          <w:szCs w:val="24"/>
        </w:rPr>
        <w:t>Among the 10Agro-climaticzones</w:t>
      </w:r>
      <w:r w:rsidRPr="00F70B20">
        <w:rPr>
          <w:rFonts w:ascii="Arial" w:hAnsi="Arial" w:cs="Arial"/>
          <w:color w:val="231F20"/>
          <w:spacing w:val="-7"/>
          <w:sz w:val="24"/>
          <w:szCs w:val="24"/>
        </w:rPr>
        <w:t xml:space="preserve"> in the state </w:t>
      </w:r>
      <w:r w:rsidRPr="00F70B20">
        <w:rPr>
          <w:rFonts w:ascii="Arial" w:hAnsi="Arial" w:cs="Arial"/>
          <w:color w:val="231F20"/>
          <w:sz w:val="24"/>
          <w:szCs w:val="24"/>
        </w:rPr>
        <w:t>Northern dryzone(81%),North-easterndryzone(65%)andCentraldryzone(49%)haveextensiveareasof veryhighdroughtvulnerability,North-easterntransitionzone(62%),North-easterndryzone(35%) haveareaunderhighdroughtvulnerability.</w:t>
      </w:r>
    </w:p>
    <w:p w:rsidR="00F70B20" w:rsidRPr="00F70B20" w:rsidRDefault="00F70B20" w:rsidP="00F70B20">
      <w:pPr>
        <w:pStyle w:val="ListParagraph"/>
        <w:widowControl w:val="0"/>
        <w:autoSpaceDE w:val="0"/>
        <w:autoSpaceDN w:val="0"/>
        <w:adjustRightInd w:val="0"/>
        <w:spacing w:after="6" w:line="276" w:lineRule="auto"/>
        <w:ind w:left="360"/>
        <w:jc w:val="both"/>
        <w:rPr>
          <w:rStyle w:val="fontstyle21"/>
          <w:rFonts w:ascii="Arial" w:hAnsi="Arial" w:cs="Arial"/>
          <w:sz w:val="10"/>
          <w:szCs w:val="24"/>
        </w:rPr>
      </w:pPr>
    </w:p>
    <w:p w:rsidR="00F70B20" w:rsidRPr="00F70B20" w:rsidRDefault="00F70B20" w:rsidP="00F70B20">
      <w:pPr>
        <w:spacing w:line="276" w:lineRule="auto"/>
        <w:jc w:val="both"/>
        <w:rPr>
          <w:rStyle w:val="fontstyle21"/>
          <w:rFonts w:ascii="Arial" w:hAnsi="Arial" w:cs="Arial"/>
          <w:sz w:val="24"/>
          <w:szCs w:val="24"/>
        </w:rPr>
      </w:pPr>
      <w:r w:rsidRPr="00F70B20">
        <w:rPr>
          <w:rStyle w:val="fontstyle21"/>
          <w:rFonts w:ascii="Arial" w:hAnsi="Arial" w:cs="Arial"/>
          <w:b/>
          <w:sz w:val="24"/>
          <w:szCs w:val="24"/>
        </w:rPr>
        <w:t>Flood</w:t>
      </w:r>
      <w:r w:rsidRPr="00F70B20">
        <w:rPr>
          <w:rStyle w:val="fontstyle21"/>
          <w:rFonts w:ascii="Arial" w:hAnsi="Arial" w:cs="Arial"/>
          <w:sz w:val="24"/>
          <w:szCs w:val="24"/>
        </w:rPr>
        <w:t xml:space="preserve"> has also been a natural disaster affecting the state causing huge loss of life and property. The data suggest that Karnataka has been witnessing flood events with devastating effects. Even the urban areas have been subjected to floods during heavy or high intensity rainfall events.</w:t>
      </w:r>
    </w:p>
    <w:p w:rsidR="00F70B20" w:rsidRPr="00F70B20" w:rsidRDefault="00F70B20" w:rsidP="00F70B20">
      <w:pPr>
        <w:spacing w:line="276" w:lineRule="auto"/>
        <w:jc w:val="both"/>
        <w:rPr>
          <w:rStyle w:val="fontstyle21"/>
          <w:rFonts w:ascii="Arial" w:hAnsi="Arial" w:cs="Arial"/>
          <w:sz w:val="24"/>
          <w:szCs w:val="24"/>
        </w:rPr>
      </w:pPr>
      <w:r w:rsidRPr="00F70B20">
        <w:rPr>
          <w:rStyle w:val="fontstyle01"/>
          <w:rFonts w:ascii="Arial" w:hAnsi="Arial" w:cs="Arial"/>
          <w:b/>
          <w:sz w:val="24"/>
          <w:szCs w:val="24"/>
        </w:rPr>
        <w:t xml:space="preserve">Hailstorms </w:t>
      </w:r>
      <w:r w:rsidRPr="00F70B20">
        <w:rPr>
          <w:rStyle w:val="fontstyle21"/>
          <w:rFonts w:ascii="Arial" w:hAnsi="Arial" w:cs="Arial"/>
          <w:sz w:val="24"/>
          <w:szCs w:val="24"/>
        </w:rPr>
        <w:t>Occurrence of devastating Hail-storm events during pre-monsoon season is common in many districts of North Interior Karnataka. A first hand estimation by the state govt. agencies suggested that the 2014 Hail-storm event caused a loss of Rs &gt; 1000 Crores.</w:t>
      </w:r>
    </w:p>
    <w:p w:rsidR="00F70B20" w:rsidRPr="00F70B20" w:rsidRDefault="00F70B20" w:rsidP="00F70B20">
      <w:pPr>
        <w:spacing w:line="276" w:lineRule="auto"/>
        <w:jc w:val="both"/>
        <w:rPr>
          <w:rFonts w:ascii="Arial" w:hAnsi="Arial" w:cs="Arial"/>
          <w:sz w:val="24"/>
          <w:szCs w:val="24"/>
        </w:rPr>
      </w:pPr>
      <w:r w:rsidRPr="00F70B20">
        <w:rPr>
          <w:rFonts w:ascii="Arial" w:hAnsi="Arial" w:cs="Arial"/>
          <w:b/>
          <w:sz w:val="24"/>
          <w:szCs w:val="24"/>
        </w:rPr>
        <w:t xml:space="preserve">Cyclones, Winds and Coastal Erosion </w:t>
      </w:r>
      <w:r w:rsidRPr="00F70B20">
        <w:rPr>
          <w:rFonts w:ascii="Arial" w:hAnsi="Arial" w:cs="Arial"/>
          <w:sz w:val="24"/>
          <w:szCs w:val="24"/>
        </w:rPr>
        <w:t>Any severe cyclone along the eastern coastline causes heavy rainfall in the interior Karnataka region resulting in damages to crops, buildings, infrastructure services such as roads and often the impact would be severe disruption in the socio-economic life in these regions. The State has been placed under Category (II) A - Low Vulnerability along with other states of Maharashtra, Kerala and Tamil Nadu.</w:t>
      </w:r>
    </w:p>
    <w:p w:rsidR="00F70B20" w:rsidRPr="00F70B20" w:rsidRDefault="00F70B20" w:rsidP="00F70B20">
      <w:pPr>
        <w:spacing w:line="276" w:lineRule="auto"/>
        <w:jc w:val="both"/>
        <w:rPr>
          <w:rFonts w:ascii="Arial" w:hAnsi="Arial" w:cs="Arial"/>
          <w:bCs/>
          <w:sz w:val="24"/>
          <w:szCs w:val="24"/>
        </w:rPr>
      </w:pPr>
      <w:r w:rsidRPr="00F70B20">
        <w:rPr>
          <w:rFonts w:ascii="Arial" w:hAnsi="Arial" w:cs="Arial"/>
          <w:b/>
          <w:bCs/>
          <w:sz w:val="24"/>
          <w:szCs w:val="24"/>
        </w:rPr>
        <w:t>Coastal Erosion</w:t>
      </w:r>
      <w:r w:rsidRPr="00F70B20">
        <w:rPr>
          <w:rFonts w:ascii="Arial" w:hAnsi="Arial" w:cs="Arial"/>
          <w:bCs/>
          <w:sz w:val="24"/>
          <w:szCs w:val="24"/>
        </w:rPr>
        <w:t xml:space="preserve"> The storm waves and cyclones in monsoon increase the susceptibility to coastal erosion. The narrow beaches and the shoreline cannot afford to combat the ferocity of the waves and tides occurring unceasingly. </w:t>
      </w:r>
    </w:p>
    <w:p w:rsidR="00F70B20" w:rsidRPr="00F70B20" w:rsidRDefault="00F70B20" w:rsidP="00F70B20">
      <w:pPr>
        <w:spacing w:line="276" w:lineRule="auto"/>
        <w:jc w:val="both"/>
        <w:rPr>
          <w:rFonts w:ascii="Arial" w:hAnsi="Arial" w:cs="Arial"/>
          <w:bCs/>
          <w:iCs/>
          <w:sz w:val="24"/>
          <w:szCs w:val="24"/>
        </w:rPr>
      </w:pPr>
      <w:r w:rsidRPr="00F70B20">
        <w:rPr>
          <w:rFonts w:ascii="Arial" w:hAnsi="Arial" w:cs="Arial"/>
          <w:b/>
          <w:bCs/>
          <w:sz w:val="24"/>
          <w:szCs w:val="24"/>
        </w:rPr>
        <w:t xml:space="preserve">Earthquakes </w:t>
      </w:r>
      <w:r w:rsidRPr="00F70B20">
        <w:rPr>
          <w:rFonts w:ascii="Arial" w:hAnsi="Arial" w:cs="Arial"/>
          <w:bCs/>
          <w:iCs/>
          <w:sz w:val="24"/>
          <w:szCs w:val="24"/>
        </w:rPr>
        <w:t xml:space="preserve">As per the Revised Earthquake Hazard Mapping, 22.1 per cent of the total geographical area of State is under Moderate earthquakedamage risk zone &amp; remaining area is under low damage risk zone. </w:t>
      </w:r>
    </w:p>
    <w:p w:rsidR="00F70B20" w:rsidRPr="00F70B20" w:rsidRDefault="00F70B20" w:rsidP="00F70B20">
      <w:pPr>
        <w:spacing w:line="276" w:lineRule="auto"/>
        <w:jc w:val="both"/>
        <w:rPr>
          <w:rFonts w:ascii="Arial" w:hAnsi="Arial" w:cs="Arial"/>
          <w:bCs/>
          <w:sz w:val="24"/>
          <w:szCs w:val="24"/>
        </w:rPr>
      </w:pPr>
      <w:r w:rsidRPr="00F70B20">
        <w:rPr>
          <w:rFonts w:ascii="Arial" w:hAnsi="Arial" w:cs="Arial"/>
          <w:b/>
          <w:bCs/>
          <w:sz w:val="24"/>
          <w:szCs w:val="24"/>
        </w:rPr>
        <w:t xml:space="preserve">Urban Flood </w:t>
      </w:r>
      <w:r w:rsidRPr="00F70B20">
        <w:rPr>
          <w:rFonts w:ascii="Arial" w:hAnsi="Arial" w:cs="Arial"/>
          <w:color w:val="231F20"/>
          <w:sz w:val="24"/>
          <w:szCs w:val="24"/>
        </w:rPr>
        <w:t xml:space="preserve">Bengaluru </w:t>
      </w:r>
      <w:r w:rsidRPr="00F70B20">
        <w:rPr>
          <w:rFonts w:ascii="Arial" w:hAnsi="Arial" w:cs="Arial"/>
          <w:bCs/>
          <w:sz w:val="24"/>
          <w:szCs w:val="24"/>
        </w:rPr>
        <w:t xml:space="preserve">city, also known as Silicon City of India, has been facing severe floods every year. As against its annual average rainfall of 830.5 mm, Bangalore Urban district, is known to receive excess rains in short time. </w:t>
      </w:r>
      <w:bookmarkStart w:id="7" w:name="bkmpage16"/>
      <w:bookmarkEnd w:id="6"/>
    </w:p>
    <w:p w:rsidR="00F70B20" w:rsidRPr="00F70B20" w:rsidRDefault="00F70B20" w:rsidP="00F70B20">
      <w:pPr>
        <w:spacing w:line="276" w:lineRule="auto"/>
        <w:jc w:val="both"/>
        <w:rPr>
          <w:rFonts w:ascii="Arial" w:hAnsi="Arial" w:cs="Arial"/>
          <w:bCs/>
          <w:sz w:val="24"/>
          <w:szCs w:val="24"/>
        </w:rPr>
      </w:pPr>
      <w:r w:rsidRPr="00F70B20">
        <w:rPr>
          <w:rFonts w:ascii="Arial" w:hAnsi="Arial" w:cs="Arial"/>
          <w:b/>
          <w:bCs/>
          <w:color w:val="000000"/>
          <w:spacing w:val="1"/>
          <w:sz w:val="24"/>
          <w:szCs w:val="24"/>
        </w:rPr>
        <w:t>La</w:t>
      </w:r>
      <w:r w:rsidRPr="00F70B20">
        <w:rPr>
          <w:rFonts w:ascii="Arial" w:hAnsi="Arial" w:cs="Arial"/>
          <w:b/>
          <w:bCs/>
          <w:color w:val="000000"/>
          <w:sz w:val="24"/>
          <w:szCs w:val="24"/>
        </w:rPr>
        <w:t>ndslid</w:t>
      </w:r>
      <w:r w:rsidRPr="00F70B20">
        <w:rPr>
          <w:rFonts w:ascii="Arial" w:hAnsi="Arial" w:cs="Arial"/>
          <w:b/>
          <w:bCs/>
          <w:color w:val="000000"/>
          <w:spacing w:val="2"/>
          <w:sz w:val="24"/>
          <w:szCs w:val="24"/>
        </w:rPr>
        <w:t xml:space="preserve">e </w:t>
      </w:r>
      <w:r w:rsidRPr="00F70B20">
        <w:rPr>
          <w:rFonts w:ascii="Arial" w:hAnsi="Arial" w:cs="Arial"/>
          <w:color w:val="000000"/>
          <w:spacing w:val="1"/>
          <w:sz w:val="24"/>
          <w:szCs w:val="24"/>
        </w:rPr>
        <w:t>V</w:t>
      </w:r>
      <w:r w:rsidRPr="00F70B20">
        <w:rPr>
          <w:rFonts w:ascii="Arial" w:hAnsi="Arial" w:cs="Arial"/>
          <w:color w:val="000000"/>
          <w:sz w:val="24"/>
          <w:szCs w:val="24"/>
        </w:rPr>
        <w:t>e</w:t>
      </w:r>
      <w:r w:rsidRPr="00F70B20">
        <w:rPr>
          <w:rFonts w:ascii="Arial" w:hAnsi="Arial" w:cs="Arial"/>
          <w:color w:val="000000"/>
          <w:spacing w:val="3"/>
          <w:sz w:val="24"/>
          <w:szCs w:val="24"/>
        </w:rPr>
        <w:t>r</w:t>
      </w:r>
      <w:r w:rsidRPr="00F70B20">
        <w:rPr>
          <w:rFonts w:ascii="Arial" w:hAnsi="Arial" w:cs="Arial"/>
          <w:color w:val="000000"/>
          <w:sz w:val="24"/>
          <w:szCs w:val="24"/>
        </w:rPr>
        <w:t>y</w:t>
      </w:r>
      <w:r w:rsidRPr="00F70B20">
        <w:rPr>
          <w:rFonts w:ascii="Arial" w:hAnsi="Arial" w:cs="Arial"/>
          <w:color w:val="000000"/>
          <w:spacing w:val="1"/>
          <w:sz w:val="24"/>
          <w:szCs w:val="24"/>
        </w:rPr>
        <w:t>heav</w:t>
      </w:r>
      <w:r w:rsidRPr="00F70B20">
        <w:rPr>
          <w:rFonts w:ascii="Arial" w:hAnsi="Arial" w:cs="Arial"/>
          <w:color w:val="000000"/>
          <w:sz w:val="24"/>
          <w:szCs w:val="24"/>
        </w:rPr>
        <w:t>yslopesa</w:t>
      </w:r>
      <w:r w:rsidRPr="00F70B20">
        <w:rPr>
          <w:rFonts w:ascii="Arial" w:hAnsi="Arial" w:cs="Arial"/>
          <w:color w:val="000000"/>
          <w:spacing w:val="1"/>
          <w:sz w:val="24"/>
          <w:szCs w:val="24"/>
        </w:rPr>
        <w:t>r</w:t>
      </w:r>
      <w:r w:rsidRPr="00F70B20">
        <w:rPr>
          <w:rFonts w:ascii="Arial" w:hAnsi="Arial" w:cs="Arial"/>
          <w:color w:val="000000"/>
          <w:sz w:val="24"/>
          <w:szCs w:val="24"/>
        </w:rPr>
        <w:t>e</w:t>
      </w:r>
      <w:r w:rsidRPr="00F70B20">
        <w:rPr>
          <w:rFonts w:ascii="Arial" w:hAnsi="Arial" w:cs="Arial"/>
          <w:color w:val="000000"/>
          <w:spacing w:val="1"/>
          <w:sz w:val="24"/>
          <w:szCs w:val="24"/>
        </w:rPr>
        <w:t>c</w:t>
      </w:r>
      <w:r w:rsidRPr="00F70B20">
        <w:rPr>
          <w:rFonts w:ascii="Arial" w:hAnsi="Arial" w:cs="Arial"/>
          <w:color w:val="000000"/>
          <w:sz w:val="24"/>
          <w:szCs w:val="24"/>
        </w:rPr>
        <w:t>ov</w:t>
      </w:r>
      <w:r w:rsidRPr="00F70B20">
        <w:rPr>
          <w:rFonts w:ascii="Arial" w:hAnsi="Arial" w:cs="Arial"/>
          <w:color w:val="000000"/>
          <w:spacing w:val="1"/>
          <w:sz w:val="24"/>
          <w:szCs w:val="24"/>
        </w:rPr>
        <w:t>ered</w:t>
      </w:r>
      <w:r w:rsidRPr="00F70B20">
        <w:rPr>
          <w:rFonts w:ascii="Arial" w:hAnsi="Arial" w:cs="Arial"/>
          <w:color w:val="000000"/>
          <w:spacing w:val="3"/>
          <w:sz w:val="24"/>
          <w:szCs w:val="24"/>
        </w:rPr>
        <w:t>b</w:t>
      </w:r>
      <w:r w:rsidRPr="00F70B20">
        <w:rPr>
          <w:rFonts w:ascii="Arial" w:hAnsi="Arial" w:cs="Arial"/>
          <w:color w:val="000000"/>
          <w:sz w:val="24"/>
          <w:szCs w:val="24"/>
        </w:rPr>
        <w:t>yhi</w:t>
      </w:r>
      <w:r w:rsidRPr="00F70B20">
        <w:rPr>
          <w:rFonts w:ascii="Arial" w:hAnsi="Arial" w:cs="Arial"/>
          <w:color w:val="000000"/>
          <w:spacing w:val="3"/>
          <w:sz w:val="24"/>
          <w:szCs w:val="24"/>
        </w:rPr>
        <w:t>l</w:t>
      </w:r>
      <w:r w:rsidRPr="00F70B20">
        <w:rPr>
          <w:rFonts w:ascii="Arial" w:hAnsi="Arial" w:cs="Arial"/>
          <w:color w:val="000000"/>
          <w:spacing w:val="1"/>
          <w:sz w:val="24"/>
          <w:szCs w:val="24"/>
        </w:rPr>
        <w:t>l</w:t>
      </w:r>
      <w:r w:rsidRPr="00F70B20">
        <w:rPr>
          <w:rFonts w:ascii="Arial" w:hAnsi="Arial" w:cs="Arial"/>
          <w:color w:val="000000"/>
          <w:sz w:val="24"/>
          <w:szCs w:val="24"/>
        </w:rPr>
        <w:t>yregi</w:t>
      </w:r>
      <w:r w:rsidRPr="00F70B20">
        <w:rPr>
          <w:rFonts w:ascii="Arial" w:hAnsi="Arial" w:cs="Arial"/>
          <w:color w:val="000000"/>
          <w:spacing w:val="1"/>
          <w:sz w:val="24"/>
          <w:szCs w:val="24"/>
        </w:rPr>
        <w:t>o</w:t>
      </w:r>
      <w:r w:rsidRPr="00F70B20">
        <w:rPr>
          <w:rFonts w:ascii="Arial" w:hAnsi="Arial" w:cs="Arial"/>
          <w:color w:val="000000"/>
          <w:sz w:val="24"/>
          <w:szCs w:val="24"/>
        </w:rPr>
        <w:t>n</w:t>
      </w:r>
      <w:r w:rsidRPr="00F70B20">
        <w:rPr>
          <w:rFonts w:ascii="Arial" w:hAnsi="Arial" w:cs="Arial"/>
          <w:color w:val="000000"/>
          <w:spacing w:val="1"/>
          <w:sz w:val="24"/>
          <w:szCs w:val="24"/>
        </w:rPr>
        <w:t>s</w:t>
      </w:r>
      <w:r w:rsidRPr="00F70B20">
        <w:rPr>
          <w:rFonts w:ascii="Arial" w:hAnsi="Arial" w:cs="Arial"/>
          <w:color w:val="000000"/>
          <w:sz w:val="24"/>
          <w:szCs w:val="24"/>
        </w:rPr>
        <w:t>ofw</w:t>
      </w:r>
      <w:r w:rsidRPr="00F70B20">
        <w:rPr>
          <w:rFonts w:ascii="Arial" w:hAnsi="Arial" w:cs="Arial"/>
          <w:color w:val="000000"/>
          <w:spacing w:val="1"/>
          <w:sz w:val="24"/>
          <w:szCs w:val="24"/>
        </w:rPr>
        <w:t>es</w:t>
      </w:r>
      <w:r w:rsidRPr="00F70B20">
        <w:rPr>
          <w:rFonts w:ascii="Arial" w:hAnsi="Arial" w:cs="Arial"/>
          <w:color w:val="000000"/>
          <w:spacing w:val="3"/>
          <w:sz w:val="24"/>
          <w:szCs w:val="24"/>
        </w:rPr>
        <w:t>t</w:t>
      </w:r>
      <w:r w:rsidRPr="00F70B20">
        <w:rPr>
          <w:rFonts w:ascii="Arial" w:hAnsi="Arial" w:cs="Arial"/>
          <w:color w:val="000000"/>
          <w:spacing w:val="1"/>
          <w:sz w:val="24"/>
          <w:szCs w:val="24"/>
        </w:rPr>
        <w:t>er</w:t>
      </w:r>
      <w:r w:rsidRPr="00F70B20">
        <w:rPr>
          <w:rFonts w:ascii="Arial" w:hAnsi="Arial" w:cs="Arial"/>
          <w:color w:val="000000"/>
          <w:sz w:val="24"/>
          <w:szCs w:val="24"/>
        </w:rPr>
        <w:t>ng</w:t>
      </w:r>
      <w:r w:rsidRPr="00F70B20">
        <w:rPr>
          <w:rFonts w:ascii="Arial" w:hAnsi="Arial" w:cs="Arial"/>
          <w:color w:val="000000"/>
          <w:spacing w:val="1"/>
          <w:sz w:val="24"/>
          <w:szCs w:val="24"/>
        </w:rPr>
        <w:t>h</w:t>
      </w:r>
      <w:r w:rsidRPr="00F70B20">
        <w:rPr>
          <w:rFonts w:ascii="Arial" w:hAnsi="Arial" w:cs="Arial"/>
          <w:color w:val="000000"/>
          <w:sz w:val="24"/>
          <w:szCs w:val="24"/>
        </w:rPr>
        <w:t>a</w:t>
      </w:r>
      <w:r w:rsidRPr="00F70B20">
        <w:rPr>
          <w:rFonts w:ascii="Arial" w:hAnsi="Arial" w:cs="Arial"/>
          <w:color w:val="000000"/>
          <w:spacing w:val="1"/>
          <w:sz w:val="24"/>
          <w:szCs w:val="24"/>
        </w:rPr>
        <w:t>tssp</w:t>
      </w:r>
      <w:r w:rsidRPr="00F70B20">
        <w:rPr>
          <w:rFonts w:ascii="Arial" w:hAnsi="Arial" w:cs="Arial"/>
          <w:color w:val="000000"/>
          <w:sz w:val="24"/>
          <w:szCs w:val="24"/>
        </w:rPr>
        <w:t>r</w:t>
      </w:r>
      <w:r w:rsidRPr="00F70B20">
        <w:rPr>
          <w:rFonts w:ascii="Arial" w:hAnsi="Arial" w:cs="Arial"/>
          <w:color w:val="000000"/>
          <w:spacing w:val="1"/>
          <w:sz w:val="24"/>
          <w:szCs w:val="24"/>
        </w:rPr>
        <w:t>ea</w:t>
      </w:r>
      <w:r w:rsidRPr="00F70B20">
        <w:rPr>
          <w:rFonts w:ascii="Arial" w:hAnsi="Arial" w:cs="Arial"/>
          <w:color w:val="000000"/>
          <w:sz w:val="24"/>
          <w:szCs w:val="24"/>
        </w:rPr>
        <w:t>di</w:t>
      </w:r>
      <w:r w:rsidRPr="00F70B20">
        <w:rPr>
          <w:rFonts w:ascii="Arial" w:hAnsi="Arial" w:cs="Arial"/>
          <w:color w:val="000000"/>
          <w:spacing w:val="1"/>
          <w:sz w:val="24"/>
          <w:szCs w:val="24"/>
        </w:rPr>
        <w:t>n</w:t>
      </w:r>
      <w:r w:rsidRPr="00F70B20">
        <w:rPr>
          <w:rFonts w:ascii="Arial" w:hAnsi="Arial" w:cs="Arial"/>
          <w:color w:val="000000"/>
          <w:sz w:val="24"/>
          <w:szCs w:val="24"/>
        </w:rPr>
        <w:t>t</w:t>
      </w:r>
      <w:r w:rsidRPr="00F70B20">
        <w:rPr>
          <w:rFonts w:ascii="Arial" w:hAnsi="Arial" w:cs="Arial"/>
          <w:color w:val="000000"/>
          <w:spacing w:val="1"/>
          <w:sz w:val="24"/>
          <w:szCs w:val="24"/>
        </w:rPr>
        <w:t>hed</w:t>
      </w:r>
      <w:r w:rsidRPr="00F70B20">
        <w:rPr>
          <w:rFonts w:ascii="Arial" w:hAnsi="Arial" w:cs="Arial"/>
          <w:color w:val="000000"/>
          <w:spacing w:val="2"/>
          <w:sz w:val="24"/>
          <w:szCs w:val="24"/>
        </w:rPr>
        <w:t>i</w:t>
      </w:r>
      <w:r w:rsidRPr="00F70B20">
        <w:rPr>
          <w:rFonts w:ascii="Arial" w:hAnsi="Arial" w:cs="Arial"/>
          <w:color w:val="000000"/>
          <w:sz w:val="24"/>
          <w:szCs w:val="24"/>
        </w:rPr>
        <w:t>str</w:t>
      </w:r>
      <w:r w:rsidRPr="00F70B20">
        <w:rPr>
          <w:rFonts w:ascii="Arial" w:hAnsi="Arial" w:cs="Arial"/>
          <w:color w:val="000000"/>
          <w:spacing w:val="1"/>
          <w:sz w:val="24"/>
          <w:szCs w:val="24"/>
        </w:rPr>
        <w:t>icts</w:t>
      </w:r>
      <w:r w:rsidRPr="00F70B20">
        <w:rPr>
          <w:rFonts w:ascii="Arial" w:hAnsi="Arial" w:cs="Arial"/>
          <w:color w:val="000000"/>
          <w:sz w:val="24"/>
          <w:szCs w:val="24"/>
        </w:rPr>
        <w:t>o</w:t>
      </w:r>
      <w:r w:rsidRPr="00F70B20">
        <w:rPr>
          <w:rFonts w:ascii="Arial" w:hAnsi="Arial" w:cs="Arial"/>
          <w:color w:val="000000"/>
          <w:spacing w:val="1"/>
          <w:sz w:val="24"/>
          <w:szCs w:val="24"/>
        </w:rPr>
        <w:t>f</w:t>
      </w:r>
      <w:r w:rsidRPr="00F70B20">
        <w:rPr>
          <w:rFonts w:ascii="Arial" w:hAnsi="Arial" w:cs="Arial"/>
          <w:color w:val="000000"/>
          <w:spacing w:val="3"/>
          <w:sz w:val="24"/>
          <w:szCs w:val="24"/>
        </w:rPr>
        <w:t>K</w:t>
      </w:r>
      <w:r w:rsidRPr="00F70B20">
        <w:rPr>
          <w:rFonts w:ascii="Arial" w:hAnsi="Arial" w:cs="Arial"/>
          <w:color w:val="000000"/>
          <w:sz w:val="24"/>
          <w:szCs w:val="24"/>
        </w:rPr>
        <w:t>o</w:t>
      </w:r>
      <w:r w:rsidRPr="00F70B20">
        <w:rPr>
          <w:rFonts w:ascii="Arial" w:hAnsi="Arial" w:cs="Arial"/>
          <w:color w:val="000000"/>
          <w:spacing w:val="1"/>
          <w:sz w:val="24"/>
          <w:szCs w:val="24"/>
        </w:rPr>
        <w:t>da</w:t>
      </w:r>
      <w:r w:rsidRPr="00F70B20">
        <w:rPr>
          <w:rFonts w:ascii="Arial" w:hAnsi="Arial" w:cs="Arial"/>
          <w:color w:val="000000"/>
          <w:sz w:val="24"/>
          <w:szCs w:val="24"/>
        </w:rPr>
        <w:t xml:space="preserve">gu, </w:t>
      </w:r>
      <w:r w:rsidRPr="00F70B20">
        <w:rPr>
          <w:rFonts w:ascii="Arial" w:hAnsi="Arial" w:cs="Arial"/>
          <w:color w:val="000000"/>
          <w:spacing w:val="1"/>
          <w:sz w:val="24"/>
          <w:szCs w:val="24"/>
        </w:rPr>
        <w:t>C</w:t>
      </w:r>
      <w:r w:rsidRPr="00F70B20">
        <w:rPr>
          <w:rFonts w:ascii="Arial" w:hAnsi="Arial" w:cs="Arial"/>
          <w:color w:val="000000"/>
          <w:sz w:val="24"/>
          <w:szCs w:val="24"/>
        </w:rPr>
        <w:t>h</w:t>
      </w:r>
      <w:r w:rsidRPr="00F70B20">
        <w:rPr>
          <w:rFonts w:ascii="Arial" w:hAnsi="Arial" w:cs="Arial"/>
          <w:color w:val="000000"/>
          <w:spacing w:val="1"/>
          <w:sz w:val="24"/>
          <w:szCs w:val="24"/>
        </w:rPr>
        <w:t>i</w:t>
      </w:r>
      <w:r w:rsidRPr="00F70B20">
        <w:rPr>
          <w:rFonts w:ascii="Arial" w:hAnsi="Arial" w:cs="Arial"/>
          <w:color w:val="000000"/>
          <w:sz w:val="24"/>
          <w:szCs w:val="24"/>
        </w:rPr>
        <w:t>km</w:t>
      </w:r>
      <w:r w:rsidRPr="00F70B20">
        <w:rPr>
          <w:rFonts w:ascii="Arial" w:hAnsi="Arial" w:cs="Arial"/>
          <w:color w:val="000000"/>
          <w:spacing w:val="1"/>
          <w:sz w:val="24"/>
          <w:szCs w:val="24"/>
        </w:rPr>
        <w:t>a</w:t>
      </w:r>
      <w:r w:rsidRPr="00F70B20">
        <w:rPr>
          <w:rFonts w:ascii="Arial" w:hAnsi="Arial" w:cs="Arial"/>
          <w:color w:val="000000"/>
          <w:sz w:val="24"/>
          <w:szCs w:val="24"/>
        </w:rPr>
        <w:t>g</w:t>
      </w:r>
      <w:r w:rsidRPr="00F70B20">
        <w:rPr>
          <w:rFonts w:ascii="Arial" w:hAnsi="Arial" w:cs="Arial"/>
          <w:color w:val="000000"/>
          <w:spacing w:val="1"/>
          <w:sz w:val="24"/>
          <w:szCs w:val="24"/>
        </w:rPr>
        <w:t>alur</w:t>
      </w:r>
      <w:r w:rsidRPr="00F70B20">
        <w:rPr>
          <w:rFonts w:ascii="Arial" w:hAnsi="Arial" w:cs="Arial"/>
          <w:color w:val="000000"/>
          <w:spacing w:val="4"/>
          <w:sz w:val="24"/>
          <w:szCs w:val="24"/>
        </w:rPr>
        <w:t>,</w:t>
      </w:r>
      <w:r w:rsidRPr="00F70B20">
        <w:rPr>
          <w:rFonts w:ascii="Arial" w:hAnsi="Arial" w:cs="Arial"/>
          <w:color w:val="000000"/>
          <w:spacing w:val="1"/>
          <w:sz w:val="24"/>
          <w:szCs w:val="24"/>
        </w:rPr>
        <w:t>H</w:t>
      </w:r>
      <w:r w:rsidRPr="00F70B20">
        <w:rPr>
          <w:rFonts w:ascii="Arial" w:hAnsi="Arial" w:cs="Arial"/>
          <w:color w:val="000000"/>
          <w:sz w:val="24"/>
          <w:szCs w:val="24"/>
        </w:rPr>
        <w:t>a</w:t>
      </w:r>
      <w:r w:rsidRPr="00F70B20">
        <w:rPr>
          <w:rFonts w:ascii="Arial" w:hAnsi="Arial" w:cs="Arial"/>
          <w:color w:val="000000"/>
          <w:spacing w:val="1"/>
          <w:sz w:val="24"/>
          <w:szCs w:val="24"/>
        </w:rPr>
        <w:t>ss</w:t>
      </w:r>
      <w:r w:rsidRPr="00F70B20">
        <w:rPr>
          <w:rFonts w:ascii="Arial" w:hAnsi="Arial" w:cs="Arial"/>
          <w:color w:val="000000"/>
          <w:sz w:val="24"/>
          <w:szCs w:val="24"/>
        </w:rPr>
        <w:t>an</w:t>
      </w:r>
      <w:r w:rsidRPr="00F70B20">
        <w:rPr>
          <w:rFonts w:ascii="Arial" w:hAnsi="Arial" w:cs="Arial"/>
          <w:color w:val="000000"/>
          <w:spacing w:val="1"/>
          <w:sz w:val="24"/>
          <w:szCs w:val="24"/>
        </w:rPr>
        <w:t>,S</w:t>
      </w:r>
      <w:r w:rsidRPr="00F70B20">
        <w:rPr>
          <w:rFonts w:ascii="Arial" w:hAnsi="Arial" w:cs="Arial"/>
          <w:color w:val="000000"/>
          <w:sz w:val="24"/>
          <w:szCs w:val="24"/>
        </w:rPr>
        <w:t>hiva</w:t>
      </w:r>
      <w:r w:rsidRPr="00F70B20">
        <w:rPr>
          <w:rFonts w:ascii="Arial" w:hAnsi="Arial" w:cs="Arial"/>
          <w:color w:val="000000"/>
          <w:spacing w:val="1"/>
          <w:sz w:val="24"/>
          <w:szCs w:val="24"/>
        </w:rPr>
        <w:t>m</w:t>
      </w:r>
      <w:r w:rsidRPr="00F70B20">
        <w:rPr>
          <w:rFonts w:ascii="Arial" w:hAnsi="Arial" w:cs="Arial"/>
          <w:color w:val="000000"/>
          <w:sz w:val="24"/>
          <w:szCs w:val="24"/>
        </w:rPr>
        <w:t>ogg</w:t>
      </w:r>
      <w:r w:rsidRPr="00F70B20">
        <w:rPr>
          <w:rFonts w:ascii="Arial" w:hAnsi="Arial" w:cs="Arial"/>
          <w:color w:val="000000"/>
          <w:spacing w:val="1"/>
          <w:sz w:val="24"/>
          <w:szCs w:val="24"/>
        </w:rPr>
        <w:t>a</w:t>
      </w:r>
      <w:r w:rsidRPr="00F70B20">
        <w:rPr>
          <w:rFonts w:ascii="Arial" w:hAnsi="Arial" w:cs="Arial"/>
          <w:color w:val="000000"/>
          <w:spacing w:val="2"/>
          <w:sz w:val="24"/>
          <w:szCs w:val="24"/>
        </w:rPr>
        <w:t>,</w:t>
      </w:r>
      <w:r w:rsidRPr="00F70B20">
        <w:rPr>
          <w:rFonts w:ascii="Arial" w:hAnsi="Arial" w:cs="Arial"/>
          <w:color w:val="000000"/>
          <w:spacing w:val="1"/>
          <w:sz w:val="24"/>
          <w:szCs w:val="24"/>
        </w:rPr>
        <w:t>Da</w:t>
      </w:r>
      <w:r w:rsidRPr="00F70B20">
        <w:rPr>
          <w:rFonts w:ascii="Arial" w:hAnsi="Arial" w:cs="Arial"/>
          <w:color w:val="000000"/>
          <w:sz w:val="24"/>
          <w:szCs w:val="24"/>
        </w:rPr>
        <w:t>k</w:t>
      </w:r>
      <w:r w:rsidRPr="00F70B20">
        <w:rPr>
          <w:rFonts w:ascii="Arial" w:hAnsi="Arial" w:cs="Arial"/>
          <w:color w:val="000000"/>
          <w:spacing w:val="1"/>
          <w:sz w:val="24"/>
          <w:szCs w:val="24"/>
        </w:rPr>
        <w:t>shi</w:t>
      </w:r>
      <w:r w:rsidRPr="00F70B20">
        <w:rPr>
          <w:rFonts w:ascii="Arial" w:hAnsi="Arial" w:cs="Arial"/>
          <w:color w:val="000000"/>
          <w:sz w:val="24"/>
          <w:szCs w:val="24"/>
        </w:rPr>
        <w:t>naKannad</w:t>
      </w:r>
      <w:r w:rsidRPr="00F70B20">
        <w:rPr>
          <w:rFonts w:ascii="Arial" w:hAnsi="Arial" w:cs="Arial"/>
          <w:color w:val="000000"/>
          <w:spacing w:val="1"/>
          <w:sz w:val="24"/>
          <w:szCs w:val="24"/>
        </w:rPr>
        <w:t>aandU</w:t>
      </w:r>
      <w:r w:rsidRPr="00F70B20">
        <w:rPr>
          <w:rFonts w:ascii="Arial" w:hAnsi="Arial" w:cs="Arial"/>
          <w:color w:val="000000"/>
          <w:sz w:val="24"/>
          <w:szCs w:val="24"/>
        </w:rPr>
        <w:t>t</w:t>
      </w:r>
      <w:r w:rsidRPr="00F70B20">
        <w:rPr>
          <w:rFonts w:ascii="Arial" w:hAnsi="Arial" w:cs="Arial"/>
          <w:color w:val="000000"/>
          <w:spacing w:val="3"/>
          <w:sz w:val="24"/>
          <w:szCs w:val="24"/>
        </w:rPr>
        <w:t>t</w:t>
      </w:r>
      <w:r w:rsidRPr="00F70B20">
        <w:rPr>
          <w:rFonts w:ascii="Arial" w:hAnsi="Arial" w:cs="Arial"/>
          <w:color w:val="000000"/>
          <w:spacing w:val="1"/>
          <w:sz w:val="24"/>
          <w:szCs w:val="24"/>
        </w:rPr>
        <w:t>a</w:t>
      </w:r>
      <w:r w:rsidRPr="00F70B20">
        <w:rPr>
          <w:rFonts w:ascii="Arial" w:hAnsi="Arial" w:cs="Arial"/>
          <w:color w:val="000000"/>
          <w:sz w:val="24"/>
          <w:szCs w:val="24"/>
        </w:rPr>
        <w:t>raKann</w:t>
      </w:r>
      <w:r w:rsidRPr="00F70B20">
        <w:rPr>
          <w:rFonts w:ascii="Arial" w:hAnsi="Arial" w:cs="Arial"/>
          <w:color w:val="000000"/>
          <w:spacing w:val="1"/>
          <w:sz w:val="24"/>
          <w:szCs w:val="24"/>
        </w:rPr>
        <w:t>a</w:t>
      </w:r>
      <w:r w:rsidRPr="00F70B20">
        <w:rPr>
          <w:rFonts w:ascii="Arial" w:hAnsi="Arial" w:cs="Arial"/>
          <w:color w:val="000000"/>
          <w:sz w:val="24"/>
          <w:szCs w:val="24"/>
        </w:rPr>
        <w:t>d</w:t>
      </w:r>
      <w:r w:rsidRPr="00F70B20">
        <w:rPr>
          <w:rFonts w:ascii="Arial" w:hAnsi="Arial" w:cs="Arial"/>
          <w:color w:val="000000"/>
          <w:spacing w:val="1"/>
          <w:sz w:val="24"/>
          <w:szCs w:val="24"/>
        </w:rPr>
        <w:t>a</w:t>
      </w:r>
      <w:r w:rsidRPr="00F70B20">
        <w:rPr>
          <w:rFonts w:ascii="Arial" w:hAnsi="Arial" w:cs="Arial"/>
          <w:color w:val="000000"/>
          <w:sz w:val="24"/>
          <w:szCs w:val="24"/>
        </w:rPr>
        <w:t>w</w:t>
      </w:r>
      <w:r w:rsidRPr="00F70B20">
        <w:rPr>
          <w:rFonts w:ascii="Arial" w:hAnsi="Arial" w:cs="Arial"/>
          <w:color w:val="000000"/>
          <w:spacing w:val="1"/>
          <w:sz w:val="24"/>
          <w:szCs w:val="24"/>
        </w:rPr>
        <w:t>hich</w:t>
      </w:r>
      <w:r w:rsidRPr="00F70B20">
        <w:rPr>
          <w:rFonts w:ascii="Arial" w:hAnsi="Arial" w:cs="Arial"/>
          <w:color w:val="000000"/>
          <w:sz w:val="24"/>
          <w:szCs w:val="24"/>
        </w:rPr>
        <w:t>r</w:t>
      </w:r>
      <w:r w:rsidRPr="00F70B20">
        <w:rPr>
          <w:rFonts w:ascii="Arial" w:hAnsi="Arial" w:cs="Arial"/>
          <w:color w:val="000000"/>
          <w:spacing w:val="1"/>
          <w:sz w:val="24"/>
          <w:szCs w:val="24"/>
        </w:rPr>
        <w:t>ec</w:t>
      </w:r>
      <w:r w:rsidRPr="00F70B20">
        <w:rPr>
          <w:rFonts w:ascii="Arial" w:hAnsi="Arial" w:cs="Arial"/>
          <w:color w:val="000000"/>
          <w:sz w:val="24"/>
          <w:szCs w:val="24"/>
        </w:rPr>
        <w:t>ord</w:t>
      </w:r>
      <w:r w:rsidRPr="00F70B20">
        <w:rPr>
          <w:rFonts w:ascii="Arial" w:hAnsi="Arial" w:cs="Arial"/>
          <w:color w:val="000000"/>
          <w:spacing w:val="1"/>
          <w:sz w:val="24"/>
          <w:szCs w:val="24"/>
        </w:rPr>
        <w:t>a</w:t>
      </w:r>
      <w:r w:rsidRPr="00F70B20">
        <w:rPr>
          <w:rFonts w:ascii="Arial" w:hAnsi="Arial" w:cs="Arial"/>
          <w:color w:val="000000"/>
          <w:sz w:val="24"/>
          <w:szCs w:val="24"/>
        </w:rPr>
        <w:t>ve</w:t>
      </w:r>
      <w:r w:rsidRPr="00F70B20">
        <w:rPr>
          <w:rFonts w:ascii="Arial" w:hAnsi="Arial" w:cs="Arial"/>
          <w:color w:val="000000"/>
          <w:spacing w:val="5"/>
          <w:sz w:val="24"/>
          <w:szCs w:val="24"/>
        </w:rPr>
        <w:t>r</w:t>
      </w:r>
      <w:r w:rsidRPr="00F70B20">
        <w:rPr>
          <w:rFonts w:ascii="Arial" w:hAnsi="Arial" w:cs="Arial"/>
          <w:color w:val="000000"/>
          <w:sz w:val="24"/>
          <w:szCs w:val="24"/>
        </w:rPr>
        <w:t>y</w:t>
      </w:r>
      <w:r w:rsidRPr="00F70B20">
        <w:rPr>
          <w:rFonts w:ascii="Arial" w:hAnsi="Arial" w:cs="Arial"/>
          <w:color w:val="000000"/>
          <w:spacing w:val="1"/>
          <w:sz w:val="24"/>
          <w:szCs w:val="24"/>
        </w:rPr>
        <w:t>h</w:t>
      </w:r>
      <w:r w:rsidRPr="00F70B20">
        <w:rPr>
          <w:rFonts w:ascii="Arial" w:hAnsi="Arial" w:cs="Arial"/>
          <w:color w:val="000000"/>
          <w:sz w:val="24"/>
          <w:szCs w:val="24"/>
        </w:rPr>
        <w:t>ig</w:t>
      </w:r>
      <w:r w:rsidRPr="00F70B20">
        <w:rPr>
          <w:rFonts w:ascii="Arial" w:hAnsi="Arial" w:cs="Arial"/>
          <w:color w:val="000000"/>
          <w:spacing w:val="1"/>
          <w:sz w:val="24"/>
          <w:szCs w:val="24"/>
        </w:rPr>
        <w:t>hno</w:t>
      </w:r>
      <w:r w:rsidRPr="00F70B20">
        <w:rPr>
          <w:rFonts w:ascii="Arial" w:hAnsi="Arial" w:cs="Arial"/>
          <w:color w:val="000000"/>
          <w:sz w:val="24"/>
          <w:szCs w:val="24"/>
        </w:rPr>
        <w:t>rm</w:t>
      </w:r>
      <w:r w:rsidRPr="00F70B20">
        <w:rPr>
          <w:rFonts w:ascii="Arial" w:hAnsi="Arial" w:cs="Arial"/>
          <w:color w:val="000000"/>
          <w:spacing w:val="1"/>
          <w:sz w:val="24"/>
          <w:szCs w:val="24"/>
        </w:rPr>
        <w:t>al</w:t>
      </w:r>
      <w:r w:rsidRPr="00F70B20">
        <w:rPr>
          <w:rFonts w:ascii="Arial" w:hAnsi="Arial" w:cs="Arial"/>
          <w:color w:val="000000"/>
          <w:sz w:val="24"/>
          <w:szCs w:val="24"/>
        </w:rPr>
        <w:t>r</w:t>
      </w:r>
      <w:r w:rsidRPr="00F70B20">
        <w:rPr>
          <w:rFonts w:ascii="Arial" w:hAnsi="Arial" w:cs="Arial"/>
          <w:color w:val="000000"/>
          <w:spacing w:val="1"/>
          <w:sz w:val="24"/>
          <w:szCs w:val="24"/>
        </w:rPr>
        <w:t>ain</w:t>
      </w:r>
      <w:r w:rsidRPr="00F70B20">
        <w:rPr>
          <w:rFonts w:ascii="Arial" w:hAnsi="Arial" w:cs="Arial"/>
          <w:color w:val="000000"/>
          <w:sz w:val="24"/>
          <w:szCs w:val="24"/>
        </w:rPr>
        <w:t>fa</w:t>
      </w:r>
      <w:r w:rsidRPr="00F70B20">
        <w:rPr>
          <w:rFonts w:ascii="Arial" w:hAnsi="Arial" w:cs="Arial"/>
          <w:color w:val="000000"/>
          <w:spacing w:val="3"/>
          <w:sz w:val="24"/>
          <w:szCs w:val="24"/>
        </w:rPr>
        <w:t>l</w:t>
      </w:r>
      <w:r w:rsidRPr="00F70B20">
        <w:rPr>
          <w:rFonts w:ascii="Arial" w:hAnsi="Arial" w:cs="Arial"/>
          <w:color w:val="000000"/>
          <w:sz w:val="24"/>
          <w:szCs w:val="24"/>
        </w:rPr>
        <w:t>lof</w:t>
      </w:r>
      <w:r w:rsidRPr="00F70B20">
        <w:rPr>
          <w:rFonts w:ascii="Arial" w:hAnsi="Arial" w:cs="Arial"/>
          <w:color w:val="000000"/>
          <w:spacing w:val="1"/>
          <w:sz w:val="24"/>
          <w:szCs w:val="24"/>
        </w:rPr>
        <w:t>2</w:t>
      </w:r>
      <w:r w:rsidRPr="00F70B20">
        <w:rPr>
          <w:rFonts w:ascii="Arial" w:hAnsi="Arial" w:cs="Arial"/>
          <w:color w:val="000000"/>
          <w:sz w:val="24"/>
          <w:szCs w:val="24"/>
        </w:rPr>
        <w:t>0</w:t>
      </w:r>
      <w:r w:rsidRPr="00F70B20">
        <w:rPr>
          <w:rFonts w:ascii="Arial" w:hAnsi="Arial" w:cs="Arial"/>
          <w:color w:val="000000"/>
          <w:spacing w:val="1"/>
          <w:sz w:val="24"/>
          <w:szCs w:val="24"/>
        </w:rPr>
        <w:t>00</w:t>
      </w:r>
      <w:r w:rsidRPr="00F70B20">
        <w:rPr>
          <w:rFonts w:ascii="Arial" w:hAnsi="Arial" w:cs="Arial"/>
          <w:color w:val="000000"/>
          <w:sz w:val="24"/>
          <w:szCs w:val="24"/>
        </w:rPr>
        <w:t>mm</w:t>
      </w:r>
      <w:r w:rsidRPr="00F70B20">
        <w:rPr>
          <w:rFonts w:ascii="Arial" w:hAnsi="Arial" w:cs="Arial"/>
          <w:color w:val="000000"/>
          <w:spacing w:val="1"/>
          <w:sz w:val="24"/>
          <w:szCs w:val="24"/>
        </w:rPr>
        <w:t>to400</w:t>
      </w:r>
      <w:r w:rsidRPr="00F70B20">
        <w:rPr>
          <w:rFonts w:ascii="Arial" w:hAnsi="Arial" w:cs="Arial"/>
          <w:color w:val="000000"/>
          <w:sz w:val="24"/>
          <w:szCs w:val="24"/>
        </w:rPr>
        <w:t>0mm</w:t>
      </w:r>
      <w:r w:rsidRPr="00F70B20">
        <w:rPr>
          <w:rFonts w:ascii="Arial" w:hAnsi="Arial" w:cs="Arial"/>
          <w:color w:val="000000"/>
          <w:spacing w:val="4"/>
          <w:sz w:val="24"/>
          <w:szCs w:val="24"/>
        </w:rPr>
        <w:t>.</w:t>
      </w:r>
      <w:r w:rsidRPr="00F70B20">
        <w:rPr>
          <w:rFonts w:ascii="Arial" w:hAnsi="Arial" w:cs="Arial"/>
          <w:color w:val="000000"/>
          <w:spacing w:val="1"/>
          <w:sz w:val="24"/>
          <w:szCs w:val="24"/>
        </w:rPr>
        <w:t>D</w:t>
      </w:r>
      <w:r w:rsidRPr="00F70B20">
        <w:rPr>
          <w:rFonts w:ascii="Arial" w:hAnsi="Arial" w:cs="Arial"/>
          <w:color w:val="000000"/>
          <w:sz w:val="24"/>
          <w:szCs w:val="24"/>
        </w:rPr>
        <w:t>u</w:t>
      </w:r>
      <w:r w:rsidRPr="00F70B20">
        <w:rPr>
          <w:rFonts w:ascii="Arial" w:hAnsi="Arial" w:cs="Arial"/>
          <w:color w:val="000000"/>
          <w:spacing w:val="1"/>
          <w:sz w:val="24"/>
          <w:szCs w:val="24"/>
        </w:rPr>
        <w:t>ri</w:t>
      </w:r>
      <w:r w:rsidRPr="00F70B20">
        <w:rPr>
          <w:rFonts w:ascii="Arial" w:hAnsi="Arial" w:cs="Arial"/>
          <w:color w:val="000000"/>
          <w:sz w:val="24"/>
          <w:szCs w:val="24"/>
        </w:rPr>
        <w:t>ngth</w:t>
      </w:r>
      <w:r w:rsidRPr="00F70B20">
        <w:rPr>
          <w:rFonts w:ascii="Arial" w:hAnsi="Arial" w:cs="Arial"/>
          <w:color w:val="000000"/>
          <w:spacing w:val="1"/>
          <w:sz w:val="24"/>
          <w:szCs w:val="24"/>
        </w:rPr>
        <w:t>e</w:t>
      </w:r>
      <w:r w:rsidRPr="00F70B20">
        <w:rPr>
          <w:rFonts w:ascii="Arial" w:hAnsi="Arial" w:cs="Arial"/>
          <w:color w:val="000000"/>
          <w:sz w:val="24"/>
          <w:szCs w:val="24"/>
        </w:rPr>
        <w:t>rai</w:t>
      </w:r>
      <w:r w:rsidRPr="00F70B20">
        <w:rPr>
          <w:rFonts w:ascii="Arial" w:hAnsi="Arial" w:cs="Arial"/>
          <w:color w:val="000000"/>
          <w:spacing w:val="3"/>
          <w:sz w:val="24"/>
          <w:szCs w:val="24"/>
        </w:rPr>
        <w:t>n</w:t>
      </w:r>
      <w:r w:rsidRPr="00F70B20">
        <w:rPr>
          <w:rFonts w:ascii="Arial" w:hAnsi="Arial" w:cs="Arial"/>
          <w:color w:val="000000"/>
          <w:sz w:val="24"/>
          <w:szCs w:val="24"/>
        </w:rPr>
        <w:t xml:space="preserve">y </w:t>
      </w:r>
      <w:r w:rsidRPr="00F70B20">
        <w:rPr>
          <w:rFonts w:ascii="Arial" w:hAnsi="Arial" w:cs="Arial"/>
          <w:color w:val="000000"/>
          <w:spacing w:val="1"/>
          <w:sz w:val="24"/>
          <w:szCs w:val="24"/>
        </w:rPr>
        <w:t>pe</w:t>
      </w:r>
      <w:r w:rsidRPr="00F70B20">
        <w:rPr>
          <w:rFonts w:ascii="Arial" w:hAnsi="Arial" w:cs="Arial"/>
          <w:color w:val="000000"/>
          <w:sz w:val="24"/>
          <w:szCs w:val="24"/>
        </w:rPr>
        <w:t>ri</w:t>
      </w:r>
      <w:r w:rsidRPr="00F70B20">
        <w:rPr>
          <w:rFonts w:ascii="Arial" w:hAnsi="Arial" w:cs="Arial"/>
          <w:color w:val="000000"/>
          <w:spacing w:val="1"/>
          <w:sz w:val="24"/>
          <w:szCs w:val="24"/>
        </w:rPr>
        <w:t>ods</w:t>
      </w:r>
      <w:r w:rsidRPr="00F70B20">
        <w:rPr>
          <w:rFonts w:ascii="Arial" w:hAnsi="Arial" w:cs="Arial"/>
          <w:color w:val="000000"/>
          <w:sz w:val="24"/>
          <w:szCs w:val="24"/>
        </w:rPr>
        <w:t>t</w:t>
      </w:r>
      <w:r w:rsidRPr="00F70B20">
        <w:rPr>
          <w:rFonts w:ascii="Arial" w:hAnsi="Arial" w:cs="Arial"/>
          <w:color w:val="000000"/>
          <w:spacing w:val="1"/>
          <w:sz w:val="24"/>
          <w:szCs w:val="24"/>
        </w:rPr>
        <w:t>he</w:t>
      </w:r>
      <w:r w:rsidRPr="00F70B20">
        <w:rPr>
          <w:rFonts w:ascii="Arial" w:hAnsi="Arial" w:cs="Arial"/>
          <w:color w:val="000000"/>
          <w:sz w:val="24"/>
          <w:szCs w:val="24"/>
        </w:rPr>
        <w:t>s</w:t>
      </w:r>
      <w:r w:rsidRPr="00F70B20">
        <w:rPr>
          <w:rFonts w:ascii="Arial" w:hAnsi="Arial" w:cs="Arial"/>
          <w:color w:val="000000"/>
          <w:spacing w:val="1"/>
          <w:sz w:val="24"/>
          <w:szCs w:val="24"/>
        </w:rPr>
        <w:t>e</w:t>
      </w:r>
      <w:r w:rsidRPr="00F70B20">
        <w:rPr>
          <w:rFonts w:ascii="Arial" w:hAnsi="Arial" w:cs="Arial"/>
          <w:color w:val="000000"/>
          <w:sz w:val="24"/>
          <w:szCs w:val="24"/>
        </w:rPr>
        <w:t>h</w:t>
      </w:r>
      <w:r w:rsidRPr="00F70B20">
        <w:rPr>
          <w:rFonts w:ascii="Arial" w:hAnsi="Arial" w:cs="Arial"/>
          <w:color w:val="000000"/>
          <w:spacing w:val="3"/>
          <w:sz w:val="24"/>
          <w:szCs w:val="24"/>
        </w:rPr>
        <w:t>i</w:t>
      </w:r>
      <w:r w:rsidRPr="00F70B20">
        <w:rPr>
          <w:rFonts w:ascii="Arial" w:hAnsi="Arial" w:cs="Arial"/>
          <w:color w:val="000000"/>
          <w:sz w:val="24"/>
          <w:szCs w:val="24"/>
        </w:rPr>
        <w:t>l</w:t>
      </w:r>
      <w:r w:rsidRPr="00F70B20">
        <w:rPr>
          <w:rFonts w:ascii="Arial" w:hAnsi="Arial" w:cs="Arial"/>
          <w:color w:val="000000"/>
          <w:spacing w:val="3"/>
          <w:sz w:val="24"/>
          <w:szCs w:val="24"/>
        </w:rPr>
        <w:t>l</w:t>
      </w:r>
      <w:r w:rsidRPr="00F70B20">
        <w:rPr>
          <w:rFonts w:ascii="Arial" w:hAnsi="Arial" w:cs="Arial"/>
          <w:color w:val="000000"/>
          <w:sz w:val="24"/>
          <w:szCs w:val="24"/>
        </w:rPr>
        <w:t>yr</w:t>
      </w:r>
      <w:r w:rsidRPr="00F70B20">
        <w:rPr>
          <w:rFonts w:ascii="Arial" w:hAnsi="Arial" w:cs="Arial"/>
          <w:color w:val="000000"/>
          <w:spacing w:val="1"/>
          <w:sz w:val="24"/>
          <w:szCs w:val="24"/>
        </w:rPr>
        <w:t>e</w:t>
      </w:r>
      <w:r w:rsidRPr="00F70B20">
        <w:rPr>
          <w:rFonts w:ascii="Arial" w:hAnsi="Arial" w:cs="Arial"/>
          <w:color w:val="000000"/>
          <w:sz w:val="24"/>
          <w:szCs w:val="24"/>
        </w:rPr>
        <w:t>g</w:t>
      </w:r>
      <w:r w:rsidRPr="00F70B20">
        <w:rPr>
          <w:rFonts w:ascii="Arial" w:hAnsi="Arial" w:cs="Arial"/>
          <w:color w:val="000000"/>
          <w:spacing w:val="1"/>
          <w:sz w:val="24"/>
          <w:szCs w:val="24"/>
        </w:rPr>
        <w:t>ionsre</w:t>
      </w:r>
      <w:r w:rsidRPr="00F70B20">
        <w:rPr>
          <w:rFonts w:ascii="Arial" w:hAnsi="Arial" w:cs="Arial"/>
          <w:color w:val="000000"/>
          <w:sz w:val="24"/>
          <w:szCs w:val="24"/>
        </w:rPr>
        <w:t>g</w:t>
      </w:r>
      <w:r w:rsidRPr="00F70B20">
        <w:rPr>
          <w:rFonts w:ascii="Arial" w:hAnsi="Arial" w:cs="Arial"/>
          <w:color w:val="000000"/>
          <w:spacing w:val="1"/>
          <w:sz w:val="24"/>
          <w:szCs w:val="24"/>
        </w:rPr>
        <w:t>ular</w:t>
      </w:r>
      <w:r w:rsidRPr="00F70B20">
        <w:rPr>
          <w:rFonts w:ascii="Arial" w:hAnsi="Arial" w:cs="Arial"/>
          <w:color w:val="000000"/>
          <w:spacing w:val="3"/>
          <w:sz w:val="24"/>
          <w:szCs w:val="24"/>
        </w:rPr>
        <w:t>l</w:t>
      </w:r>
      <w:r w:rsidRPr="00F70B20">
        <w:rPr>
          <w:rFonts w:ascii="Arial" w:hAnsi="Arial" w:cs="Arial"/>
          <w:color w:val="000000"/>
          <w:sz w:val="24"/>
          <w:szCs w:val="24"/>
        </w:rPr>
        <w:t>y</w:t>
      </w:r>
      <w:r w:rsidRPr="00F70B20">
        <w:rPr>
          <w:rFonts w:ascii="Arial" w:hAnsi="Arial" w:cs="Arial"/>
          <w:color w:val="000000"/>
          <w:spacing w:val="1"/>
          <w:sz w:val="24"/>
          <w:szCs w:val="24"/>
        </w:rPr>
        <w:t>e</w:t>
      </w:r>
      <w:r w:rsidRPr="00F70B20">
        <w:rPr>
          <w:rFonts w:ascii="Arial" w:hAnsi="Arial" w:cs="Arial"/>
          <w:color w:val="000000"/>
          <w:sz w:val="24"/>
          <w:szCs w:val="24"/>
        </w:rPr>
        <w:t>xperien</w:t>
      </w:r>
      <w:r w:rsidRPr="00F70B20">
        <w:rPr>
          <w:rFonts w:ascii="Arial" w:hAnsi="Arial" w:cs="Arial"/>
          <w:color w:val="000000"/>
          <w:spacing w:val="1"/>
          <w:sz w:val="24"/>
          <w:szCs w:val="24"/>
        </w:rPr>
        <w:t>ced</w:t>
      </w:r>
      <w:r w:rsidRPr="00F70B20">
        <w:rPr>
          <w:rFonts w:ascii="Arial" w:hAnsi="Arial" w:cs="Arial"/>
          <w:color w:val="000000"/>
          <w:sz w:val="24"/>
          <w:szCs w:val="24"/>
        </w:rPr>
        <w:t>is</w:t>
      </w:r>
      <w:r w:rsidRPr="00F70B20">
        <w:rPr>
          <w:rFonts w:ascii="Arial" w:hAnsi="Arial" w:cs="Arial"/>
          <w:color w:val="000000"/>
          <w:spacing w:val="1"/>
          <w:sz w:val="24"/>
          <w:szCs w:val="24"/>
        </w:rPr>
        <w:t>p</w:t>
      </w:r>
      <w:r w:rsidRPr="00F70B20">
        <w:rPr>
          <w:rFonts w:ascii="Arial" w:hAnsi="Arial" w:cs="Arial"/>
          <w:color w:val="000000"/>
          <w:sz w:val="24"/>
          <w:szCs w:val="24"/>
        </w:rPr>
        <w:t>l</w:t>
      </w:r>
      <w:r w:rsidRPr="00F70B20">
        <w:rPr>
          <w:rFonts w:ascii="Arial" w:hAnsi="Arial" w:cs="Arial"/>
          <w:color w:val="000000"/>
          <w:spacing w:val="1"/>
          <w:sz w:val="24"/>
          <w:szCs w:val="24"/>
        </w:rPr>
        <w:t>a</w:t>
      </w:r>
      <w:r w:rsidRPr="00F70B20">
        <w:rPr>
          <w:rFonts w:ascii="Arial" w:hAnsi="Arial" w:cs="Arial"/>
          <w:color w:val="000000"/>
          <w:sz w:val="24"/>
          <w:szCs w:val="24"/>
        </w:rPr>
        <w:t>cem</w:t>
      </w:r>
      <w:r w:rsidRPr="00F70B20">
        <w:rPr>
          <w:rFonts w:ascii="Arial" w:hAnsi="Arial" w:cs="Arial"/>
          <w:color w:val="000000"/>
          <w:spacing w:val="1"/>
          <w:sz w:val="24"/>
          <w:szCs w:val="24"/>
        </w:rPr>
        <w:t>en</w:t>
      </w:r>
      <w:r w:rsidRPr="00F70B20">
        <w:rPr>
          <w:rFonts w:ascii="Arial" w:hAnsi="Arial" w:cs="Arial"/>
          <w:color w:val="000000"/>
          <w:sz w:val="24"/>
          <w:szCs w:val="24"/>
        </w:rPr>
        <w:t>t</w:t>
      </w:r>
      <w:r w:rsidRPr="00F70B20">
        <w:rPr>
          <w:rFonts w:ascii="Arial" w:hAnsi="Arial" w:cs="Arial"/>
          <w:color w:val="000000"/>
          <w:spacing w:val="1"/>
          <w:sz w:val="24"/>
          <w:szCs w:val="24"/>
        </w:rPr>
        <w:t>o</w:t>
      </w:r>
      <w:r w:rsidRPr="00F70B20">
        <w:rPr>
          <w:rFonts w:ascii="Arial" w:hAnsi="Arial" w:cs="Arial"/>
          <w:color w:val="000000"/>
          <w:sz w:val="24"/>
          <w:szCs w:val="24"/>
        </w:rPr>
        <w:t>frock</w:t>
      </w:r>
      <w:r w:rsidRPr="00F70B20">
        <w:rPr>
          <w:rFonts w:ascii="Arial" w:hAnsi="Arial" w:cs="Arial"/>
          <w:color w:val="000000"/>
          <w:spacing w:val="1"/>
          <w:sz w:val="24"/>
          <w:szCs w:val="24"/>
        </w:rPr>
        <w:t>s</w:t>
      </w:r>
      <w:r w:rsidRPr="00F70B20">
        <w:rPr>
          <w:rFonts w:ascii="Arial" w:hAnsi="Arial" w:cs="Arial"/>
          <w:color w:val="000000"/>
          <w:sz w:val="24"/>
          <w:szCs w:val="24"/>
        </w:rPr>
        <w:t>andso</w:t>
      </w:r>
      <w:r w:rsidRPr="00F70B20">
        <w:rPr>
          <w:rFonts w:ascii="Arial" w:hAnsi="Arial" w:cs="Arial"/>
          <w:color w:val="000000"/>
          <w:spacing w:val="3"/>
          <w:sz w:val="24"/>
          <w:szCs w:val="24"/>
        </w:rPr>
        <w:t>i</w:t>
      </w:r>
      <w:r w:rsidRPr="00F70B20">
        <w:rPr>
          <w:rFonts w:ascii="Arial" w:hAnsi="Arial" w:cs="Arial"/>
          <w:color w:val="000000"/>
          <w:sz w:val="24"/>
          <w:szCs w:val="24"/>
        </w:rPr>
        <w:t>ls</w:t>
      </w:r>
      <w:r w:rsidRPr="00F70B20">
        <w:rPr>
          <w:rFonts w:ascii="Arial" w:hAnsi="Arial" w:cs="Arial"/>
          <w:color w:val="000000"/>
          <w:spacing w:val="1"/>
          <w:sz w:val="24"/>
          <w:szCs w:val="24"/>
        </w:rPr>
        <w:t>ca</w:t>
      </w:r>
      <w:r w:rsidRPr="00F70B20">
        <w:rPr>
          <w:rFonts w:ascii="Arial" w:hAnsi="Arial" w:cs="Arial"/>
          <w:color w:val="000000"/>
          <w:sz w:val="24"/>
          <w:szCs w:val="24"/>
        </w:rPr>
        <w:t>us</w:t>
      </w:r>
      <w:r w:rsidRPr="00F70B20">
        <w:rPr>
          <w:rFonts w:ascii="Arial" w:hAnsi="Arial" w:cs="Arial"/>
          <w:color w:val="000000"/>
          <w:spacing w:val="3"/>
          <w:sz w:val="24"/>
          <w:szCs w:val="24"/>
        </w:rPr>
        <w:t>i</w:t>
      </w:r>
      <w:r w:rsidRPr="00F70B20">
        <w:rPr>
          <w:rFonts w:ascii="Arial" w:hAnsi="Arial" w:cs="Arial"/>
          <w:color w:val="000000"/>
          <w:spacing w:val="1"/>
          <w:sz w:val="24"/>
          <w:szCs w:val="24"/>
        </w:rPr>
        <w:t>n</w:t>
      </w:r>
      <w:r w:rsidRPr="00F70B20">
        <w:rPr>
          <w:rFonts w:ascii="Arial" w:hAnsi="Arial" w:cs="Arial"/>
          <w:color w:val="000000"/>
          <w:sz w:val="24"/>
          <w:szCs w:val="24"/>
        </w:rPr>
        <w:t>gw</w:t>
      </w:r>
      <w:r w:rsidRPr="00F70B20">
        <w:rPr>
          <w:rFonts w:ascii="Arial" w:hAnsi="Arial" w:cs="Arial"/>
          <w:color w:val="000000"/>
          <w:spacing w:val="2"/>
          <w:sz w:val="24"/>
          <w:szCs w:val="24"/>
        </w:rPr>
        <w:t>i</w:t>
      </w:r>
      <w:r w:rsidRPr="00F70B20">
        <w:rPr>
          <w:rFonts w:ascii="Arial" w:hAnsi="Arial" w:cs="Arial"/>
          <w:color w:val="000000"/>
          <w:sz w:val="24"/>
          <w:szCs w:val="24"/>
        </w:rPr>
        <w:t>de</w:t>
      </w:r>
      <w:r w:rsidRPr="00F70B20">
        <w:rPr>
          <w:rFonts w:ascii="Arial" w:hAnsi="Arial" w:cs="Arial"/>
          <w:color w:val="000000"/>
          <w:spacing w:val="1"/>
          <w:sz w:val="24"/>
          <w:szCs w:val="24"/>
        </w:rPr>
        <w:t>sprea</w:t>
      </w:r>
      <w:r w:rsidRPr="00F70B20">
        <w:rPr>
          <w:rFonts w:ascii="Arial" w:hAnsi="Arial" w:cs="Arial"/>
          <w:color w:val="000000"/>
          <w:sz w:val="24"/>
          <w:szCs w:val="24"/>
        </w:rPr>
        <w:t xml:space="preserve">d </w:t>
      </w:r>
      <w:r w:rsidRPr="00F70B20">
        <w:rPr>
          <w:rFonts w:ascii="Arial" w:hAnsi="Arial" w:cs="Arial"/>
          <w:color w:val="000000"/>
          <w:spacing w:val="1"/>
          <w:sz w:val="24"/>
          <w:szCs w:val="24"/>
        </w:rPr>
        <w:t>da</w:t>
      </w:r>
      <w:r w:rsidRPr="00F70B20">
        <w:rPr>
          <w:rFonts w:ascii="Arial" w:hAnsi="Arial" w:cs="Arial"/>
          <w:color w:val="000000"/>
          <w:sz w:val="24"/>
          <w:szCs w:val="24"/>
        </w:rPr>
        <w:t>m</w:t>
      </w:r>
      <w:r w:rsidRPr="00F70B20">
        <w:rPr>
          <w:rFonts w:ascii="Arial" w:hAnsi="Arial" w:cs="Arial"/>
          <w:color w:val="000000"/>
          <w:spacing w:val="1"/>
          <w:sz w:val="24"/>
          <w:szCs w:val="24"/>
        </w:rPr>
        <w:t>a</w:t>
      </w:r>
      <w:r w:rsidRPr="00F70B20">
        <w:rPr>
          <w:rFonts w:ascii="Arial" w:hAnsi="Arial" w:cs="Arial"/>
          <w:color w:val="000000"/>
          <w:sz w:val="24"/>
          <w:szCs w:val="24"/>
        </w:rPr>
        <w:t>ge</w:t>
      </w:r>
      <w:r w:rsidRPr="00F70B20">
        <w:rPr>
          <w:rFonts w:ascii="Arial" w:hAnsi="Arial" w:cs="Arial"/>
          <w:color w:val="000000"/>
          <w:spacing w:val="3"/>
          <w:sz w:val="24"/>
          <w:szCs w:val="24"/>
        </w:rPr>
        <w:t>t</w:t>
      </w:r>
      <w:r w:rsidRPr="00F70B20">
        <w:rPr>
          <w:rFonts w:ascii="Arial" w:hAnsi="Arial" w:cs="Arial"/>
          <w:color w:val="000000"/>
          <w:sz w:val="24"/>
          <w:szCs w:val="24"/>
        </w:rPr>
        <w:t>o</w:t>
      </w:r>
      <w:r w:rsidRPr="00F70B20">
        <w:rPr>
          <w:rFonts w:ascii="Arial" w:hAnsi="Arial" w:cs="Arial"/>
          <w:color w:val="000000"/>
          <w:spacing w:val="1"/>
          <w:sz w:val="24"/>
          <w:szCs w:val="24"/>
        </w:rPr>
        <w:t>prop</w:t>
      </w:r>
      <w:r w:rsidRPr="00F70B20">
        <w:rPr>
          <w:rFonts w:ascii="Arial" w:hAnsi="Arial" w:cs="Arial"/>
          <w:color w:val="000000"/>
          <w:sz w:val="24"/>
          <w:szCs w:val="24"/>
        </w:rPr>
        <w:t>er</w:t>
      </w:r>
      <w:r w:rsidRPr="00F70B20">
        <w:rPr>
          <w:rFonts w:ascii="Arial" w:hAnsi="Arial" w:cs="Arial"/>
          <w:color w:val="000000"/>
          <w:spacing w:val="3"/>
          <w:sz w:val="24"/>
          <w:szCs w:val="24"/>
        </w:rPr>
        <w:t>t</w:t>
      </w:r>
      <w:r w:rsidRPr="00F70B20">
        <w:rPr>
          <w:rFonts w:ascii="Arial" w:hAnsi="Arial" w:cs="Arial"/>
          <w:color w:val="000000"/>
          <w:sz w:val="24"/>
          <w:szCs w:val="24"/>
        </w:rPr>
        <w:t>y</w:t>
      </w:r>
      <w:r w:rsidRPr="00F70B20">
        <w:rPr>
          <w:rFonts w:ascii="Arial" w:hAnsi="Arial" w:cs="Arial"/>
          <w:color w:val="000000"/>
          <w:spacing w:val="4"/>
          <w:sz w:val="24"/>
          <w:szCs w:val="24"/>
        </w:rPr>
        <w:t>,</w:t>
      </w:r>
      <w:r w:rsidRPr="00F70B20">
        <w:rPr>
          <w:rFonts w:ascii="Arial" w:hAnsi="Arial" w:cs="Arial"/>
          <w:color w:val="000000"/>
          <w:spacing w:val="1"/>
          <w:sz w:val="24"/>
          <w:szCs w:val="24"/>
        </w:rPr>
        <w:t>in</w:t>
      </w:r>
      <w:r w:rsidRPr="00F70B20">
        <w:rPr>
          <w:rFonts w:ascii="Arial" w:hAnsi="Arial" w:cs="Arial"/>
          <w:color w:val="000000"/>
          <w:sz w:val="24"/>
          <w:szCs w:val="24"/>
        </w:rPr>
        <w:t>frast</w:t>
      </w:r>
      <w:r w:rsidRPr="00F70B20">
        <w:rPr>
          <w:rFonts w:ascii="Arial" w:hAnsi="Arial" w:cs="Arial"/>
          <w:color w:val="000000"/>
          <w:spacing w:val="1"/>
          <w:sz w:val="24"/>
          <w:szCs w:val="24"/>
        </w:rPr>
        <w:t>ru</w:t>
      </w:r>
      <w:r w:rsidRPr="00F70B20">
        <w:rPr>
          <w:rFonts w:ascii="Arial" w:hAnsi="Arial" w:cs="Arial"/>
          <w:color w:val="000000"/>
          <w:sz w:val="24"/>
          <w:szCs w:val="24"/>
        </w:rPr>
        <w:t>c</w:t>
      </w:r>
      <w:r w:rsidRPr="00F70B20">
        <w:rPr>
          <w:rFonts w:ascii="Arial" w:hAnsi="Arial" w:cs="Arial"/>
          <w:color w:val="000000"/>
          <w:spacing w:val="1"/>
          <w:sz w:val="24"/>
          <w:szCs w:val="24"/>
        </w:rPr>
        <w:t>t</w:t>
      </w:r>
      <w:r w:rsidRPr="00F70B20">
        <w:rPr>
          <w:rFonts w:ascii="Arial" w:hAnsi="Arial" w:cs="Arial"/>
          <w:color w:val="000000"/>
          <w:sz w:val="24"/>
          <w:szCs w:val="24"/>
        </w:rPr>
        <w:t>ur</w:t>
      </w:r>
      <w:r w:rsidRPr="00F70B20">
        <w:rPr>
          <w:rFonts w:ascii="Arial" w:hAnsi="Arial" w:cs="Arial"/>
          <w:color w:val="000000"/>
          <w:spacing w:val="1"/>
          <w:sz w:val="24"/>
          <w:szCs w:val="24"/>
        </w:rPr>
        <w:t>esu</w:t>
      </w:r>
      <w:r w:rsidRPr="00F70B20">
        <w:rPr>
          <w:rFonts w:ascii="Arial" w:hAnsi="Arial" w:cs="Arial"/>
          <w:color w:val="000000"/>
          <w:sz w:val="24"/>
          <w:szCs w:val="24"/>
        </w:rPr>
        <w:t>c</w:t>
      </w:r>
      <w:r w:rsidRPr="00F70B20">
        <w:rPr>
          <w:rFonts w:ascii="Arial" w:hAnsi="Arial" w:cs="Arial"/>
          <w:color w:val="000000"/>
          <w:spacing w:val="1"/>
          <w:sz w:val="24"/>
          <w:szCs w:val="24"/>
        </w:rPr>
        <w:t>h</w:t>
      </w:r>
      <w:r w:rsidRPr="00F70B20">
        <w:rPr>
          <w:rFonts w:ascii="Arial" w:hAnsi="Arial" w:cs="Arial"/>
          <w:color w:val="000000"/>
          <w:sz w:val="24"/>
          <w:szCs w:val="24"/>
        </w:rPr>
        <w:t>asra</w:t>
      </w:r>
      <w:r w:rsidRPr="00F70B20">
        <w:rPr>
          <w:rFonts w:ascii="Arial" w:hAnsi="Arial" w:cs="Arial"/>
          <w:color w:val="000000"/>
          <w:spacing w:val="1"/>
          <w:sz w:val="24"/>
          <w:szCs w:val="24"/>
        </w:rPr>
        <w:t>il</w:t>
      </w:r>
      <w:r w:rsidRPr="00F70B20">
        <w:rPr>
          <w:rFonts w:ascii="Arial" w:hAnsi="Arial" w:cs="Arial"/>
          <w:color w:val="000000"/>
          <w:sz w:val="24"/>
          <w:szCs w:val="24"/>
        </w:rPr>
        <w:t>s</w:t>
      </w:r>
      <w:r w:rsidRPr="00F70B20">
        <w:rPr>
          <w:rFonts w:ascii="Arial" w:hAnsi="Arial" w:cs="Arial"/>
          <w:color w:val="000000"/>
          <w:spacing w:val="2"/>
          <w:sz w:val="24"/>
          <w:szCs w:val="24"/>
        </w:rPr>
        <w:t>,</w:t>
      </w:r>
      <w:r w:rsidRPr="00F70B20">
        <w:rPr>
          <w:rFonts w:ascii="Arial" w:hAnsi="Arial" w:cs="Arial"/>
          <w:color w:val="000000"/>
          <w:sz w:val="24"/>
          <w:szCs w:val="24"/>
        </w:rPr>
        <w:t>roa</w:t>
      </w:r>
      <w:r w:rsidRPr="00F70B20">
        <w:rPr>
          <w:rFonts w:ascii="Arial" w:hAnsi="Arial" w:cs="Arial"/>
          <w:color w:val="000000"/>
          <w:spacing w:val="1"/>
          <w:sz w:val="24"/>
          <w:szCs w:val="24"/>
        </w:rPr>
        <w:t>dsa</w:t>
      </w:r>
      <w:r w:rsidRPr="00F70B20">
        <w:rPr>
          <w:rFonts w:ascii="Arial" w:hAnsi="Arial" w:cs="Arial"/>
          <w:color w:val="000000"/>
          <w:sz w:val="24"/>
          <w:szCs w:val="24"/>
        </w:rPr>
        <w:t>ndl</w:t>
      </w:r>
      <w:r w:rsidRPr="00F70B20">
        <w:rPr>
          <w:rFonts w:ascii="Arial" w:hAnsi="Arial" w:cs="Arial"/>
          <w:color w:val="000000"/>
          <w:spacing w:val="1"/>
          <w:sz w:val="24"/>
          <w:szCs w:val="24"/>
        </w:rPr>
        <w:t>o</w:t>
      </w:r>
      <w:r w:rsidRPr="00F70B20">
        <w:rPr>
          <w:rFonts w:ascii="Arial" w:hAnsi="Arial" w:cs="Arial"/>
          <w:color w:val="000000"/>
          <w:sz w:val="24"/>
          <w:szCs w:val="24"/>
        </w:rPr>
        <w:t>s</w:t>
      </w:r>
      <w:r w:rsidRPr="00F70B20">
        <w:rPr>
          <w:rFonts w:ascii="Arial" w:hAnsi="Arial" w:cs="Arial"/>
          <w:color w:val="000000"/>
          <w:spacing w:val="1"/>
          <w:sz w:val="24"/>
          <w:szCs w:val="24"/>
        </w:rPr>
        <w:t>so</w:t>
      </w:r>
      <w:r w:rsidRPr="00F70B20">
        <w:rPr>
          <w:rFonts w:ascii="Arial" w:hAnsi="Arial" w:cs="Arial"/>
          <w:color w:val="000000"/>
          <w:sz w:val="24"/>
          <w:szCs w:val="24"/>
        </w:rPr>
        <w:t>f</w:t>
      </w:r>
      <w:r w:rsidRPr="00F70B20">
        <w:rPr>
          <w:rFonts w:ascii="Arial" w:hAnsi="Arial" w:cs="Arial"/>
          <w:color w:val="000000"/>
          <w:spacing w:val="1"/>
          <w:sz w:val="24"/>
          <w:szCs w:val="24"/>
        </w:rPr>
        <w:t>hu</w:t>
      </w:r>
      <w:r w:rsidRPr="00F70B20">
        <w:rPr>
          <w:rFonts w:ascii="Arial" w:hAnsi="Arial" w:cs="Arial"/>
          <w:color w:val="000000"/>
          <w:sz w:val="24"/>
          <w:szCs w:val="24"/>
        </w:rPr>
        <w:t>m</w:t>
      </w:r>
      <w:r w:rsidRPr="00F70B20">
        <w:rPr>
          <w:rFonts w:ascii="Arial" w:hAnsi="Arial" w:cs="Arial"/>
          <w:color w:val="000000"/>
          <w:spacing w:val="1"/>
          <w:sz w:val="24"/>
          <w:szCs w:val="24"/>
        </w:rPr>
        <w:t>an</w:t>
      </w:r>
      <w:r w:rsidRPr="00F70B20">
        <w:rPr>
          <w:rFonts w:ascii="Arial" w:hAnsi="Arial" w:cs="Arial"/>
          <w:color w:val="000000"/>
          <w:sz w:val="24"/>
          <w:szCs w:val="24"/>
        </w:rPr>
        <w:t>life</w:t>
      </w:r>
      <w:r w:rsidRPr="00F70B20">
        <w:rPr>
          <w:rFonts w:ascii="Arial" w:hAnsi="Arial" w:cs="Arial"/>
          <w:color w:val="000000"/>
          <w:spacing w:val="2"/>
          <w:sz w:val="24"/>
          <w:szCs w:val="24"/>
        </w:rPr>
        <w:t>.</w:t>
      </w:r>
    </w:p>
    <w:p w:rsidR="00F70B20" w:rsidRPr="00F70B20" w:rsidRDefault="00F70B20" w:rsidP="00F70B20">
      <w:pPr>
        <w:widowControl w:val="0"/>
        <w:autoSpaceDE w:val="0"/>
        <w:autoSpaceDN w:val="0"/>
        <w:adjustRightInd w:val="0"/>
        <w:spacing w:after="6" w:line="276" w:lineRule="auto"/>
        <w:jc w:val="both"/>
        <w:rPr>
          <w:rFonts w:ascii="Arial" w:hAnsi="Arial" w:cs="Arial"/>
          <w:color w:val="000000"/>
          <w:sz w:val="24"/>
          <w:szCs w:val="24"/>
        </w:rPr>
      </w:pPr>
      <w:bookmarkStart w:id="8" w:name="bkmpage18"/>
      <w:bookmarkEnd w:id="7"/>
      <w:r w:rsidRPr="00F70B20">
        <w:rPr>
          <w:rFonts w:ascii="Arial" w:hAnsi="Arial" w:cs="Arial"/>
          <w:b/>
          <w:bCs/>
          <w:color w:val="000000"/>
          <w:sz w:val="24"/>
          <w:szCs w:val="24"/>
        </w:rPr>
        <w:lastRenderedPageBreak/>
        <w:t>R</w:t>
      </w:r>
      <w:r w:rsidRPr="00F70B20">
        <w:rPr>
          <w:rFonts w:ascii="Arial" w:hAnsi="Arial" w:cs="Arial"/>
          <w:b/>
          <w:bCs/>
          <w:color w:val="000000"/>
          <w:spacing w:val="1"/>
          <w:sz w:val="24"/>
          <w:szCs w:val="24"/>
        </w:rPr>
        <w:t>o</w:t>
      </w:r>
      <w:r w:rsidRPr="00F70B20">
        <w:rPr>
          <w:rFonts w:ascii="Arial" w:hAnsi="Arial" w:cs="Arial"/>
          <w:b/>
          <w:bCs/>
          <w:color w:val="000000"/>
          <w:sz w:val="24"/>
          <w:szCs w:val="24"/>
        </w:rPr>
        <w:t>adA</w:t>
      </w:r>
      <w:r w:rsidRPr="00F70B20">
        <w:rPr>
          <w:rFonts w:ascii="Arial" w:hAnsi="Arial" w:cs="Arial"/>
          <w:b/>
          <w:bCs/>
          <w:color w:val="000000"/>
          <w:spacing w:val="2"/>
          <w:sz w:val="24"/>
          <w:szCs w:val="24"/>
        </w:rPr>
        <w:t>c</w:t>
      </w:r>
      <w:r w:rsidRPr="00F70B20">
        <w:rPr>
          <w:rFonts w:ascii="Arial" w:hAnsi="Arial" w:cs="Arial"/>
          <w:b/>
          <w:bCs/>
          <w:color w:val="000000"/>
          <w:sz w:val="24"/>
          <w:szCs w:val="24"/>
        </w:rPr>
        <w:t>ci</w:t>
      </w:r>
      <w:r w:rsidRPr="00F70B20">
        <w:rPr>
          <w:rFonts w:ascii="Arial" w:hAnsi="Arial" w:cs="Arial"/>
          <w:b/>
          <w:bCs/>
          <w:color w:val="000000"/>
          <w:spacing w:val="2"/>
          <w:sz w:val="24"/>
          <w:szCs w:val="24"/>
        </w:rPr>
        <w:t>d</w:t>
      </w:r>
      <w:r w:rsidRPr="00F70B20">
        <w:rPr>
          <w:rFonts w:ascii="Arial" w:hAnsi="Arial" w:cs="Arial"/>
          <w:b/>
          <w:bCs/>
          <w:color w:val="000000"/>
          <w:sz w:val="24"/>
          <w:szCs w:val="24"/>
        </w:rPr>
        <w:t>ent</w:t>
      </w:r>
      <w:r w:rsidRPr="00F70B20">
        <w:rPr>
          <w:rFonts w:ascii="Arial" w:hAnsi="Arial" w:cs="Arial"/>
          <w:b/>
          <w:bCs/>
          <w:color w:val="000000"/>
          <w:spacing w:val="2"/>
          <w:sz w:val="24"/>
          <w:szCs w:val="24"/>
        </w:rPr>
        <w:t xml:space="preserve">s </w:t>
      </w:r>
      <w:r w:rsidRPr="00F70B20">
        <w:rPr>
          <w:rFonts w:ascii="Arial" w:hAnsi="Arial" w:cs="Arial"/>
          <w:color w:val="000000"/>
          <w:spacing w:val="3"/>
          <w:sz w:val="24"/>
          <w:szCs w:val="24"/>
        </w:rPr>
        <w:t>T</w:t>
      </w:r>
      <w:r w:rsidRPr="00F70B20">
        <w:rPr>
          <w:rFonts w:ascii="Arial" w:hAnsi="Arial" w:cs="Arial"/>
          <w:color w:val="000000"/>
          <w:sz w:val="24"/>
          <w:szCs w:val="24"/>
        </w:rPr>
        <w:t>he</w:t>
      </w:r>
      <w:r w:rsidRPr="00F70B20">
        <w:rPr>
          <w:rFonts w:ascii="Arial" w:hAnsi="Arial" w:cs="Arial"/>
          <w:color w:val="000000"/>
          <w:spacing w:val="1"/>
          <w:sz w:val="24"/>
          <w:szCs w:val="24"/>
        </w:rPr>
        <w:t>s</w:t>
      </w:r>
      <w:r w:rsidRPr="00F70B20">
        <w:rPr>
          <w:rFonts w:ascii="Arial" w:hAnsi="Arial" w:cs="Arial"/>
          <w:color w:val="000000"/>
          <w:sz w:val="24"/>
          <w:szCs w:val="24"/>
        </w:rPr>
        <w:t>t</w:t>
      </w:r>
      <w:r w:rsidRPr="00F70B20">
        <w:rPr>
          <w:rFonts w:ascii="Arial" w:hAnsi="Arial" w:cs="Arial"/>
          <w:color w:val="000000"/>
          <w:spacing w:val="1"/>
          <w:sz w:val="24"/>
          <w:szCs w:val="24"/>
        </w:rPr>
        <w:t>a</w:t>
      </w:r>
      <w:r w:rsidRPr="00F70B20">
        <w:rPr>
          <w:rFonts w:ascii="Arial" w:hAnsi="Arial" w:cs="Arial"/>
          <w:color w:val="000000"/>
          <w:sz w:val="24"/>
          <w:szCs w:val="24"/>
        </w:rPr>
        <w:t>t</w:t>
      </w:r>
      <w:r w:rsidRPr="00F70B20">
        <w:rPr>
          <w:rFonts w:ascii="Arial" w:hAnsi="Arial" w:cs="Arial"/>
          <w:color w:val="000000"/>
          <w:spacing w:val="1"/>
          <w:sz w:val="24"/>
          <w:szCs w:val="24"/>
        </w:rPr>
        <w:t>e</w:t>
      </w:r>
      <w:r w:rsidRPr="00F70B20">
        <w:rPr>
          <w:rFonts w:ascii="Arial" w:hAnsi="Arial" w:cs="Arial"/>
          <w:color w:val="000000"/>
          <w:sz w:val="24"/>
          <w:szCs w:val="24"/>
        </w:rPr>
        <w:t>h</w:t>
      </w:r>
      <w:r w:rsidRPr="00F70B20">
        <w:rPr>
          <w:rFonts w:ascii="Arial" w:hAnsi="Arial" w:cs="Arial"/>
          <w:color w:val="000000"/>
          <w:spacing w:val="1"/>
          <w:sz w:val="24"/>
          <w:szCs w:val="24"/>
        </w:rPr>
        <w:t>asa</w:t>
      </w:r>
      <w:r w:rsidRPr="00F70B20">
        <w:rPr>
          <w:rFonts w:ascii="Arial" w:hAnsi="Arial" w:cs="Arial"/>
          <w:color w:val="000000"/>
          <w:sz w:val="24"/>
          <w:szCs w:val="24"/>
        </w:rPr>
        <w:t>w</w:t>
      </w:r>
      <w:r w:rsidRPr="00F70B20">
        <w:rPr>
          <w:rFonts w:ascii="Arial" w:hAnsi="Arial" w:cs="Arial"/>
          <w:color w:val="000000"/>
          <w:spacing w:val="1"/>
          <w:sz w:val="24"/>
          <w:szCs w:val="24"/>
        </w:rPr>
        <w:t>holer</w:t>
      </w:r>
      <w:r w:rsidRPr="00F70B20">
        <w:rPr>
          <w:rFonts w:ascii="Arial" w:hAnsi="Arial" w:cs="Arial"/>
          <w:color w:val="000000"/>
          <w:sz w:val="24"/>
          <w:szCs w:val="24"/>
        </w:rPr>
        <w:t>e</w:t>
      </w:r>
      <w:r w:rsidRPr="00F70B20">
        <w:rPr>
          <w:rFonts w:ascii="Arial" w:hAnsi="Arial" w:cs="Arial"/>
          <w:color w:val="000000"/>
          <w:spacing w:val="1"/>
          <w:sz w:val="24"/>
          <w:szCs w:val="24"/>
        </w:rPr>
        <w:t>po</w:t>
      </w:r>
      <w:r w:rsidRPr="00F70B20">
        <w:rPr>
          <w:rFonts w:ascii="Arial" w:hAnsi="Arial" w:cs="Arial"/>
          <w:color w:val="000000"/>
          <w:sz w:val="24"/>
          <w:szCs w:val="24"/>
        </w:rPr>
        <w:t>r</w:t>
      </w:r>
      <w:r w:rsidRPr="00F70B20">
        <w:rPr>
          <w:rFonts w:ascii="Arial" w:hAnsi="Arial" w:cs="Arial"/>
          <w:color w:val="000000"/>
          <w:spacing w:val="3"/>
          <w:sz w:val="24"/>
          <w:szCs w:val="24"/>
        </w:rPr>
        <w:t>t</w:t>
      </w:r>
      <w:r w:rsidRPr="00F70B20">
        <w:rPr>
          <w:rFonts w:ascii="Arial" w:hAnsi="Arial" w:cs="Arial"/>
          <w:color w:val="000000"/>
          <w:sz w:val="24"/>
          <w:szCs w:val="24"/>
        </w:rPr>
        <w:t>e</w:t>
      </w:r>
      <w:r w:rsidRPr="00F70B20">
        <w:rPr>
          <w:rFonts w:ascii="Arial" w:hAnsi="Arial" w:cs="Arial"/>
          <w:color w:val="000000"/>
          <w:spacing w:val="1"/>
          <w:sz w:val="24"/>
          <w:szCs w:val="24"/>
        </w:rPr>
        <w:t>d</w:t>
      </w:r>
      <w:r w:rsidRPr="00F70B20">
        <w:rPr>
          <w:rFonts w:ascii="Arial" w:hAnsi="Arial" w:cs="Arial"/>
          <w:color w:val="000000"/>
          <w:sz w:val="24"/>
          <w:szCs w:val="24"/>
        </w:rPr>
        <w:t>anav</w:t>
      </w:r>
      <w:r w:rsidRPr="00F70B20">
        <w:rPr>
          <w:rFonts w:ascii="Arial" w:hAnsi="Arial" w:cs="Arial"/>
          <w:color w:val="000000"/>
          <w:spacing w:val="1"/>
          <w:sz w:val="24"/>
          <w:szCs w:val="24"/>
        </w:rPr>
        <w:t>era</w:t>
      </w:r>
      <w:r w:rsidRPr="00F70B20">
        <w:rPr>
          <w:rFonts w:ascii="Arial" w:hAnsi="Arial" w:cs="Arial"/>
          <w:color w:val="000000"/>
          <w:sz w:val="24"/>
          <w:szCs w:val="24"/>
        </w:rPr>
        <w:t>g</w:t>
      </w:r>
      <w:r w:rsidRPr="00F70B20">
        <w:rPr>
          <w:rFonts w:ascii="Arial" w:hAnsi="Arial" w:cs="Arial"/>
          <w:color w:val="000000"/>
          <w:spacing w:val="1"/>
          <w:sz w:val="24"/>
          <w:szCs w:val="24"/>
        </w:rPr>
        <w:t>eo</w:t>
      </w:r>
      <w:r w:rsidRPr="00F70B20">
        <w:rPr>
          <w:rFonts w:ascii="Arial" w:hAnsi="Arial" w:cs="Arial"/>
          <w:color w:val="000000"/>
          <w:sz w:val="24"/>
          <w:szCs w:val="24"/>
        </w:rPr>
        <w:t>f</w:t>
      </w:r>
      <w:r w:rsidRPr="00F70B20">
        <w:rPr>
          <w:rFonts w:ascii="Arial" w:hAnsi="Arial" w:cs="Arial"/>
          <w:color w:val="000000"/>
          <w:spacing w:val="1"/>
          <w:sz w:val="24"/>
          <w:szCs w:val="24"/>
        </w:rPr>
        <w:t>4</w:t>
      </w:r>
      <w:r w:rsidRPr="00F70B20">
        <w:rPr>
          <w:rFonts w:ascii="Arial" w:hAnsi="Arial" w:cs="Arial"/>
          <w:color w:val="000000"/>
          <w:sz w:val="24"/>
          <w:szCs w:val="24"/>
        </w:rPr>
        <w:t>5000</w:t>
      </w:r>
      <w:r w:rsidRPr="00F70B20">
        <w:rPr>
          <w:rFonts w:ascii="Arial" w:hAnsi="Arial" w:cs="Arial"/>
          <w:color w:val="000000"/>
          <w:spacing w:val="1"/>
          <w:sz w:val="24"/>
          <w:szCs w:val="24"/>
        </w:rPr>
        <w:t>ca</w:t>
      </w:r>
      <w:r w:rsidRPr="00F70B20">
        <w:rPr>
          <w:rFonts w:ascii="Arial" w:hAnsi="Arial" w:cs="Arial"/>
          <w:color w:val="000000"/>
          <w:sz w:val="24"/>
          <w:szCs w:val="24"/>
        </w:rPr>
        <w:t>ses</w:t>
      </w:r>
      <w:r w:rsidRPr="00F70B20">
        <w:rPr>
          <w:rFonts w:ascii="Arial" w:hAnsi="Arial" w:cs="Arial"/>
          <w:color w:val="000000"/>
          <w:spacing w:val="1"/>
          <w:sz w:val="24"/>
          <w:szCs w:val="24"/>
        </w:rPr>
        <w:t>o</w:t>
      </w:r>
      <w:r w:rsidRPr="00F70B20">
        <w:rPr>
          <w:rFonts w:ascii="Arial" w:hAnsi="Arial" w:cs="Arial"/>
          <w:color w:val="000000"/>
          <w:sz w:val="24"/>
          <w:szCs w:val="24"/>
        </w:rPr>
        <w:t>f</w:t>
      </w:r>
      <w:r w:rsidRPr="00F70B20">
        <w:rPr>
          <w:rFonts w:ascii="Arial" w:hAnsi="Arial" w:cs="Arial"/>
          <w:color w:val="000000"/>
          <w:spacing w:val="1"/>
          <w:sz w:val="24"/>
          <w:szCs w:val="24"/>
        </w:rPr>
        <w:t>roa</w:t>
      </w:r>
      <w:r w:rsidRPr="00F70B20">
        <w:rPr>
          <w:rFonts w:ascii="Arial" w:hAnsi="Arial" w:cs="Arial"/>
          <w:color w:val="000000"/>
          <w:sz w:val="24"/>
          <w:szCs w:val="24"/>
        </w:rPr>
        <w:t>dacc</w:t>
      </w:r>
      <w:r w:rsidRPr="00F70B20">
        <w:rPr>
          <w:rFonts w:ascii="Arial" w:hAnsi="Arial" w:cs="Arial"/>
          <w:color w:val="000000"/>
          <w:spacing w:val="3"/>
          <w:sz w:val="24"/>
          <w:szCs w:val="24"/>
        </w:rPr>
        <w:t>i</w:t>
      </w:r>
      <w:r w:rsidRPr="00F70B20">
        <w:rPr>
          <w:rFonts w:ascii="Arial" w:hAnsi="Arial" w:cs="Arial"/>
          <w:color w:val="000000"/>
          <w:spacing w:val="1"/>
          <w:sz w:val="24"/>
          <w:szCs w:val="24"/>
        </w:rPr>
        <w:t>d</w:t>
      </w:r>
      <w:r w:rsidRPr="00F70B20">
        <w:rPr>
          <w:rFonts w:ascii="Arial" w:hAnsi="Arial" w:cs="Arial"/>
          <w:color w:val="000000"/>
          <w:sz w:val="24"/>
          <w:szCs w:val="24"/>
        </w:rPr>
        <w:t>e</w:t>
      </w:r>
      <w:r w:rsidRPr="00F70B20">
        <w:rPr>
          <w:rFonts w:ascii="Arial" w:hAnsi="Arial" w:cs="Arial"/>
          <w:color w:val="000000"/>
          <w:spacing w:val="1"/>
          <w:sz w:val="24"/>
          <w:szCs w:val="24"/>
        </w:rPr>
        <w:t>n</w:t>
      </w:r>
      <w:r w:rsidRPr="00F70B20">
        <w:rPr>
          <w:rFonts w:ascii="Arial" w:hAnsi="Arial" w:cs="Arial"/>
          <w:color w:val="000000"/>
          <w:sz w:val="24"/>
          <w:szCs w:val="24"/>
        </w:rPr>
        <w:t>tsk</w:t>
      </w:r>
      <w:r w:rsidRPr="00F70B20">
        <w:rPr>
          <w:rFonts w:ascii="Arial" w:hAnsi="Arial" w:cs="Arial"/>
          <w:color w:val="000000"/>
          <w:spacing w:val="1"/>
          <w:sz w:val="24"/>
          <w:szCs w:val="24"/>
        </w:rPr>
        <w:t>illin</w:t>
      </w:r>
      <w:r w:rsidRPr="00F70B20">
        <w:rPr>
          <w:rFonts w:ascii="Arial" w:hAnsi="Arial" w:cs="Arial"/>
          <w:color w:val="000000"/>
          <w:sz w:val="24"/>
          <w:szCs w:val="24"/>
        </w:rPr>
        <w:t>g</w:t>
      </w:r>
      <w:r w:rsidRPr="00F70B20">
        <w:rPr>
          <w:rFonts w:ascii="Arial" w:hAnsi="Arial" w:cs="Arial"/>
          <w:color w:val="000000"/>
          <w:spacing w:val="1"/>
          <w:sz w:val="24"/>
          <w:szCs w:val="24"/>
        </w:rPr>
        <w:t>o</w:t>
      </w:r>
      <w:r w:rsidRPr="00F70B20">
        <w:rPr>
          <w:rFonts w:ascii="Arial" w:hAnsi="Arial" w:cs="Arial"/>
          <w:color w:val="000000"/>
          <w:sz w:val="24"/>
          <w:szCs w:val="24"/>
        </w:rPr>
        <w:t>ve</w:t>
      </w:r>
      <w:r w:rsidRPr="00F70B20">
        <w:rPr>
          <w:rFonts w:ascii="Arial" w:hAnsi="Arial" w:cs="Arial"/>
          <w:color w:val="000000"/>
          <w:spacing w:val="3"/>
          <w:sz w:val="24"/>
          <w:szCs w:val="24"/>
        </w:rPr>
        <w:t>r</w:t>
      </w:r>
      <w:r w:rsidRPr="00F70B20">
        <w:rPr>
          <w:rFonts w:ascii="Arial" w:hAnsi="Arial" w:cs="Arial"/>
          <w:color w:val="000000"/>
          <w:sz w:val="24"/>
          <w:szCs w:val="24"/>
        </w:rPr>
        <w:t>9-</w:t>
      </w:r>
      <w:r w:rsidRPr="00F70B20">
        <w:rPr>
          <w:rFonts w:ascii="Arial" w:hAnsi="Arial" w:cs="Arial"/>
          <w:color w:val="000000"/>
          <w:spacing w:val="1"/>
          <w:sz w:val="24"/>
          <w:szCs w:val="24"/>
        </w:rPr>
        <w:t>10tho</w:t>
      </w:r>
      <w:r w:rsidRPr="00F70B20">
        <w:rPr>
          <w:rFonts w:ascii="Arial" w:hAnsi="Arial" w:cs="Arial"/>
          <w:color w:val="000000"/>
          <w:sz w:val="24"/>
          <w:szCs w:val="24"/>
        </w:rPr>
        <w:t>usan</w:t>
      </w:r>
      <w:r w:rsidRPr="00F70B20">
        <w:rPr>
          <w:rFonts w:ascii="Arial" w:hAnsi="Arial" w:cs="Arial"/>
          <w:color w:val="000000"/>
          <w:spacing w:val="1"/>
          <w:sz w:val="24"/>
          <w:szCs w:val="24"/>
        </w:rPr>
        <w:t>d</w:t>
      </w:r>
      <w:r w:rsidRPr="00F70B20">
        <w:rPr>
          <w:rFonts w:ascii="Arial" w:hAnsi="Arial" w:cs="Arial"/>
          <w:color w:val="000000"/>
          <w:sz w:val="24"/>
          <w:szCs w:val="24"/>
        </w:rPr>
        <w:t>and i</w:t>
      </w:r>
      <w:r w:rsidRPr="00F70B20">
        <w:rPr>
          <w:rFonts w:ascii="Arial" w:hAnsi="Arial" w:cs="Arial"/>
          <w:color w:val="000000"/>
          <w:spacing w:val="1"/>
          <w:sz w:val="24"/>
          <w:szCs w:val="24"/>
        </w:rPr>
        <w:t>n</w:t>
      </w:r>
      <w:r w:rsidRPr="00F70B20">
        <w:rPr>
          <w:rFonts w:ascii="Arial" w:hAnsi="Arial" w:cs="Arial"/>
          <w:color w:val="000000"/>
          <w:sz w:val="24"/>
          <w:szCs w:val="24"/>
        </w:rPr>
        <w:t>ju</w:t>
      </w:r>
      <w:r w:rsidRPr="00F70B20">
        <w:rPr>
          <w:rFonts w:ascii="Arial" w:hAnsi="Arial" w:cs="Arial"/>
          <w:color w:val="000000"/>
          <w:spacing w:val="1"/>
          <w:sz w:val="24"/>
          <w:szCs w:val="24"/>
        </w:rPr>
        <w:t>ri</w:t>
      </w:r>
      <w:r w:rsidRPr="00F70B20">
        <w:rPr>
          <w:rFonts w:ascii="Arial" w:hAnsi="Arial" w:cs="Arial"/>
          <w:color w:val="000000"/>
          <w:sz w:val="24"/>
          <w:szCs w:val="24"/>
        </w:rPr>
        <w:t>ng</w:t>
      </w:r>
      <w:r w:rsidRPr="00F70B20">
        <w:rPr>
          <w:rFonts w:ascii="Arial" w:hAnsi="Arial" w:cs="Arial"/>
          <w:color w:val="000000"/>
          <w:spacing w:val="1"/>
          <w:sz w:val="24"/>
          <w:szCs w:val="24"/>
        </w:rPr>
        <w:t>abou</w:t>
      </w:r>
      <w:r w:rsidRPr="00F70B20">
        <w:rPr>
          <w:rFonts w:ascii="Arial" w:hAnsi="Arial" w:cs="Arial"/>
          <w:color w:val="000000"/>
          <w:sz w:val="24"/>
          <w:szCs w:val="24"/>
        </w:rPr>
        <w:t>t</w:t>
      </w:r>
      <w:r w:rsidRPr="00F70B20">
        <w:rPr>
          <w:rFonts w:ascii="Arial" w:hAnsi="Arial" w:cs="Arial"/>
          <w:color w:val="000000"/>
          <w:spacing w:val="1"/>
          <w:sz w:val="24"/>
          <w:szCs w:val="24"/>
        </w:rPr>
        <w:t>50</w:t>
      </w:r>
      <w:r w:rsidRPr="00F70B20">
        <w:rPr>
          <w:rFonts w:ascii="Arial" w:hAnsi="Arial" w:cs="Arial"/>
          <w:color w:val="000000"/>
          <w:sz w:val="24"/>
          <w:szCs w:val="24"/>
        </w:rPr>
        <w:t>-</w:t>
      </w:r>
      <w:r w:rsidRPr="00F70B20">
        <w:rPr>
          <w:rFonts w:ascii="Arial" w:hAnsi="Arial" w:cs="Arial"/>
          <w:color w:val="000000"/>
          <w:spacing w:val="1"/>
          <w:sz w:val="24"/>
          <w:szCs w:val="24"/>
        </w:rPr>
        <w:t>6</w:t>
      </w:r>
      <w:r w:rsidRPr="00F70B20">
        <w:rPr>
          <w:rFonts w:ascii="Arial" w:hAnsi="Arial" w:cs="Arial"/>
          <w:color w:val="000000"/>
          <w:sz w:val="24"/>
          <w:szCs w:val="24"/>
        </w:rPr>
        <w:t>0</w:t>
      </w:r>
      <w:r w:rsidRPr="00F70B20">
        <w:rPr>
          <w:rFonts w:ascii="Arial" w:hAnsi="Arial" w:cs="Arial"/>
          <w:color w:val="000000"/>
          <w:spacing w:val="1"/>
          <w:sz w:val="24"/>
          <w:szCs w:val="24"/>
        </w:rPr>
        <w:t>th</w:t>
      </w:r>
      <w:r w:rsidRPr="00F70B20">
        <w:rPr>
          <w:rFonts w:ascii="Arial" w:hAnsi="Arial" w:cs="Arial"/>
          <w:color w:val="000000"/>
          <w:sz w:val="24"/>
          <w:szCs w:val="24"/>
        </w:rPr>
        <w:t>o</w:t>
      </w:r>
      <w:r w:rsidRPr="00F70B20">
        <w:rPr>
          <w:rFonts w:ascii="Arial" w:hAnsi="Arial" w:cs="Arial"/>
          <w:color w:val="000000"/>
          <w:spacing w:val="1"/>
          <w:sz w:val="24"/>
          <w:szCs w:val="24"/>
        </w:rPr>
        <w:t>u</w:t>
      </w:r>
      <w:r w:rsidRPr="00F70B20">
        <w:rPr>
          <w:rFonts w:ascii="Arial" w:hAnsi="Arial" w:cs="Arial"/>
          <w:color w:val="000000"/>
          <w:sz w:val="24"/>
          <w:szCs w:val="24"/>
        </w:rPr>
        <w:t>s</w:t>
      </w:r>
      <w:r w:rsidRPr="00F70B20">
        <w:rPr>
          <w:rFonts w:ascii="Arial" w:hAnsi="Arial" w:cs="Arial"/>
          <w:color w:val="000000"/>
          <w:spacing w:val="1"/>
          <w:sz w:val="24"/>
          <w:szCs w:val="24"/>
        </w:rPr>
        <w:t>andper</w:t>
      </w:r>
      <w:r w:rsidRPr="00F70B20">
        <w:rPr>
          <w:rFonts w:ascii="Arial" w:hAnsi="Arial" w:cs="Arial"/>
          <w:color w:val="000000"/>
          <w:sz w:val="24"/>
          <w:szCs w:val="24"/>
        </w:rPr>
        <w:t>son</w:t>
      </w:r>
      <w:r w:rsidRPr="00F70B20">
        <w:rPr>
          <w:rFonts w:ascii="Arial" w:hAnsi="Arial" w:cs="Arial"/>
          <w:color w:val="000000"/>
          <w:spacing w:val="1"/>
          <w:sz w:val="24"/>
          <w:szCs w:val="24"/>
        </w:rPr>
        <w:t>s</w:t>
      </w:r>
      <w:r w:rsidRPr="00F70B20">
        <w:rPr>
          <w:rFonts w:ascii="Arial" w:hAnsi="Arial" w:cs="Arial"/>
          <w:color w:val="000000"/>
          <w:sz w:val="24"/>
          <w:szCs w:val="24"/>
        </w:rPr>
        <w:t>ev</w:t>
      </w:r>
      <w:r w:rsidRPr="00F70B20">
        <w:rPr>
          <w:rFonts w:ascii="Arial" w:hAnsi="Arial" w:cs="Arial"/>
          <w:color w:val="000000"/>
          <w:spacing w:val="1"/>
          <w:sz w:val="24"/>
          <w:szCs w:val="24"/>
        </w:rPr>
        <w:t>e</w:t>
      </w:r>
      <w:r w:rsidRPr="00F70B20">
        <w:rPr>
          <w:rFonts w:ascii="Arial" w:hAnsi="Arial" w:cs="Arial"/>
          <w:color w:val="000000"/>
          <w:spacing w:val="3"/>
          <w:sz w:val="24"/>
          <w:szCs w:val="24"/>
        </w:rPr>
        <w:t>r</w:t>
      </w:r>
      <w:r w:rsidRPr="00F70B20">
        <w:rPr>
          <w:rFonts w:ascii="Arial" w:hAnsi="Arial" w:cs="Arial"/>
          <w:color w:val="000000"/>
          <w:sz w:val="24"/>
          <w:szCs w:val="24"/>
        </w:rPr>
        <w:t>yy</w:t>
      </w:r>
      <w:r w:rsidRPr="00F70B20">
        <w:rPr>
          <w:rFonts w:ascii="Arial" w:hAnsi="Arial" w:cs="Arial"/>
          <w:color w:val="000000"/>
          <w:spacing w:val="1"/>
          <w:sz w:val="24"/>
          <w:szCs w:val="24"/>
        </w:rPr>
        <w:t>earfr</w:t>
      </w:r>
      <w:r w:rsidRPr="00F70B20">
        <w:rPr>
          <w:rFonts w:ascii="Arial" w:hAnsi="Arial" w:cs="Arial"/>
          <w:color w:val="000000"/>
          <w:sz w:val="24"/>
          <w:szCs w:val="24"/>
        </w:rPr>
        <w:t>o</w:t>
      </w:r>
      <w:r w:rsidRPr="00F70B20">
        <w:rPr>
          <w:rFonts w:ascii="Arial" w:hAnsi="Arial" w:cs="Arial"/>
          <w:color w:val="000000"/>
          <w:spacing w:val="1"/>
          <w:sz w:val="24"/>
          <w:szCs w:val="24"/>
        </w:rPr>
        <w:t>m</w:t>
      </w:r>
      <w:r w:rsidRPr="00F70B20">
        <w:rPr>
          <w:rFonts w:ascii="Arial" w:hAnsi="Arial" w:cs="Arial"/>
          <w:color w:val="000000"/>
          <w:sz w:val="24"/>
          <w:szCs w:val="24"/>
        </w:rPr>
        <w:t>20</w:t>
      </w:r>
      <w:r w:rsidRPr="00F70B20">
        <w:rPr>
          <w:rFonts w:ascii="Arial" w:hAnsi="Arial" w:cs="Arial"/>
          <w:color w:val="000000"/>
          <w:spacing w:val="1"/>
          <w:sz w:val="24"/>
          <w:szCs w:val="24"/>
        </w:rPr>
        <w:t>09</w:t>
      </w:r>
      <w:r w:rsidRPr="00F70B20">
        <w:rPr>
          <w:rFonts w:ascii="Arial" w:hAnsi="Arial" w:cs="Arial"/>
          <w:color w:val="000000"/>
          <w:sz w:val="24"/>
          <w:szCs w:val="24"/>
        </w:rPr>
        <w:t>t</w:t>
      </w:r>
      <w:r w:rsidRPr="00F70B20">
        <w:rPr>
          <w:rFonts w:ascii="Arial" w:hAnsi="Arial" w:cs="Arial"/>
          <w:color w:val="000000"/>
          <w:spacing w:val="1"/>
          <w:sz w:val="24"/>
          <w:szCs w:val="24"/>
        </w:rPr>
        <w:t>o201</w:t>
      </w:r>
      <w:r w:rsidRPr="00F70B20">
        <w:rPr>
          <w:rFonts w:ascii="Arial" w:hAnsi="Arial" w:cs="Arial"/>
          <w:color w:val="000000"/>
          <w:sz w:val="24"/>
          <w:szCs w:val="24"/>
        </w:rPr>
        <w:t>4</w:t>
      </w:r>
      <w:r w:rsidRPr="00F70B20">
        <w:rPr>
          <w:rFonts w:ascii="Arial" w:hAnsi="Arial" w:cs="Arial"/>
          <w:color w:val="000000"/>
          <w:spacing w:val="4"/>
          <w:sz w:val="24"/>
          <w:szCs w:val="24"/>
        </w:rPr>
        <w:t>.</w:t>
      </w:r>
      <w:r w:rsidRPr="00F70B20">
        <w:rPr>
          <w:rFonts w:ascii="Arial" w:hAnsi="Arial" w:cs="Arial"/>
          <w:color w:val="000000"/>
          <w:spacing w:val="1"/>
          <w:sz w:val="24"/>
          <w:szCs w:val="24"/>
        </w:rPr>
        <w:t>Ben</w:t>
      </w:r>
      <w:r w:rsidRPr="00F70B20">
        <w:rPr>
          <w:rFonts w:ascii="Arial" w:hAnsi="Arial" w:cs="Arial"/>
          <w:color w:val="000000"/>
          <w:sz w:val="24"/>
          <w:szCs w:val="24"/>
        </w:rPr>
        <w:t>gal</w:t>
      </w:r>
      <w:r w:rsidRPr="00F70B20">
        <w:rPr>
          <w:rFonts w:ascii="Arial" w:hAnsi="Arial" w:cs="Arial"/>
          <w:color w:val="000000"/>
          <w:spacing w:val="1"/>
          <w:sz w:val="24"/>
          <w:szCs w:val="24"/>
        </w:rPr>
        <w:t>u</w:t>
      </w:r>
      <w:r w:rsidRPr="00F70B20">
        <w:rPr>
          <w:rFonts w:ascii="Arial" w:hAnsi="Arial" w:cs="Arial"/>
          <w:color w:val="000000"/>
          <w:sz w:val="24"/>
          <w:szCs w:val="24"/>
        </w:rPr>
        <w:t>r</w:t>
      </w:r>
      <w:r w:rsidRPr="00F70B20">
        <w:rPr>
          <w:rFonts w:ascii="Arial" w:hAnsi="Arial" w:cs="Arial"/>
          <w:color w:val="000000"/>
          <w:spacing w:val="1"/>
          <w:sz w:val="24"/>
          <w:szCs w:val="24"/>
        </w:rPr>
        <w:t>uci</w:t>
      </w:r>
      <w:r w:rsidRPr="00F70B20">
        <w:rPr>
          <w:rFonts w:ascii="Arial" w:hAnsi="Arial" w:cs="Arial"/>
          <w:color w:val="000000"/>
          <w:spacing w:val="3"/>
          <w:sz w:val="24"/>
          <w:szCs w:val="24"/>
        </w:rPr>
        <w:t>t</w:t>
      </w:r>
      <w:r w:rsidRPr="00F70B20">
        <w:rPr>
          <w:rFonts w:ascii="Arial" w:hAnsi="Arial" w:cs="Arial"/>
          <w:color w:val="000000"/>
          <w:sz w:val="24"/>
          <w:szCs w:val="24"/>
        </w:rPr>
        <w:t>y</w:t>
      </w:r>
      <w:r w:rsidRPr="00F70B20">
        <w:rPr>
          <w:rFonts w:ascii="Arial" w:hAnsi="Arial" w:cs="Arial"/>
          <w:color w:val="000000"/>
          <w:spacing w:val="1"/>
          <w:sz w:val="24"/>
          <w:szCs w:val="24"/>
        </w:rPr>
        <w:t>accou</w:t>
      </w:r>
      <w:r w:rsidRPr="00F70B20">
        <w:rPr>
          <w:rFonts w:ascii="Arial" w:hAnsi="Arial" w:cs="Arial"/>
          <w:color w:val="000000"/>
          <w:sz w:val="24"/>
          <w:szCs w:val="24"/>
        </w:rPr>
        <w:t>n</w:t>
      </w:r>
      <w:r w:rsidRPr="00F70B20">
        <w:rPr>
          <w:rFonts w:ascii="Arial" w:hAnsi="Arial" w:cs="Arial"/>
          <w:color w:val="000000"/>
          <w:spacing w:val="3"/>
          <w:sz w:val="24"/>
          <w:szCs w:val="24"/>
        </w:rPr>
        <w:t>t</w:t>
      </w:r>
      <w:r w:rsidRPr="00F70B20">
        <w:rPr>
          <w:rFonts w:ascii="Arial" w:hAnsi="Arial" w:cs="Arial"/>
          <w:color w:val="000000"/>
          <w:spacing w:val="1"/>
          <w:sz w:val="24"/>
          <w:szCs w:val="24"/>
        </w:rPr>
        <w:t>s</w:t>
      </w:r>
      <w:r w:rsidRPr="00F70B20">
        <w:rPr>
          <w:rFonts w:ascii="Arial" w:hAnsi="Arial" w:cs="Arial"/>
          <w:color w:val="000000"/>
          <w:sz w:val="24"/>
          <w:szCs w:val="24"/>
        </w:rPr>
        <w:t>forov</w:t>
      </w:r>
      <w:r w:rsidRPr="00F70B20">
        <w:rPr>
          <w:rFonts w:ascii="Arial" w:hAnsi="Arial" w:cs="Arial"/>
          <w:color w:val="000000"/>
          <w:spacing w:val="1"/>
          <w:sz w:val="24"/>
          <w:szCs w:val="24"/>
        </w:rPr>
        <w:t>e</w:t>
      </w:r>
      <w:r w:rsidRPr="00F70B20">
        <w:rPr>
          <w:rFonts w:ascii="Arial" w:hAnsi="Arial" w:cs="Arial"/>
          <w:color w:val="000000"/>
          <w:sz w:val="24"/>
          <w:szCs w:val="24"/>
        </w:rPr>
        <w:t xml:space="preserve">r </w:t>
      </w:r>
      <w:r w:rsidRPr="00F70B20">
        <w:rPr>
          <w:rFonts w:ascii="Arial" w:hAnsi="Arial" w:cs="Arial"/>
          <w:color w:val="000000"/>
          <w:spacing w:val="1"/>
          <w:sz w:val="24"/>
          <w:szCs w:val="24"/>
        </w:rPr>
        <w:t>30</w:t>
      </w:r>
      <w:r w:rsidRPr="00F70B20">
        <w:rPr>
          <w:rFonts w:ascii="Arial" w:hAnsi="Arial" w:cs="Arial"/>
          <w:color w:val="000000"/>
          <w:sz w:val="24"/>
          <w:szCs w:val="24"/>
        </w:rPr>
        <w:t>0</w:t>
      </w:r>
      <w:r w:rsidRPr="00F70B20">
        <w:rPr>
          <w:rFonts w:ascii="Arial" w:hAnsi="Arial" w:cs="Arial"/>
          <w:color w:val="000000"/>
          <w:spacing w:val="1"/>
          <w:sz w:val="24"/>
          <w:szCs w:val="24"/>
        </w:rPr>
        <w:t>0</w:t>
      </w:r>
      <w:r w:rsidRPr="00F70B20">
        <w:rPr>
          <w:rFonts w:ascii="Arial" w:hAnsi="Arial" w:cs="Arial"/>
          <w:color w:val="000000"/>
          <w:sz w:val="24"/>
          <w:szCs w:val="24"/>
        </w:rPr>
        <w:t>accid</w:t>
      </w:r>
      <w:r w:rsidRPr="00F70B20">
        <w:rPr>
          <w:rFonts w:ascii="Arial" w:hAnsi="Arial" w:cs="Arial"/>
          <w:color w:val="000000"/>
          <w:spacing w:val="1"/>
          <w:sz w:val="24"/>
          <w:szCs w:val="24"/>
        </w:rPr>
        <w:t>e</w:t>
      </w:r>
      <w:r w:rsidRPr="00F70B20">
        <w:rPr>
          <w:rFonts w:ascii="Arial" w:hAnsi="Arial" w:cs="Arial"/>
          <w:color w:val="000000"/>
          <w:sz w:val="24"/>
          <w:szCs w:val="24"/>
        </w:rPr>
        <w:t>n</w:t>
      </w:r>
      <w:r w:rsidRPr="00F70B20">
        <w:rPr>
          <w:rFonts w:ascii="Arial" w:hAnsi="Arial" w:cs="Arial"/>
          <w:color w:val="000000"/>
          <w:spacing w:val="1"/>
          <w:sz w:val="24"/>
          <w:szCs w:val="24"/>
        </w:rPr>
        <w:t>t</w:t>
      </w:r>
      <w:r w:rsidRPr="00F70B20">
        <w:rPr>
          <w:rFonts w:ascii="Arial" w:hAnsi="Arial" w:cs="Arial"/>
          <w:color w:val="000000"/>
          <w:sz w:val="24"/>
          <w:szCs w:val="24"/>
        </w:rPr>
        <w:t>s</w:t>
      </w:r>
      <w:r w:rsidRPr="00F70B20">
        <w:rPr>
          <w:rFonts w:ascii="Arial" w:hAnsi="Arial" w:cs="Arial"/>
          <w:color w:val="000000"/>
          <w:spacing w:val="4"/>
          <w:sz w:val="24"/>
          <w:szCs w:val="24"/>
        </w:rPr>
        <w:t>.</w:t>
      </w:r>
      <w:r w:rsidRPr="00F70B20">
        <w:rPr>
          <w:rFonts w:ascii="Arial" w:hAnsi="Arial" w:cs="Arial"/>
          <w:color w:val="000000"/>
          <w:sz w:val="24"/>
          <w:szCs w:val="24"/>
        </w:rPr>
        <w:t>Th</w:t>
      </w:r>
      <w:r w:rsidRPr="00F70B20">
        <w:rPr>
          <w:rFonts w:ascii="Arial" w:hAnsi="Arial" w:cs="Arial"/>
          <w:color w:val="000000"/>
          <w:spacing w:val="1"/>
          <w:sz w:val="24"/>
          <w:szCs w:val="24"/>
        </w:rPr>
        <w:t>es</w:t>
      </w:r>
      <w:r w:rsidRPr="00F70B20">
        <w:rPr>
          <w:rFonts w:ascii="Arial" w:hAnsi="Arial" w:cs="Arial"/>
          <w:color w:val="000000"/>
          <w:sz w:val="24"/>
          <w:szCs w:val="24"/>
        </w:rPr>
        <w:t>tati</w:t>
      </w:r>
      <w:r w:rsidRPr="00F70B20">
        <w:rPr>
          <w:rFonts w:ascii="Arial" w:hAnsi="Arial" w:cs="Arial"/>
          <w:color w:val="000000"/>
          <w:spacing w:val="3"/>
          <w:sz w:val="24"/>
          <w:szCs w:val="24"/>
        </w:rPr>
        <w:t>s</w:t>
      </w:r>
      <w:r w:rsidRPr="00F70B20">
        <w:rPr>
          <w:rFonts w:ascii="Arial" w:hAnsi="Arial" w:cs="Arial"/>
          <w:color w:val="000000"/>
          <w:sz w:val="24"/>
          <w:szCs w:val="24"/>
        </w:rPr>
        <w:t>ti</w:t>
      </w:r>
      <w:r w:rsidRPr="00F70B20">
        <w:rPr>
          <w:rFonts w:ascii="Arial" w:hAnsi="Arial" w:cs="Arial"/>
          <w:color w:val="000000"/>
          <w:spacing w:val="1"/>
          <w:sz w:val="24"/>
          <w:szCs w:val="24"/>
        </w:rPr>
        <w:t>csre</w:t>
      </w:r>
      <w:r w:rsidRPr="00F70B20">
        <w:rPr>
          <w:rFonts w:ascii="Arial" w:hAnsi="Arial" w:cs="Arial"/>
          <w:color w:val="000000"/>
          <w:sz w:val="24"/>
          <w:szCs w:val="24"/>
        </w:rPr>
        <w:t>v</w:t>
      </w:r>
      <w:r w:rsidRPr="00F70B20">
        <w:rPr>
          <w:rFonts w:ascii="Arial" w:hAnsi="Arial" w:cs="Arial"/>
          <w:color w:val="000000"/>
          <w:spacing w:val="1"/>
          <w:sz w:val="24"/>
          <w:szCs w:val="24"/>
        </w:rPr>
        <w:t>ea</w:t>
      </w:r>
      <w:r w:rsidRPr="00F70B20">
        <w:rPr>
          <w:rFonts w:ascii="Arial" w:hAnsi="Arial" w:cs="Arial"/>
          <w:color w:val="000000"/>
          <w:sz w:val="24"/>
          <w:szCs w:val="24"/>
        </w:rPr>
        <w:t>l</w:t>
      </w:r>
      <w:r w:rsidRPr="00F70B20">
        <w:rPr>
          <w:rFonts w:ascii="Arial" w:hAnsi="Arial" w:cs="Arial"/>
          <w:color w:val="000000"/>
          <w:spacing w:val="1"/>
          <w:sz w:val="24"/>
          <w:szCs w:val="24"/>
        </w:rPr>
        <w:t>a</w:t>
      </w:r>
      <w:r w:rsidRPr="00F70B20">
        <w:rPr>
          <w:rFonts w:ascii="Arial" w:hAnsi="Arial" w:cs="Arial"/>
          <w:color w:val="000000"/>
          <w:sz w:val="24"/>
          <w:szCs w:val="24"/>
        </w:rPr>
        <w:t>2.2pe</w:t>
      </w:r>
      <w:r w:rsidRPr="00F70B20">
        <w:rPr>
          <w:rFonts w:ascii="Arial" w:hAnsi="Arial" w:cs="Arial"/>
          <w:color w:val="000000"/>
          <w:spacing w:val="1"/>
          <w:sz w:val="24"/>
          <w:szCs w:val="24"/>
        </w:rPr>
        <w:t>rce</w:t>
      </w:r>
      <w:r w:rsidRPr="00F70B20">
        <w:rPr>
          <w:rFonts w:ascii="Arial" w:hAnsi="Arial" w:cs="Arial"/>
          <w:color w:val="000000"/>
          <w:sz w:val="24"/>
          <w:szCs w:val="24"/>
        </w:rPr>
        <w:t>ntrise</w:t>
      </w:r>
      <w:r w:rsidRPr="00F70B20">
        <w:rPr>
          <w:rFonts w:ascii="Arial" w:hAnsi="Arial" w:cs="Arial"/>
          <w:color w:val="000000"/>
          <w:spacing w:val="1"/>
          <w:sz w:val="24"/>
          <w:szCs w:val="24"/>
        </w:rPr>
        <w:t>in</w:t>
      </w:r>
      <w:r w:rsidRPr="00F70B20">
        <w:rPr>
          <w:rFonts w:ascii="Arial" w:hAnsi="Arial" w:cs="Arial"/>
          <w:color w:val="000000"/>
          <w:sz w:val="24"/>
          <w:szCs w:val="24"/>
        </w:rPr>
        <w:t>roa</w:t>
      </w:r>
      <w:r w:rsidRPr="00F70B20">
        <w:rPr>
          <w:rFonts w:ascii="Arial" w:hAnsi="Arial" w:cs="Arial"/>
          <w:color w:val="000000"/>
          <w:spacing w:val="1"/>
          <w:sz w:val="24"/>
          <w:szCs w:val="24"/>
        </w:rPr>
        <w:t>d</w:t>
      </w:r>
      <w:r w:rsidRPr="00F70B20">
        <w:rPr>
          <w:rFonts w:ascii="Arial" w:hAnsi="Arial" w:cs="Arial"/>
          <w:color w:val="000000"/>
          <w:sz w:val="24"/>
          <w:szCs w:val="24"/>
        </w:rPr>
        <w:t>f</w:t>
      </w:r>
      <w:r w:rsidRPr="00F70B20">
        <w:rPr>
          <w:rFonts w:ascii="Arial" w:hAnsi="Arial" w:cs="Arial"/>
          <w:color w:val="000000"/>
          <w:spacing w:val="1"/>
          <w:sz w:val="24"/>
          <w:szCs w:val="24"/>
        </w:rPr>
        <w:t>a</w:t>
      </w:r>
      <w:r w:rsidRPr="00F70B20">
        <w:rPr>
          <w:rFonts w:ascii="Arial" w:hAnsi="Arial" w:cs="Arial"/>
          <w:color w:val="000000"/>
          <w:sz w:val="24"/>
          <w:szCs w:val="24"/>
        </w:rPr>
        <w:t>t</w:t>
      </w:r>
      <w:r w:rsidRPr="00F70B20">
        <w:rPr>
          <w:rFonts w:ascii="Arial" w:hAnsi="Arial" w:cs="Arial"/>
          <w:color w:val="000000"/>
          <w:spacing w:val="1"/>
          <w:sz w:val="24"/>
          <w:szCs w:val="24"/>
        </w:rPr>
        <w:t>a</w:t>
      </w:r>
      <w:r w:rsidRPr="00F70B20">
        <w:rPr>
          <w:rFonts w:ascii="Arial" w:hAnsi="Arial" w:cs="Arial"/>
          <w:color w:val="000000"/>
          <w:sz w:val="24"/>
          <w:szCs w:val="24"/>
        </w:rPr>
        <w:t>lit</w:t>
      </w:r>
      <w:r w:rsidRPr="00F70B20">
        <w:rPr>
          <w:rFonts w:ascii="Arial" w:hAnsi="Arial" w:cs="Arial"/>
          <w:color w:val="000000"/>
          <w:spacing w:val="3"/>
          <w:sz w:val="24"/>
          <w:szCs w:val="24"/>
        </w:rPr>
        <w:t>i</w:t>
      </w:r>
      <w:r w:rsidRPr="00F70B20">
        <w:rPr>
          <w:rFonts w:ascii="Arial" w:hAnsi="Arial" w:cs="Arial"/>
          <w:color w:val="000000"/>
          <w:sz w:val="24"/>
          <w:szCs w:val="24"/>
        </w:rPr>
        <w:t>es</w:t>
      </w:r>
      <w:r w:rsidRPr="00F70B20">
        <w:rPr>
          <w:rFonts w:ascii="Arial" w:hAnsi="Arial" w:cs="Arial"/>
          <w:color w:val="000000"/>
          <w:spacing w:val="1"/>
          <w:sz w:val="24"/>
          <w:szCs w:val="24"/>
        </w:rPr>
        <w:t>i</w:t>
      </w:r>
      <w:r w:rsidRPr="00F70B20">
        <w:rPr>
          <w:rFonts w:ascii="Arial" w:hAnsi="Arial" w:cs="Arial"/>
          <w:color w:val="000000"/>
          <w:sz w:val="24"/>
          <w:szCs w:val="24"/>
        </w:rPr>
        <w:t>n</w:t>
      </w:r>
      <w:r w:rsidRPr="00F70B20">
        <w:rPr>
          <w:rFonts w:ascii="Arial" w:hAnsi="Arial" w:cs="Arial"/>
          <w:color w:val="000000"/>
          <w:spacing w:val="3"/>
          <w:sz w:val="24"/>
          <w:szCs w:val="24"/>
        </w:rPr>
        <w:t>t</w:t>
      </w:r>
      <w:r w:rsidRPr="00F70B20">
        <w:rPr>
          <w:rFonts w:ascii="Arial" w:hAnsi="Arial" w:cs="Arial"/>
          <w:color w:val="000000"/>
          <w:sz w:val="24"/>
          <w:szCs w:val="24"/>
        </w:rPr>
        <w:t>h</w:t>
      </w:r>
      <w:r w:rsidRPr="00F70B20">
        <w:rPr>
          <w:rFonts w:ascii="Arial" w:hAnsi="Arial" w:cs="Arial"/>
          <w:color w:val="000000"/>
          <w:spacing w:val="1"/>
          <w:sz w:val="24"/>
          <w:szCs w:val="24"/>
        </w:rPr>
        <w:t>e</w:t>
      </w:r>
      <w:r w:rsidRPr="00F70B20">
        <w:rPr>
          <w:rFonts w:ascii="Arial" w:hAnsi="Arial" w:cs="Arial"/>
          <w:color w:val="000000"/>
          <w:sz w:val="24"/>
          <w:szCs w:val="24"/>
        </w:rPr>
        <w:t>c</w:t>
      </w:r>
      <w:r w:rsidRPr="00F70B20">
        <w:rPr>
          <w:rFonts w:ascii="Arial" w:hAnsi="Arial" w:cs="Arial"/>
          <w:color w:val="000000"/>
          <w:spacing w:val="1"/>
          <w:sz w:val="24"/>
          <w:szCs w:val="24"/>
        </w:rPr>
        <w:t>o</w:t>
      </w:r>
      <w:r w:rsidRPr="00F70B20">
        <w:rPr>
          <w:rFonts w:ascii="Arial" w:hAnsi="Arial" w:cs="Arial"/>
          <w:color w:val="000000"/>
          <w:sz w:val="24"/>
          <w:szCs w:val="24"/>
        </w:rPr>
        <w:t>unt</w:t>
      </w:r>
      <w:r w:rsidRPr="00F70B20">
        <w:rPr>
          <w:rFonts w:ascii="Arial" w:hAnsi="Arial" w:cs="Arial"/>
          <w:color w:val="000000"/>
          <w:spacing w:val="3"/>
          <w:sz w:val="24"/>
          <w:szCs w:val="24"/>
        </w:rPr>
        <w:t>r</w:t>
      </w:r>
      <w:r w:rsidRPr="00F70B20">
        <w:rPr>
          <w:rFonts w:ascii="Arial" w:hAnsi="Arial" w:cs="Arial"/>
          <w:color w:val="000000"/>
          <w:sz w:val="24"/>
          <w:szCs w:val="24"/>
        </w:rPr>
        <w:t>y</w:t>
      </w:r>
      <w:r w:rsidRPr="00F70B20">
        <w:rPr>
          <w:rFonts w:ascii="Arial" w:hAnsi="Arial" w:cs="Arial"/>
          <w:color w:val="000000"/>
          <w:spacing w:val="3"/>
          <w:sz w:val="24"/>
          <w:szCs w:val="24"/>
        </w:rPr>
        <w:t>i</w:t>
      </w:r>
      <w:r w:rsidRPr="00F70B20">
        <w:rPr>
          <w:rFonts w:ascii="Arial" w:hAnsi="Arial" w:cs="Arial"/>
          <w:color w:val="000000"/>
          <w:spacing w:val="1"/>
          <w:sz w:val="24"/>
          <w:szCs w:val="24"/>
        </w:rPr>
        <w:t>n2</w:t>
      </w:r>
      <w:r w:rsidRPr="00F70B20">
        <w:rPr>
          <w:rFonts w:ascii="Arial" w:hAnsi="Arial" w:cs="Arial"/>
          <w:color w:val="000000"/>
          <w:sz w:val="24"/>
          <w:szCs w:val="24"/>
        </w:rPr>
        <w:t>011.</w:t>
      </w:r>
    </w:p>
    <w:p w:rsidR="00F70B20" w:rsidRPr="00F70B20" w:rsidRDefault="00F70B20" w:rsidP="00F70B20">
      <w:pPr>
        <w:widowControl w:val="0"/>
        <w:autoSpaceDE w:val="0"/>
        <w:autoSpaceDN w:val="0"/>
        <w:adjustRightInd w:val="0"/>
        <w:spacing w:after="6" w:line="276" w:lineRule="auto"/>
        <w:jc w:val="both"/>
        <w:rPr>
          <w:rFonts w:ascii="Arial" w:hAnsi="Arial" w:cs="Arial"/>
          <w:b/>
          <w:bCs/>
          <w:color w:val="000000"/>
          <w:sz w:val="24"/>
          <w:szCs w:val="24"/>
        </w:rPr>
      </w:pPr>
      <w:bookmarkStart w:id="9" w:name="bkmpage23"/>
      <w:bookmarkEnd w:id="8"/>
    </w:p>
    <w:p w:rsidR="00F70B20" w:rsidRPr="00F70B20" w:rsidRDefault="00F70B20" w:rsidP="00F70B20">
      <w:pPr>
        <w:widowControl w:val="0"/>
        <w:autoSpaceDE w:val="0"/>
        <w:autoSpaceDN w:val="0"/>
        <w:adjustRightInd w:val="0"/>
        <w:spacing w:after="6" w:line="276" w:lineRule="auto"/>
        <w:jc w:val="both"/>
        <w:rPr>
          <w:rFonts w:ascii="Arial" w:hAnsi="Arial" w:cs="Arial"/>
          <w:color w:val="000000"/>
          <w:sz w:val="24"/>
          <w:szCs w:val="24"/>
        </w:rPr>
      </w:pPr>
      <w:r w:rsidRPr="00F70B20">
        <w:rPr>
          <w:rFonts w:ascii="Arial" w:hAnsi="Arial" w:cs="Arial"/>
          <w:b/>
          <w:bCs/>
          <w:color w:val="000000"/>
          <w:sz w:val="24"/>
          <w:szCs w:val="24"/>
        </w:rPr>
        <w:t>Ch</w:t>
      </w:r>
      <w:r w:rsidRPr="00F70B20">
        <w:rPr>
          <w:rFonts w:ascii="Arial" w:hAnsi="Arial" w:cs="Arial"/>
          <w:b/>
          <w:bCs/>
          <w:color w:val="000000"/>
          <w:spacing w:val="2"/>
          <w:sz w:val="24"/>
          <w:szCs w:val="24"/>
        </w:rPr>
        <w:t>e</w:t>
      </w:r>
      <w:r w:rsidRPr="00F70B20">
        <w:rPr>
          <w:rFonts w:ascii="Arial" w:hAnsi="Arial" w:cs="Arial"/>
          <w:b/>
          <w:bCs/>
          <w:color w:val="000000"/>
          <w:sz w:val="24"/>
          <w:szCs w:val="24"/>
        </w:rPr>
        <w:t>m</w:t>
      </w:r>
      <w:r w:rsidRPr="00F70B20">
        <w:rPr>
          <w:rFonts w:ascii="Arial" w:hAnsi="Arial" w:cs="Arial"/>
          <w:b/>
          <w:bCs/>
          <w:color w:val="000000"/>
          <w:spacing w:val="3"/>
          <w:sz w:val="24"/>
          <w:szCs w:val="24"/>
        </w:rPr>
        <w:t>i</w:t>
      </w:r>
      <w:r w:rsidRPr="00F70B20">
        <w:rPr>
          <w:rFonts w:ascii="Arial" w:hAnsi="Arial" w:cs="Arial"/>
          <w:b/>
          <w:bCs/>
          <w:color w:val="000000"/>
          <w:sz w:val="24"/>
          <w:szCs w:val="24"/>
        </w:rPr>
        <w:t>cala</w:t>
      </w:r>
      <w:r w:rsidRPr="00F70B20">
        <w:rPr>
          <w:rFonts w:ascii="Arial" w:hAnsi="Arial" w:cs="Arial"/>
          <w:b/>
          <w:bCs/>
          <w:color w:val="000000"/>
          <w:spacing w:val="2"/>
          <w:sz w:val="24"/>
          <w:szCs w:val="24"/>
        </w:rPr>
        <w:t>n</w:t>
      </w:r>
      <w:r w:rsidRPr="00F70B20">
        <w:rPr>
          <w:rFonts w:ascii="Arial" w:hAnsi="Arial" w:cs="Arial"/>
          <w:b/>
          <w:bCs/>
          <w:color w:val="000000"/>
          <w:sz w:val="24"/>
          <w:szCs w:val="24"/>
        </w:rPr>
        <w:t>dIn</w:t>
      </w:r>
      <w:r w:rsidRPr="00F70B20">
        <w:rPr>
          <w:rFonts w:ascii="Arial" w:hAnsi="Arial" w:cs="Arial"/>
          <w:b/>
          <w:bCs/>
          <w:color w:val="000000"/>
          <w:spacing w:val="2"/>
          <w:sz w:val="24"/>
          <w:szCs w:val="24"/>
        </w:rPr>
        <w:t>d</w:t>
      </w:r>
      <w:r w:rsidRPr="00F70B20">
        <w:rPr>
          <w:rFonts w:ascii="Arial" w:hAnsi="Arial" w:cs="Arial"/>
          <w:b/>
          <w:bCs/>
          <w:color w:val="000000"/>
          <w:sz w:val="24"/>
          <w:szCs w:val="24"/>
        </w:rPr>
        <w:t>ustri</w:t>
      </w:r>
      <w:r w:rsidRPr="00F70B20">
        <w:rPr>
          <w:rFonts w:ascii="Arial" w:hAnsi="Arial" w:cs="Arial"/>
          <w:b/>
          <w:bCs/>
          <w:color w:val="000000"/>
          <w:spacing w:val="1"/>
          <w:sz w:val="24"/>
          <w:szCs w:val="24"/>
        </w:rPr>
        <w:t>a</w:t>
      </w:r>
      <w:r w:rsidRPr="00F70B20">
        <w:rPr>
          <w:rFonts w:ascii="Arial" w:hAnsi="Arial" w:cs="Arial"/>
          <w:b/>
          <w:bCs/>
          <w:color w:val="000000"/>
          <w:sz w:val="24"/>
          <w:szCs w:val="24"/>
        </w:rPr>
        <w:t>lH</w:t>
      </w:r>
      <w:r w:rsidRPr="00F70B20">
        <w:rPr>
          <w:rFonts w:ascii="Arial" w:hAnsi="Arial" w:cs="Arial"/>
          <w:b/>
          <w:bCs/>
          <w:color w:val="000000"/>
          <w:spacing w:val="3"/>
          <w:sz w:val="24"/>
          <w:szCs w:val="24"/>
        </w:rPr>
        <w:t>a</w:t>
      </w:r>
      <w:r w:rsidRPr="00F70B20">
        <w:rPr>
          <w:rFonts w:ascii="Arial" w:hAnsi="Arial" w:cs="Arial"/>
          <w:b/>
          <w:bCs/>
          <w:color w:val="000000"/>
          <w:sz w:val="24"/>
          <w:szCs w:val="24"/>
        </w:rPr>
        <w:t>zard</w:t>
      </w:r>
      <w:r w:rsidRPr="00F70B20">
        <w:rPr>
          <w:rFonts w:ascii="Arial" w:hAnsi="Arial" w:cs="Arial"/>
          <w:b/>
          <w:bCs/>
          <w:color w:val="000000"/>
          <w:spacing w:val="3"/>
          <w:sz w:val="24"/>
          <w:szCs w:val="24"/>
        </w:rPr>
        <w:t>s</w:t>
      </w:r>
      <w:r w:rsidR="0035434D" w:rsidRPr="0035434D">
        <w:rPr>
          <w:rFonts w:ascii="Arial" w:hAnsi="Arial" w:cs="Arial"/>
          <w:noProof/>
          <w:lang w:val="en-IN" w:eastAsia="en-IN" w:bidi="kn-IN"/>
        </w:rPr>
        <w:pict>
          <v:shape id="Freeform 32" o:spid="_x0000_s1077" style="position:absolute;left:0;text-align:left;margin-left:70.05pt;margin-top:12.4pt;width:455.5pt;height:12.8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1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" o:allowincell="f" path="m,256r9110,l9110,,,,,256xe" stroked="f">
            <v:path o:connecttype="custom" o:connectlocs="0,163195;5784850,163195;5784850,0;0,0" o:connectangles="0,0,0,0"/>
            <w10:wrap anchorx="page"/>
          </v:shape>
        </w:pict>
      </w:r>
      <w:r w:rsidRPr="00F70B20">
        <w:rPr>
          <w:rFonts w:ascii="Arial" w:hAnsi="Arial" w:cs="Arial"/>
          <w:color w:val="000000"/>
          <w:spacing w:val="3"/>
          <w:sz w:val="24"/>
          <w:szCs w:val="24"/>
        </w:rPr>
        <w:t>T</w:t>
      </w:r>
      <w:r w:rsidRPr="00F70B20">
        <w:rPr>
          <w:rFonts w:ascii="Arial" w:hAnsi="Arial" w:cs="Arial"/>
          <w:color w:val="000000"/>
          <w:sz w:val="24"/>
          <w:szCs w:val="24"/>
        </w:rPr>
        <w:t>he</w:t>
      </w:r>
      <w:r w:rsidRPr="00F70B20">
        <w:rPr>
          <w:rFonts w:ascii="Arial" w:hAnsi="Arial" w:cs="Arial"/>
          <w:color w:val="000000"/>
          <w:spacing w:val="1"/>
          <w:sz w:val="24"/>
          <w:szCs w:val="24"/>
        </w:rPr>
        <w:t>r</w:t>
      </w:r>
      <w:r w:rsidRPr="00F70B20">
        <w:rPr>
          <w:rFonts w:ascii="Arial" w:hAnsi="Arial" w:cs="Arial"/>
          <w:color w:val="000000"/>
          <w:sz w:val="24"/>
          <w:szCs w:val="24"/>
        </w:rPr>
        <w:t>ear</w:t>
      </w:r>
      <w:r w:rsidRPr="00F70B20">
        <w:rPr>
          <w:rFonts w:ascii="Arial" w:hAnsi="Arial" w:cs="Arial"/>
          <w:color w:val="000000"/>
          <w:spacing w:val="1"/>
          <w:sz w:val="24"/>
          <w:szCs w:val="24"/>
        </w:rPr>
        <w:t>e</w:t>
      </w:r>
      <w:r w:rsidRPr="00F70B20">
        <w:rPr>
          <w:rFonts w:ascii="Arial" w:hAnsi="Arial" w:cs="Arial"/>
          <w:color w:val="000000"/>
          <w:sz w:val="24"/>
          <w:szCs w:val="24"/>
        </w:rPr>
        <w:t>about7</w:t>
      </w:r>
      <w:r w:rsidRPr="00F70B20">
        <w:rPr>
          <w:rFonts w:ascii="Arial" w:hAnsi="Arial" w:cs="Arial"/>
          <w:color w:val="000000"/>
          <w:spacing w:val="1"/>
          <w:sz w:val="24"/>
          <w:szCs w:val="24"/>
        </w:rPr>
        <w:t>3</w:t>
      </w:r>
      <w:r w:rsidRPr="00F70B20">
        <w:rPr>
          <w:rFonts w:ascii="Arial" w:hAnsi="Arial" w:cs="Arial"/>
          <w:color w:val="000000"/>
          <w:sz w:val="24"/>
          <w:szCs w:val="24"/>
        </w:rPr>
        <w:t>5</w:t>
      </w:r>
      <w:r w:rsidRPr="00F70B20">
        <w:rPr>
          <w:rFonts w:ascii="Arial" w:hAnsi="Arial" w:cs="Arial"/>
          <w:color w:val="000000"/>
          <w:spacing w:val="1"/>
          <w:sz w:val="24"/>
          <w:szCs w:val="24"/>
        </w:rPr>
        <w:t>h</w:t>
      </w:r>
      <w:r w:rsidRPr="00F70B20">
        <w:rPr>
          <w:rFonts w:ascii="Arial" w:hAnsi="Arial" w:cs="Arial"/>
          <w:color w:val="000000"/>
          <w:sz w:val="24"/>
          <w:szCs w:val="24"/>
        </w:rPr>
        <w:t>a</w:t>
      </w:r>
      <w:r w:rsidRPr="00F70B20">
        <w:rPr>
          <w:rFonts w:ascii="Arial" w:hAnsi="Arial" w:cs="Arial"/>
          <w:color w:val="000000"/>
          <w:spacing w:val="1"/>
          <w:sz w:val="24"/>
          <w:szCs w:val="24"/>
        </w:rPr>
        <w:t>za</w:t>
      </w:r>
      <w:r w:rsidRPr="00F70B20">
        <w:rPr>
          <w:rFonts w:ascii="Arial" w:hAnsi="Arial" w:cs="Arial"/>
          <w:color w:val="000000"/>
          <w:sz w:val="24"/>
          <w:szCs w:val="24"/>
        </w:rPr>
        <w:t>r</w:t>
      </w:r>
      <w:r w:rsidRPr="00F70B20">
        <w:rPr>
          <w:rFonts w:ascii="Arial" w:hAnsi="Arial" w:cs="Arial"/>
          <w:color w:val="000000"/>
          <w:spacing w:val="1"/>
          <w:sz w:val="24"/>
          <w:szCs w:val="24"/>
        </w:rPr>
        <w:t>d</w:t>
      </w:r>
      <w:r w:rsidRPr="00F70B20">
        <w:rPr>
          <w:rFonts w:ascii="Arial" w:hAnsi="Arial" w:cs="Arial"/>
          <w:color w:val="000000"/>
          <w:sz w:val="24"/>
          <w:szCs w:val="24"/>
        </w:rPr>
        <w:t>ousp</w:t>
      </w:r>
      <w:r w:rsidRPr="00F70B20">
        <w:rPr>
          <w:rFonts w:ascii="Arial" w:hAnsi="Arial" w:cs="Arial"/>
          <w:color w:val="000000"/>
          <w:spacing w:val="1"/>
          <w:sz w:val="24"/>
          <w:szCs w:val="24"/>
        </w:rPr>
        <w:t>ro</w:t>
      </w:r>
      <w:r w:rsidRPr="00F70B20">
        <w:rPr>
          <w:rFonts w:ascii="Arial" w:hAnsi="Arial" w:cs="Arial"/>
          <w:color w:val="000000"/>
          <w:sz w:val="24"/>
          <w:szCs w:val="24"/>
        </w:rPr>
        <w:t>c</w:t>
      </w:r>
      <w:r w:rsidRPr="00F70B20">
        <w:rPr>
          <w:rFonts w:ascii="Arial" w:hAnsi="Arial" w:cs="Arial"/>
          <w:color w:val="000000"/>
          <w:spacing w:val="1"/>
          <w:sz w:val="24"/>
          <w:szCs w:val="24"/>
        </w:rPr>
        <w:t>es</w:t>
      </w:r>
      <w:r w:rsidRPr="00F70B20">
        <w:rPr>
          <w:rFonts w:ascii="Arial" w:hAnsi="Arial" w:cs="Arial"/>
          <w:color w:val="000000"/>
          <w:sz w:val="24"/>
          <w:szCs w:val="24"/>
        </w:rPr>
        <w:t>sf</w:t>
      </w:r>
      <w:r w:rsidRPr="00F70B20">
        <w:rPr>
          <w:rFonts w:ascii="Arial" w:hAnsi="Arial" w:cs="Arial"/>
          <w:color w:val="000000"/>
          <w:spacing w:val="1"/>
          <w:sz w:val="24"/>
          <w:szCs w:val="24"/>
        </w:rPr>
        <w:t>act</w:t>
      </w:r>
      <w:r w:rsidRPr="00F70B20">
        <w:rPr>
          <w:rFonts w:ascii="Arial" w:hAnsi="Arial" w:cs="Arial"/>
          <w:color w:val="000000"/>
          <w:sz w:val="24"/>
          <w:szCs w:val="24"/>
        </w:rPr>
        <w:t>oriesin t</w:t>
      </w:r>
      <w:r w:rsidRPr="00F70B20">
        <w:rPr>
          <w:rFonts w:ascii="Arial" w:hAnsi="Arial" w:cs="Arial"/>
          <w:color w:val="000000"/>
          <w:spacing w:val="1"/>
          <w:sz w:val="24"/>
          <w:szCs w:val="24"/>
        </w:rPr>
        <w:t>he</w:t>
      </w:r>
      <w:r w:rsidRPr="00F70B20">
        <w:rPr>
          <w:rFonts w:ascii="Arial" w:hAnsi="Arial" w:cs="Arial"/>
          <w:color w:val="000000"/>
          <w:sz w:val="24"/>
          <w:szCs w:val="24"/>
        </w:rPr>
        <w:t>s</w:t>
      </w:r>
      <w:r w:rsidRPr="00F70B20">
        <w:rPr>
          <w:rFonts w:ascii="Arial" w:hAnsi="Arial" w:cs="Arial"/>
          <w:color w:val="000000"/>
          <w:spacing w:val="1"/>
          <w:sz w:val="24"/>
          <w:szCs w:val="24"/>
        </w:rPr>
        <w:t>t</w:t>
      </w:r>
      <w:r w:rsidRPr="00F70B20">
        <w:rPr>
          <w:rFonts w:ascii="Arial" w:hAnsi="Arial" w:cs="Arial"/>
          <w:color w:val="000000"/>
          <w:sz w:val="24"/>
          <w:szCs w:val="24"/>
        </w:rPr>
        <w:t>a</w:t>
      </w:r>
      <w:r w:rsidRPr="00F70B20">
        <w:rPr>
          <w:rFonts w:ascii="Arial" w:hAnsi="Arial" w:cs="Arial"/>
          <w:color w:val="000000"/>
          <w:spacing w:val="3"/>
          <w:sz w:val="24"/>
          <w:szCs w:val="24"/>
        </w:rPr>
        <w:t>t</w:t>
      </w:r>
      <w:r w:rsidRPr="00F70B20">
        <w:rPr>
          <w:rFonts w:ascii="Arial" w:hAnsi="Arial" w:cs="Arial"/>
          <w:color w:val="000000"/>
          <w:sz w:val="24"/>
          <w:szCs w:val="24"/>
        </w:rPr>
        <w:t xml:space="preserve">e. </w:t>
      </w:r>
      <w:r w:rsidRPr="00F70B20">
        <w:rPr>
          <w:rFonts w:ascii="Arial" w:hAnsi="Arial" w:cs="Arial"/>
          <w:color w:val="000000"/>
          <w:spacing w:val="1"/>
          <w:sz w:val="24"/>
          <w:szCs w:val="24"/>
        </w:rPr>
        <w:t>59M</w:t>
      </w:r>
      <w:r w:rsidRPr="00F70B20">
        <w:rPr>
          <w:rFonts w:ascii="Arial" w:hAnsi="Arial" w:cs="Arial"/>
          <w:color w:val="000000"/>
          <w:sz w:val="24"/>
          <w:szCs w:val="24"/>
        </w:rPr>
        <w:t>a</w:t>
      </w:r>
      <w:r w:rsidRPr="00F70B20">
        <w:rPr>
          <w:rFonts w:ascii="Arial" w:hAnsi="Arial" w:cs="Arial"/>
          <w:color w:val="000000"/>
          <w:spacing w:val="1"/>
          <w:sz w:val="24"/>
          <w:szCs w:val="24"/>
        </w:rPr>
        <w:t>j</w:t>
      </w:r>
      <w:r w:rsidRPr="00F70B20">
        <w:rPr>
          <w:rFonts w:ascii="Arial" w:hAnsi="Arial" w:cs="Arial"/>
          <w:color w:val="000000"/>
          <w:sz w:val="24"/>
          <w:szCs w:val="24"/>
        </w:rPr>
        <w:t>or</w:t>
      </w:r>
      <w:r w:rsidRPr="00F70B20">
        <w:rPr>
          <w:rFonts w:ascii="Arial" w:hAnsi="Arial" w:cs="Arial"/>
          <w:color w:val="000000"/>
          <w:spacing w:val="1"/>
          <w:sz w:val="24"/>
          <w:szCs w:val="24"/>
        </w:rPr>
        <w:t>A</w:t>
      </w:r>
      <w:r w:rsidRPr="00F70B20">
        <w:rPr>
          <w:rFonts w:ascii="Arial" w:hAnsi="Arial" w:cs="Arial"/>
          <w:color w:val="000000"/>
          <w:sz w:val="24"/>
          <w:szCs w:val="24"/>
        </w:rPr>
        <w:t>c</w:t>
      </w:r>
      <w:r w:rsidRPr="00F70B20">
        <w:rPr>
          <w:rFonts w:ascii="Arial" w:hAnsi="Arial" w:cs="Arial"/>
          <w:color w:val="000000"/>
          <w:spacing w:val="1"/>
          <w:sz w:val="24"/>
          <w:szCs w:val="24"/>
        </w:rPr>
        <w:t>ci</w:t>
      </w:r>
      <w:r w:rsidRPr="00F70B20">
        <w:rPr>
          <w:rFonts w:ascii="Arial" w:hAnsi="Arial" w:cs="Arial"/>
          <w:color w:val="000000"/>
          <w:sz w:val="24"/>
          <w:szCs w:val="24"/>
        </w:rPr>
        <w:t>d</w:t>
      </w:r>
      <w:r w:rsidRPr="00F70B20">
        <w:rPr>
          <w:rFonts w:ascii="Arial" w:hAnsi="Arial" w:cs="Arial"/>
          <w:color w:val="000000"/>
          <w:spacing w:val="1"/>
          <w:sz w:val="24"/>
          <w:szCs w:val="24"/>
        </w:rPr>
        <w:t>en</w:t>
      </w:r>
      <w:r w:rsidRPr="00F70B20">
        <w:rPr>
          <w:rFonts w:ascii="Arial" w:hAnsi="Arial" w:cs="Arial"/>
          <w:color w:val="000000"/>
          <w:sz w:val="24"/>
          <w:szCs w:val="24"/>
        </w:rPr>
        <w:t>t</w:t>
      </w:r>
      <w:r w:rsidRPr="00F70B20">
        <w:rPr>
          <w:rFonts w:ascii="Arial" w:hAnsi="Arial" w:cs="Arial"/>
          <w:color w:val="000000"/>
          <w:spacing w:val="1"/>
          <w:sz w:val="24"/>
          <w:szCs w:val="24"/>
        </w:rPr>
        <w:t>Haz</w:t>
      </w:r>
      <w:r w:rsidRPr="00F70B20">
        <w:rPr>
          <w:rFonts w:ascii="Arial" w:hAnsi="Arial" w:cs="Arial"/>
          <w:color w:val="000000"/>
          <w:sz w:val="24"/>
          <w:szCs w:val="24"/>
        </w:rPr>
        <w:t>ard</w:t>
      </w:r>
      <w:r w:rsidRPr="00F70B20">
        <w:rPr>
          <w:rFonts w:ascii="Arial" w:hAnsi="Arial" w:cs="Arial"/>
          <w:color w:val="000000"/>
          <w:spacing w:val="1"/>
          <w:sz w:val="24"/>
          <w:szCs w:val="24"/>
        </w:rPr>
        <w:t>u</w:t>
      </w:r>
      <w:r w:rsidRPr="00F70B20">
        <w:rPr>
          <w:rFonts w:ascii="Arial" w:hAnsi="Arial" w:cs="Arial"/>
          <w:color w:val="000000"/>
          <w:sz w:val="24"/>
          <w:szCs w:val="24"/>
        </w:rPr>
        <w:t>n</w:t>
      </w:r>
      <w:r w:rsidRPr="00F70B20">
        <w:rPr>
          <w:rFonts w:ascii="Arial" w:hAnsi="Arial" w:cs="Arial"/>
          <w:color w:val="000000"/>
          <w:spacing w:val="1"/>
          <w:sz w:val="24"/>
          <w:szCs w:val="24"/>
        </w:rPr>
        <w:t>its</w:t>
      </w:r>
      <w:r w:rsidRPr="00F70B20">
        <w:rPr>
          <w:rFonts w:ascii="Arial" w:hAnsi="Arial" w:cs="Arial"/>
          <w:color w:val="000000"/>
          <w:w w:val="101"/>
          <w:sz w:val="24"/>
          <w:szCs w:val="24"/>
        </w:rPr>
        <w:t>(MA</w:t>
      </w:r>
      <w:r w:rsidRPr="00F70B20">
        <w:rPr>
          <w:rFonts w:ascii="Arial" w:hAnsi="Arial" w:cs="Arial"/>
          <w:color w:val="000000"/>
          <w:spacing w:val="1"/>
          <w:w w:val="101"/>
          <w:sz w:val="24"/>
          <w:szCs w:val="24"/>
        </w:rPr>
        <w:t>H</w:t>
      </w:r>
      <w:r w:rsidRPr="00F70B20">
        <w:rPr>
          <w:rFonts w:ascii="Arial" w:hAnsi="Arial" w:cs="Arial"/>
          <w:color w:val="000000"/>
          <w:spacing w:val="4"/>
          <w:w w:val="101"/>
          <w:sz w:val="24"/>
          <w:szCs w:val="24"/>
        </w:rPr>
        <w:t>)</w:t>
      </w:r>
      <w:r w:rsidRPr="00F70B20">
        <w:rPr>
          <w:rFonts w:ascii="Arial" w:hAnsi="Arial" w:cs="Arial"/>
          <w:color w:val="000000"/>
          <w:sz w:val="24"/>
          <w:szCs w:val="24"/>
        </w:rPr>
        <w:t>un</w:t>
      </w:r>
      <w:r w:rsidRPr="00F70B20">
        <w:rPr>
          <w:rFonts w:ascii="Arial" w:hAnsi="Arial" w:cs="Arial"/>
          <w:color w:val="000000"/>
          <w:spacing w:val="3"/>
          <w:sz w:val="24"/>
          <w:szCs w:val="24"/>
        </w:rPr>
        <w:t>i</w:t>
      </w:r>
      <w:r w:rsidRPr="00F70B20">
        <w:rPr>
          <w:rFonts w:ascii="Arial" w:hAnsi="Arial" w:cs="Arial"/>
          <w:color w:val="000000"/>
          <w:sz w:val="24"/>
          <w:szCs w:val="24"/>
        </w:rPr>
        <w:t>t</w:t>
      </w:r>
      <w:r w:rsidRPr="00F70B20">
        <w:rPr>
          <w:rFonts w:ascii="Arial" w:hAnsi="Arial" w:cs="Arial"/>
          <w:color w:val="000000"/>
          <w:spacing w:val="1"/>
          <w:sz w:val="24"/>
          <w:szCs w:val="24"/>
        </w:rPr>
        <w:t>sa</w:t>
      </w:r>
      <w:r w:rsidRPr="00F70B20">
        <w:rPr>
          <w:rFonts w:ascii="Arial" w:hAnsi="Arial" w:cs="Arial"/>
          <w:color w:val="000000"/>
          <w:sz w:val="24"/>
          <w:szCs w:val="24"/>
        </w:rPr>
        <w:t>re</w:t>
      </w:r>
      <w:r w:rsidRPr="00F70B20">
        <w:rPr>
          <w:rFonts w:ascii="Arial" w:hAnsi="Arial" w:cs="Arial"/>
          <w:color w:val="000000"/>
          <w:spacing w:val="1"/>
          <w:sz w:val="24"/>
          <w:szCs w:val="24"/>
        </w:rPr>
        <w:t>ide</w:t>
      </w:r>
      <w:r w:rsidRPr="00F70B20">
        <w:rPr>
          <w:rFonts w:ascii="Arial" w:hAnsi="Arial" w:cs="Arial"/>
          <w:color w:val="000000"/>
          <w:sz w:val="24"/>
          <w:szCs w:val="24"/>
        </w:rPr>
        <w:t>ntifi</w:t>
      </w:r>
      <w:r w:rsidRPr="00F70B20">
        <w:rPr>
          <w:rFonts w:ascii="Arial" w:hAnsi="Arial" w:cs="Arial"/>
          <w:color w:val="000000"/>
          <w:spacing w:val="1"/>
          <w:sz w:val="24"/>
          <w:szCs w:val="24"/>
        </w:rPr>
        <w:t>ed</w:t>
      </w:r>
      <w:r w:rsidRPr="00F70B20">
        <w:rPr>
          <w:rFonts w:ascii="Arial" w:hAnsi="Arial" w:cs="Arial"/>
          <w:color w:val="000000"/>
          <w:sz w:val="24"/>
          <w:szCs w:val="24"/>
        </w:rPr>
        <w:t>i</w:t>
      </w:r>
      <w:r w:rsidRPr="00F70B20">
        <w:rPr>
          <w:rFonts w:ascii="Arial" w:hAnsi="Arial" w:cs="Arial"/>
          <w:color w:val="000000"/>
          <w:spacing w:val="1"/>
          <w:sz w:val="24"/>
          <w:szCs w:val="24"/>
        </w:rPr>
        <w:t>nthe</w:t>
      </w:r>
      <w:r w:rsidRPr="00F70B20">
        <w:rPr>
          <w:rFonts w:ascii="Arial" w:hAnsi="Arial" w:cs="Arial"/>
          <w:color w:val="000000"/>
          <w:sz w:val="24"/>
          <w:szCs w:val="24"/>
        </w:rPr>
        <w:t>s</w:t>
      </w:r>
      <w:r w:rsidRPr="00F70B20">
        <w:rPr>
          <w:rFonts w:ascii="Arial" w:hAnsi="Arial" w:cs="Arial"/>
          <w:color w:val="000000"/>
          <w:spacing w:val="1"/>
          <w:sz w:val="24"/>
          <w:szCs w:val="24"/>
        </w:rPr>
        <w:t>t</w:t>
      </w:r>
      <w:r w:rsidRPr="00F70B20">
        <w:rPr>
          <w:rFonts w:ascii="Arial" w:hAnsi="Arial" w:cs="Arial"/>
          <w:color w:val="000000"/>
          <w:sz w:val="24"/>
          <w:szCs w:val="24"/>
        </w:rPr>
        <w:t>ate</w:t>
      </w:r>
      <w:r w:rsidRPr="00F70B20">
        <w:rPr>
          <w:rFonts w:ascii="Arial" w:hAnsi="Arial" w:cs="Arial"/>
          <w:color w:val="000000"/>
          <w:spacing w:val="2"/>
          <w:sz w:val="24"/>
          <w:szCs w:val="24"/>
        </w:rPr>
        <w:t>,</w:t>
      </w:r>
      <w:r w:rsidRPr="00F70B20">
        <w:rPr>
          <w:rFonts w:ascii="Arial" w:hAnsi="Arial" w:cs="Arial"/>
          <w:color w:val="000000"/>
          <w:sz w:val="24"/>
          <w:szCs w:val="24"/>
        </w:rPr>
        <w:t>wh</w:t>
      </w:r>
      <w:r w:rsidRPr="00F70B20">
        <w:rPr>
          <w:rFonts w:ascii="Arial" w:hAnsi="Arial" w:cs="Arial"/>
          <w:color w:val="000000"/>
          <w:spacing w:val="2"/>
          <w:sz w:val="24"/>
          <w:szCs w:val="24"/>
        </w:rPr>
        <w:t>i</w:t>
      </w:r>
      <w:r w:rsidRPr="00F70B20">
        <w:rPr>
          <w:rFonts w:ascii="Arial" w:hAnsi="Arial" w:cs="Arial"/>
          <w:color w:val="000000"/>
          <w:sz w:val="24"/>
          <w:szCs w:val="24"/>
        </w:rPr>
        <w:t>ch</w:t>
      </w:r>
      <w:r w:rsidRPr="00F70B20">
        <w:rPr>
          <w:rFonts w:ascii="Arial" w:hAnsi="Arial" w:cs="Arial"/>
          <w:color w:val="000000"/>
          <w:spacing w:val="1"/>
          <w:sz w:val="24"/>
          <w:szCs w:val="24"/>
        </w:rPr>
        <w:t>a</w:t>
      </w:r>
      <w:r w:rsidRPr="00F70B20">
        <w:rPr>
          <w:rFonts w:ascii="Arial" w:hAnsi="Arial" w:cs="Arial"/>
          <w:color w:val="000000"/>
          <w:sz w:val="24"/>
          <w:szCs w:val="24"/>
        </w:rPr>
        <w:t>r</w:t>
      </w:r>
      <w:r w:rsidRPr="00F70B20">
        <w:rPr>
          <w:rFonts w:ascii="Arial" w:hAnsi="Arial" w:cs="Arial"/>
          <w:color w:val="000000"/>
          <w:spacing w:val="1"/>
          <w:sz w:val="24"/>
          <w:szCs w:val="24"/>
        </w:rPr>
        <w:t>e</w:t>
      </w:r>
      <w:r w:rsidRPr="00F70B20">
        <w:rPr>
          <w:rFonts w:ascii="Arial" w:hAnsi="Arial" w:cs="Arial"/>
          <w:color w:val="000000"/>
          <w:spacing w:val="3"/>
          <w:sz w:val="24"/>
          <w:szCs w:val="24"/>
        </w:rPr>
        <w:t>l</w:t>
      </w:r>
      <w:r w:rsidRPr="00F70B20">
        <w:rPr>
          <w:rFonts w:ascii="Arial" w:hAnsi="Arial" w:cs="Arial"/>
          <w:color w:val="000000"/>
          <w:sz w:val="24"/>
          <w:szCs w:val="24"/>
        </w:rPr>
        <w:t>o</w:t>
      </w:r>
      <w:r w:rsidRPr="00F70B20">
        <w:rPr>
          <w:rFonts w:ascii="Arial" w:hAnsi="Arial" w:cs="Arial"/>
          <w:color w:val="000000"/>
          <w:spacing w:val="1"/>
          <w:sz w:val="24"/>
          <w:szCs w:val="24"/>
        </w:rPr>
        <w:t>c</w:t>
      </w:r>
      <w:r w:rsidRPr="00F70B20">
        <w:rPr>
          <w:rFonts w:ascii="Arial" w:hAnsi="Arial" w:cs="Arial"/>
          <w:color w:val="000000"/>
          <w:sz w:val="24"/>
          <w:szCs w:val="24"/>
        </w:rPr>
        <w:t>a</w:t>
      </w:r>
      <w:r w:rsidRPr="00F70B20">
        <w:rPr>
          <w:rFonts w:ascii="Arial" w:hAnsi="Arial" w:cs="Arial"/>
          <w:color w:val="000000"/>
          <w:spacing w:val="3"/>
          <w:sz w:val="24"/>
          <w:szCs w:val="24"/>
        </w:rPr>
        <w:t>t</w:t>
      </w:r>
      <w:r w:rsidRPr="00F70B20">
        <w:rPr>
          <w:rFonts w:ascii="Arial" w:hAnsi="Arial" w:cs="Arial"/>
          <w:color w:val="000000"/>
          <w:spacing w:val="1"/>
          <w:sz w:val="24"/>
          <w:szCs w:val="24"/>
        </w:rPr>
        <w:t>e</w:t>
      </w:r>
      <w:r w:rsidRPr="00F70B20">
        <w:rPr>
          <w:rFonts w:ascii="Arial" w:hAnsi="Arial" w:cs="Arial"/>
          <w:color w:val="000000"/>
          <w:sz w:val="24"/>
          <w:szCs w:val="24"/>
        </w:rPr>
        <w:t>d</w:t>
      </w:r>
      <w:r w:rsidRPr="00F70B20">
        <w:rPr>
          <w:rFonts w:ascii="Arial" w:hAnsi="Arial" w:cs="Arial"/>
          <w:color w:val="000000"/>
          <w:spacing w:val="1"/>
          <w:sz w:val="24"/>
          <w:szCs w:val="24"/>
        </w:rPr>
        <w:t>i</w:t>
      </w:r>
      <w:r w:rsidRPr="00F70B20">
        <w:rPr>
          <w:rFonts w:ascii="Arial" w:hAnsi="Arial" w:cs="Arial"/>
          <w:color w:val="000000"/>
          <w:sz w:val="24"/>
          <w:szCs w:val="24"/>
        </w:rPr>
        <w:t>n</w:t>
      </w:r>
      <w:r w:rsidRPr="00F70B20">
        <w:rPr>
          <w:rFonts w:ascii="Arial" w:hAnsi="Arial" w:cs="Arial"/>
          <w:color w:val="000000"/>
          <w:spacing w:val="1"/>
          <w:sz w:val="24"/>
          <w:szCs w:val="24"/>
        </w:rPr>
        <w:t>17</w:t>
      </w:r>
      <w:r w:rsidRPr="00F70B20">
        <w:rPr>
          <w:rFonts w:ascii="Arial" w:hAnsi="Arial" w:cs="Arial"/>
          <w:color w:val="000000"/>
          <w:sz w:val="24"/>
          <w:szCs w:val="24"/>
        </w:rPr>
        <w:t>dist</w:t>
      </w:r>
      <w:r w:rsidRPr="00F70B20">
        <w:rPr>
          <w:rFonts w:ascii="Arial" w:hAnsi="Arial" w:cs="Arial"/>
          <w:color w:val="000000"/>
          <w:spacing w:val="1"/>
          <w:sz w:val="24"/>
          <w:szCs w:val="24"/>
        </w:rPr>
        <w:t>r</w:t>
      </w:r>
      <w:r w:rsidRPr="00F70B20">
        <w:rPr>
          <w:rFonts w:ascii="Arial" w:hAnsi="Arial" w:cs="Arial"/>
          <w:color w:val="000000"/>
          <w:sz w:val="24"/>
          <w:szCs w:val="24"/>
        </w:rPr>
        <w:t>i</w:t>
      </w:r>
      <w:r w:rsidRPr="00F70B20">
        <w:rPr>
          <w:rFonts w:ascii="Arial" w:hAnsi="Arial" w:cs="Arial"/>
          <w:color w:val="000000"/>
          <w:spacing w:val="1"/>
          <w:sz w:val="24"/>
          <w:szCs w:val="24"/>
        </w:rPr>
        <w:t>c</w:t>
      </w:r>
      <w:r w:rsidRPr="00F70B20">
        <w:rPr>
          <w:rFonts w:ascii="Arial" w:hAnsi="Arial" w:cs="Arial"/>
          <w:color w:val="000000"/>
          <w:sz w:val="24"/>
          <w:szCs w:val="24"/>
        </w:rPr>
        <w:t>ts</w:t>
      </w:r>
      <w:r w:rsidRPr="00F70B20">
        <w:rPr>
          <w:rFonts w:ascii="Arial" w:hAnsi="Arial" w:cs="Arial"/>
          <w:color w:val="000000"/>
          <w:spacing w:val="1"/>
          <w:sz w:val="24"/>
          <w:szCs w:val="24"/>
        </w:rPr>
        <w:t>.</w:t>
      </w:r>
    </w:p>
    <w:p w:rsidR="00F70B20" w:rsidRPr="00F70B20" w:rsidRDefault="00F70B20" w:rsidP="00F70B20">
      <w:pPr>
        <w:widowControl w:val="0"/>
        <w:autoSpaceDE w:val="0"/>
        <w:autoSpaceDN w:val="0"/>
        <w:adjustRightInd w:val="0"/>
        <w:spacing w:after="6" w:line="276" w:lineRule="auto"/>
        <w:jc w:val="both"/>
        <w:rPr>
          <w:rFonts w:ascii="Arial" w:hAnsi="Arial" w:cs="Arial"/>
          <w:color w:val="000000"/>
          <w:sz w:val="8"/>
          <w:szCs w:val="24"/>
        </w:rPr>
      </w:pPr>
    </w:p>
    <w:p w:rsidR="00F70B20" w:rsidRPr="00F70B20" w:rsidRDefault="0035434D" w:rsidP="00F70B20">
      <w:pPr>
        <w:widowControl w:val="0"/>
        <w:autoSpaceDE w:val="0"/>
        <w:autoSpaceDN w:val="0"/>
        <w:adjustRightInd w:val="0"/>
        <w:spacing w:after="6" w:line="276" w:lineRule="auto"/>
        <w:jc w:val="both"/>
        <w:rPr>
          <w:rFonts w:ascii="Arial" w:hAnsi="Arial" w:cs="Arial"/>
          <w:color w:val="000000"/>
          <w:sz w:val="24"/>
          <w:szCs w:val="24"/>
        </w:rPr>
      </w:pPr>
      <w:r w:rsidRPr="0035434D">
        <w:rPr>
          <w:rFonts w:ascii="Arial" w:hAnsi="Arial" w:cs="Arial"/>
          <w:noProof/>
          <w:lang w:val="en-IN" w:eastAsia="en-IN" w:bidi="kn-IN"/>
        </w:rPr>
        <w:pict>
          <v:shape id="Freeform 31" o:spid="_x0000_s1076" style="position:absolute;left:0;text-align:left;margin-left:70.05pt;margin-top:11.7pt;width:455.5pt;height:12.9pt;z-index:-25162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110,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" o:allowincell="f" path="m,257r9110,l9110,,,,,257xe" stroked="f">
            <v:path o:connecttype="custom" o:connectlocs="0,163830;5784850,163830;5784850,0;0,0" o:connectangles="0,0,0,0"/>
            <w10:wrap anchorx="page"/>
          </v:shape>
        </w:pict>
      </w:r>
      <w:r w:rsidRPr="0035434D">
        <w:rPr>
          <w:rFonts w:ascii="Arial" w:hAnsi="Arial" w:cs="Arial"/>
          <w:noProof/>
          <w:lang w:val="en-IN" w:eastAsia="en-IN" w:bidi="kn-IN"/>
        </w:rPr>
        <w:pict>
          <v:shape id="Freeform 30" o:spid="_x0000_s1075" style="position:absolute;left:0;text-align:left;margin-left:70.05pt;margin-top:23.95pt;width:42.25pt;height:12.85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845,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" o:allowincell="f" path="m,256r845,l845,,,,,256xe" stroked="f">
            <v:path o:connecttype="custom" o:connectlocs="0,163195;536575,163195;536575,0;0,0" o:connectangles="0,0,0,0"/>
            <w10:wrap anchorx="page"/>
          </v:shape>
        </w:pict>
      </w:r>
      <w:r w:rsidRPr="0035434D">
        <w:rPr>
          <w:rFonts w:ascii="Arial" w:hAnsi="Arial" w:cs="Arial"/>
          <w:noProof/>
          <w:lang w:val="en-IN" w:eastAsia="en-IN" w:bidi="kn-IN"/>
        </w:rPr>
        <w:pict>
          <v:shape id="Freeform 29" o:spid="_x0000_s1074" style="position:absolute;left:0;text-align:left;margin-left:453.55pt;margin-top:48.55pt;width:1in;height:12.85pt;z-index:-251621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440,2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" o:allowincell="f" path="m,256r1440,l1440,,,,,256xe" stroked="f">
            <v:path o:connecttype="custom" o:connectlocs="0,163195;914400,163195;914400,0;0,0" o:connectangles="0,0,0,0"/>
            <w10:wrap anchorx="page"/>
          </v:shape>
        </w:pict>
      </w:r>
      <w:bookmarkStart w:id="10" w:name="bkmpage25"/>
      <w:bookmarkEnd w:id="9"/>
      <w:r w:rsidR="00F70B20" w:rsidRPr="00F70B20">
        <w:rPr>
          <w:rFonts w:ascii="Arial" w:hAnsi="Arial" w:cs="Arial"/>
          <w:b/>
          <w:bCs/>
          <w:color w:val="000000"/>
          <w:sz w:val="24"/>
          <w:szCs w:val="24"/>
        </w:rPr>
        <w:t>F</w:t>
      </w:r>
      <w:r w:rsidR="00F70B20" w:rsidRPr="00F70B20">
        <w:rPr>
          <w:rFonts w:ascii="Arial" w:hAnsi="Arial" w:cs="Arial"/>
          <w:b/>
          <w:bCs/>
          <w:color w:val="000000"/>
          <w:spacing w:val="2"/>
          <w:sz w:val="24"/>
          <w:szCs w:val="24"/>
        </w:rPr>
        <w:t>i</w:t>
      </w:r>
      <w:r w:rsidR="00F70B20" w:rsidRPr="00F70B20">
        <w:rPr>
          <w:rFonts w:ascii="Arial" w:hAnsi="Arial" w:cs="Arial"/>
          <w:b/>
          <w:bCs/>
          <w:color w:val="000000"/>
          <w:sz w:val="24"/>
          <w:szCs w:val="24"/>
        </w:rPr>
        <w:t>reA</w:t>
      </w:r>
      <w:r w:rsidR="00F70B20" w:rsidRPr="00F70B20">
        <w:rPr>
          <w:rFonts w:ascii="Arial" w:hAnsi="Arial" w:cs="Arial"/>
          <w:b/>
          <w:bCs/>
          <w:color w:val="000000"/>
          <w:spacing w:val="2"/>
          <w:sz w:val="24"/>
          <w:szCs w:val="24"/>
        </w:rPr>
        <w:t>c</w:t>
      </w:r>
      <w:r w:rsidR="00F70B20" w:rsidRPr="00F70B20">
        <w:rPr>
          <w:rFonts w:ascii="Arial" w:hAnsi="Arial" w:cs="Arial"/>
          <w:b/>
          <w:bCs/>
          <w:color w:val="000000"/>
          <w:sz w:val="24"/>
          <w:szCs w:val="24"/>
        </w:rPr>
        <w:t>c</w:t>
      </w:r>
      <w:r w:rsidR="00F70B20" w:rsidRPr="00F70B20">
        <w:rPr>
          <w:rFonts w:ascii="Arial" w:hAnsi="Arial" w:cs="Arial"/>
          <w:b/>
          <w:bCs/>
          <w:color w:val="000000"/>
          <w:spacing w:val="2"/>
          <w:sz w:val="24"/>
          <w:szCs w:val="24"/>
        </w:rPr>
        <w:t>i</w:t>
      </w:r>
      <w:r w:rsidR="00F70B20" w:rsidRPr="00F70B20">
        <w:rPr>
          <w:rFonts w:ascii="Arial" w:hAnsi="Arial" w:cs="Arial"/>
          <w:b/>
          <w:bCs/>
          <w:color w:val="000000"/>
          <w:sz w:val="24"/>
          <w:szCs w:val="24"/>
        </w:rPr>
        <w:t>d</w:t>
      </w:r>
      <w:r w:rsidR="00F70B20" w:rsidRPr="00F70B20">
        <w:rPr>
          <w:rFonts w:ascii="Arial" w:hAnsi="Arial" w:cs="Arial"/>
          <w:b/>
          <w:bCs/>
          <w:color w:val="000000"/>
          <w:spacing w:val="2"/>
          <w:sz w:val="24"/>
          <w:szCs w:val="24"/>
        </w:rPr>
        <w:t>e</w:t>
      </w:r>
      <w:r w:rsidR="00F70B20" w:rsidRPr="00F70B20">
        <w:rPr>
          <w:rFonts w:ascii="Arial" w:hAnsi="Arial" w:cs="Arial"/>
          <w:b/>
          <w:bCs/>
          <w:color w:val="000000"/>
          <w:sz w:val="24"/>
          <w:szCs w:val="24"/>
        </w:rPr>
        <w:t>n</w:t>
      </w:r>
      <w:r w:rsidR="00F70B20" w:rsidRPr="00F70B20">
        <w:rPr>
          <w:rFonts w:ascii="Arial" w:hAnsi="Arial" w:cs="Arial"/>
          <w:b/>
          <w:bCs/>
          <w:color w:val="000000"/>
          <w:spacing w:val="1"/>
          <w:sz w:val="24"/>
          <w:szCs w:val="24"/>
        </w:rPr>
        <w:t>t</w:t>
      </w:r>
      <w:r w:rsidR="00F70B20" w:rsidRPr="00F70B20">
        <w:rPr>
          <w:rFonts w:ascii="Arial" w:hAnsi="Arial" w:cs="Arial"/>
          <w:b/>
          <w:bCs/>
          <w:color w:val="000000"/>
          <w:sz w:val="24"/>
          <w:szCs w:val="24"/>
        </w:rPr>
        <w:t xml:space="preserve">s </w:t>
      </w:r>
      <w:r w:rsidR="00F70B20" w:rsidRPr="00F70B20">
        <w:rPr>
          <w:rFonts w:ascii="Arial" w:hAnsi="Arial" w:cs="Arial"/>
          <w:color w:val="000000"/>
          <w:spacing w:val="1"/>
          <w:sz w:val="24"/>
          <w:szCs w:val="24"/>
        </w:rPr>
        <w:t>T</w:t>
      </w:r>
      <w:r w:rsidR="00F70B20" w:rsidRPr="00F70B20">
        <w:rPr>
          <w:rFonts w:ascii="Arial" w:hAnsi="Arial" w:cs="Arial"/>
          <w:color w:val="000000"/>
          <w:sz w:val="24"/>
          <w:szCs w:val="24"/>
        </w:rPr>
        <w:t>h</w:t>
      </w:r>
      <w:r w:rsidR="00F70B20" w:rsidRPr="00F70B20">
        <w:rPr>
          <w:rFonts w:ascii="Arial" w:hAnsi="Arial" w:cs="Arial"/>
          <w:color w:val="000000"/>
          <w:spacing w:val="1"/>
          <w:sz w:val="24"/>
          <w:szCs w:val="24"/>
        </w:rPr>
        <w:t>e</w:t>
      </w:r>
      <w:r w:rsidR="00F70B20" w:rsidRPr="00F70B20">
        <w:rPr>
          <w:rFonts w:ascii="Arial" w:hAnsi="Arial" w:cs="Arial"/>
          <w:color w:val="000000"/>
          <w:sz w:val="24"/>
          <w:szCs w:val="24"/>
        </w:rPr>
        <w:t>firein</w:t>
      </w:r>
      <w:r w:rsidR="00F70B20" w:rsidRPr="00F70B20">
        <w:rPr>
          <w:rFonts w:ascii="Arial" w:hAnsi="Arial" w:cs="Arial"/>
          <w:color w:val="000000"/>
          <w:spacing w:val="1"/>
          <w:sz w:val="24"/>
          <w:szCs w:val="24"/>
        </w:rPr>
        <w:t>ci</w:t>
      </w:r>
      <w:r w:rsidR="00F70B20" w:rsidRPr="00F70B20">
        <w:rPr>
          <w:rFonts w:ascii="Arial" w:hAnsi="Arial" w:cs="Arial"/>
          <w:color w:val="000000"/>
          <w:sz w:val="24"/>
          <w:szCs w:val="24"/>
        </w:rPr>
        <w:t>d</w:t>
      </w:r>
      <w:r w:rsidR="00F70B20" w:rsidRPr="00F70B20">
        <w:rPr>
          <w:rFonts w:ascii="Arial" w:hAnsi="Arial" w:cs="Arial"/>
          <w:color w:val="000000"/>
          <w:spacing w:val="1"/>
          <w:sz w:val="24"/>
          <w:szCs w:val="24"/>
        </w:rPr>
        <w:t>e</w:t>
      </w:r>
      <w:r w:rsidR="00F70B20" w:rsidRPr="00F70B20">
        <w:rPr>
          <w:rFonts w:ascii="Arial" w:hAnsi="Arial" w:cs="Arial"/>
          <w:color w:val="000000"/>
          <w:sz w:val="24"/>
          <w:szCs w:val="24"/>
        </w:rPr>
        <w:t>n</w:t>
      </w:r>
      <w:r w:rsidR="00F70B20" w:rsidRPr="00F70B20">
        <w:rPr>
          <w:rFonts w:ascii="Arial" w:hAnsi="Arial" w:cs="Arial"/>
          <w:color w:val="000000"/>
          <w:spacing w:val="1"/>
          <w:sz w:val="24"/>
          <w:szCs w:val="24"/>
        </w:rPr>
        <w:t>ts</w:t>
      </w:r>
      <w:r w:rsidR="00F70B20" w:rsidRPr="00F70B20">
        <w:rPr>
          <w:rFonts w:ascii="Arial" w:hAnsi="Arial" w:cs="Arial"/>
          <w:color w:val="000000"/>
          <w:sz w:val="24"/>
          <w:szCs w:val="24"/>
        </w:rPr>
        <w:t xml:space="preserve">of </w:t>
      </w:r>
      <w:r w:rsidR="00F70B20" w:rsidRPr="00F70B20">
        <w:rPr>
          <w:rFonts w:ascii="Arial" w:hAnsi="Arial" w:cs="Arial"/>
          <w:color w:val="000000"/>
          <w:spacing w:val="1"/>
          <w:sz w:val="24"/>
          <w:szCs w:val="24"/>
        </w:rPr>
        <w:t>Man</w:t>
      </w:r>
      <w:r w:rsidR="00F70B20" w:rsidRPr="00F70B20">
        <w:rPr>
          <w:rFonts w:ascii="Arial" w:hAnsi="Arial" w:cs="Arial"/>
          <w:color w:val="000000"/>
          <w:sz w:val="24"/>
          <w:szCs w:val="24"/>
        </w:rPr>
        <w:t>ga</w:t>
      </w:r>
      <w:r w:rsidR="00F70B20" w:rsidRPr="00F70B20">
        <w:rPr>
          <w:rFonts w:ascii="Arial" w:hAnsi="Arial" w:cs="Arial"/>
          <w:color w:val="000000"/>
          <w:spacing w:val="3"/>
          <w:sz w:val="24"/>
          <w:szCs w:val="24"/>
        </w:rPr>
        <w:t>l</w:t>
      </w:r>
      <w:r w:rsidR="00F70B20" w:rsidRPr="00F70B20">
        <w:rPr>
          <w:rFonts w:ascii="Arial" w:hAnsi="Arial" w:cs="Arial"/>
          <w:color w:val="000000"/>
          <w:sz w:val="24"/>
          <w:szCs w:val="24"/>
        </w:rPr>
        <w:t>u</w:t>
      </w:r>
      <w:r w:rsidR="00F70B20" w:rsidRPr="00F70B20">
        <w:rPr>
          <w:rFonts w:ascii="Arial" w:hAnsi="Arial" w:cs="Arial"/>
          <w:color w:val="000000"/>
          <w:spacing w:val="3"/>
          <w:sz w:val="24"/>
          <w:szCs w:val="24"/>
        </w:rPr>
        <w:t>r</w:t>
      </w:r>
      <w:r w:rsidR="00F70B20" w:rsidRPr="00F70B20">
        <w:rPr>
          <w:rFonts w:ascii="Arial" w:hAnsi="Arial" w:cs="Arial"/>
          <w:color w:val="000000"/>
          <w:sz w:val="24"/>
          <w:szCs w:val="24"/>
        </w:rPr>
        <w:t>u</w:t>
      </w:r>
      <w:r w:rsidR="00F70B20" w:rsidRPr="00F70B20">
        <w:rPr>
          <w:rFonts w:ascii="Arial" w:hAnsi="Arial" w:cs="Arial"/>
          <w:color w:val="000000"/>
          <w:spacing w:val="1"/>
          <w:sz w:val="24"/>
          <w:szCs w:val="24"/>
        </w:rPr>
        <w:t>a</w:t>
      </w:r>
      <w:r w:rsidR="00F70B20" w:rsidRPr="00F70B20">
        <w:rPr>
          <w:rFonts w:ascii="Arial" w:hAnsi="Arial" w:cs="Arial"/>
          <w:color w:val="000000"/>
          <w:sz w:val="24"/>
          <w:szCs w:val="24"/>
        </w:rPr>
        <w:t>i</w:t>
      </w:r>
      <w:r w:rsidR="00F70B20" w:rsidRPr="00F70B20">
        <w:rPr>
          <w:rFonts w:ascii="Arial" w:hAnsi="Arial" w:cs="Arial"/>
          <w:color w:val="000000"/>
          <w:spacing w:val="1"/>
          <w:sz w:val="24"/>
          <w:szCs w:val="24"/>
        </w:rPr>
        <w:t>rcr</w:t>
      </w:r>
      <w:r w:rsidR="00F70B20" w:rsidRPr="00F70B20">
        <w:rPr>
          <w:rFonts w:ascii="Arial" w:hAnsi="Arial" w:cs="Arial"/>
          <w:color w:val="000000"/>
          <w:sz w:val="24"/>
          <w:szCs w:val="24"/>
        </w:rPr>
        <w:t>a</w:t>
      </w:r>
      <w:r w:rsidR="00F70B20" w:rsidRPr="00F70B20">
        <w:rPr>
          <w:rFonts w:ascii="Arial" w:hAnsi="Arial" w:cs="Arial"/>
          <w:color w:val="000000"/>
          <w:spacing w:val="3"/>
          <w:sz w:val="24"/>
          <w:szCs w:val="24"/>
        </w:rPr>
        <w:t>s</w:t>
      </w:r>
      <w:r w:rsidR="00F70B20" w:rsidRPr="00F70B20">
        <w:rPr>
          <w:rFonts w:ascii="Arial" w:hAnsi="Arial" w:cs="Arial"/>
          <w:color w:val="000000"/>
          <w:sz w:val="24"/>
          <w:szCs w:val="24"/>
        </w:rPr>
        <w:t>h</w:t>
      </w:r>
      <w:r w:rsidR="00F70B20" w:rsidRPr="00F70B20">
        <w:rPr>
          <w:rFonts w:ascii="Arial" w:hAnsi="Arial" w:cs="Arial"/>
          <w:color w:val="000000"/>
          <w:spacing w:val="4"/>
          <w:sz w:val="24"/>
          <w:szCs w:val="24"/>
        </w:rPr>
        <w:t>,</w:t>
      </w:r>
      <w:r w:rsidR="00F70B20" w:rsidRPr="00F70B20">
        <w:rPr>
          <w:rFonts w:ascii="Arial" w:hAnsi="Arial" w:cs="Arial"/>
          <w:color w:val="000000"/>
          <w:spacing w:val="1"/>
          <w:sz w:val="24"/>
          <w:szCs w:val="24"/>
        </w:rPr>
        <w:t>C</w:t>
      </w:r>
      <w:r w:rsidR="00F70B20" w:rsidRPr="00F70B20">
        <w:rPr>
          <w:rFonts w:ascii="Arial" w:hAnsi="Arial" w:cs="Arial"/>
          <w:color w:val="000000"/>
          <w:sz w:val="24"/>
          <w:szCs w:val="24"/>
        </w:rPr>
        <w:t>a</w:t>
      </w:r>
      <w:r w:rsidR="00F70B20" w:rsidRPr="00F70B20">
        <w:rPr>
          <w:rFonts w:ascii="Arial" w:hAnsi="Arial" w:cs="Arial"/>
          <w:color w:val="000000"/>
          <w:spacing w:val="3"/>
          <w:sz w:val="24"/>
          <w:szCs w:val="24"/>
        </w:rPr>
        <w:t>r</w:t>
      </w:r>
      <w:r w:rsidR="00F70B20" w:rsidRPr="00F70B20">
        <w:rPr>
          <w:rFonts w:ascii="Arial" w:hAnsi="Arial" w:cs="Arial"/>
          <w:color w:val="000000"/>
          <w:sz w:val="24"/>
          <w:szCs w:val="24"/>
        </w:rPr>
        <w:t>lto</w:t>
      </w:r>
      <w:r w:rsidR="00F70B20" w:rsidRPr="00F70B20">
        <w:rPr>
          <w:rFonts w:ascii="Arial" w:hAnsi="Arial" w:cs="Arial"/>
          <w:color w:val="000000"/>
          <w:spacing w:val="1"/>
          <w:sz w:val="24"/>
          <w:szCs w:val="24"/>
        </w:rPr>
        <w:t>nto</w:t>
      </w:r>
      <w:r w:rsidR="00F70B20" w:rsidRPr="00F70B20">
        <w:rPr>
          <w:rFonts w:ascii="Arial" w:hAnsi="Arial" w:cs="Arial"/>
          <w:color w:val="000000"/>
          <w:sz w:val="24"/>
          <w:szCs w:val="24"/>
        </w:rPr>
        <w:t>w</w:t>
      </w:r>
      <w:r w:rsidR="00F70B20" w:rsidRPr="00F70B20">
        <w:rPr>
          <w:rFonts w:ascii="Arial" w:hAnsi="Arial" w:cs="Arial"/>
          <w:color w:val="000000"/>
          <w:spacing w:val="1"/>
          <w:sz w:val="24"/>
          <w:szCs w:val="24"/>
        </w:rPr>
        <w:t>e</w:t>
      </w:r>
      <w:r w:rsidR="00F70B20" w:rsidRPr="00F70B20">
        <w:rPr>
          <w:rFonts w:ascii="Arial" w:hAnsi="Arial" w:cs="Arial"/>
          <w:color w:val="000000"/>
          <w:spacing w:val="3"/>
          <w:sz w:val="24"/>
          <w:szCs w:val="24"/>
        </w:rPr>
        <w:t>r</w:t>
      </w:r>
      <w:r w:rsidR="00F70B20" w:rsidRPr="00F70B20">
        <w:rPr>
          <w:rFonts w:ascii="Arial" w:hAnsi="Arial" w:cs="Arial"/>
          <w:color w:val="000000"/>
          <w:spacing w:val="1"/>
          <w:sz w:val="24"/>
          <w:szCs w:val="24"/>
        </w:rPr>
        <w:t>a</w:t>
      </w:r>
      <w:r w:rsidR="00F70B20" w:rsidRPr="00F70B20">
        <w:rPr>
          <w:rFonts w:ascii="Arial" w:hAnsi="Arial" w:cs="Arial"/>
          <w:color w:val="000000"/>
          <w:sz w:val="24"/>
          <w:szCs w:val="24"/>
        </w:rPr>
        <w:t>ndm</w:t>
      </w:r>
      <w:r w:rsidR="00F70B20" w:rsidRPr="00F70B20">
        <w:rPr>
          <w:rFonts w:ascii="Arial" w:hAnsi="Arial" w:cs="Arial"/>
          <w:color w:val="000000"/>
          <w:spacing w:val="1"/>
          <w:sz w:val="24"/>
          <w:szCs w:val="24"/>
        </w:rPr>
        <w:t>a</w:t>
      </w:r>
      <w:r w:rsidR="00F70B20" w:rsidRPr="00F70B20">
        <w:rPr>
          <w:rFonts w:ascii="Arial" w:hAnsi="Arial" w:cs="Arial"/>
          <w:color w:val="000000"/>
          <w:spacing w:val="3"/>
          <w:sz w:val="24"/>
          <w:szCs w:val="24"/>
        </w:rPr>
        <w:t>n</w:t>
      </w:r>
      <w:r w:rsidR="00F70B20" w:rsidRPr="00F70B20">
        <w:rPr>
          <w:rFonts w:ascii="Arial" w:hAnsi="Arial" w:cs="Arial"/>
          <w:color w:val="000000"/>
          <w:sz w:val="24"/>
          <w:szCs w:val="24"/>
        </w:rPr>
        <w:t>y</w:t>
      </w:r>
      <w:r w:rsidR="00F70B20" w:rsidRPr="00F70B20">
        <w:rPr>
          <w:rFonts w:ascii="Arial" w:hAnsi="Arial" w:cs="Arial"/>
          <w:color w:val="000000"/>
          <w:spacing w:val="1"/>
          <w:sz w:val="24"/>
          <w:szCs w:val="24"/>
        </w:rPr>
        <w:t>s</w:t>
      </w:r>
      <w:r w:rsidR="00F70B20" w:rsidRPr="00F70B20">
        <w:rPr>
          <w:rFonts w:ascii="Arial" w:hAnsi="Arial" w:cs="Arial"/>
          <w:color w:val="000000"/>
          <w:sz w:val="24"/>
          <w:szCs w:val="24"/>
        </w:rPr>
        <w:t>m</w:t>
      </w:r>
      <w:r w:rsidR="00F70B20" w:rsidRPr="00F70B20">
        <w:rPr>
          <w:rFonts w:ascii="Arial" w:hAnsi="Arial" w:cs="Arial"/>
          <w:color w:val="000000"/>
          <w:spacing w:val="1"/>
          <w:sz w:val="24"/>
          <w:szCs w:val="24"/>
        </w:rPr>
        <w:t>allto</w:t>
      </w:r>
      <w:r w:rsidR="00F70B20" w:rsidRPr="00F70B20">
        <w:rPr>
          <w:rFonts w:ascii="Arial" w:hAnsi="Arial" w:cs="Arial"/>
          <w:color w:val="000000"/>
          <w:sz w:val="24"/>
          <w:szCs w:val="24"/>
        </w:rPr>
        <w:t>s</w:t>
      </w:r>
      <w:r w:rsidR="00F70B20" w:rsidRPr="00F70B20">
        <w:rPr>
          <w:rFonts w:ascii="Arial" w:hAnsi="Arial" w:cs="Arial"/>
          <w:color w:val="000000"/>
          <w:spacing w:val="1"/>
          <w:sz w:val="24"/>
          <w:szCs w:val="24"/>
        </w:rPr>
        <w:t>e</w:t>
      </w:r>
      <w:r w:rsidR="00F70B20" w:rsidRPr="00F70B20">
        <w:rPr>
          <w:rFonts w:ascii="Arial" w:hAnsi="Arial" w:cs="Arial"/>
          <w:color w:val="000000"/>
          <w:sz w:val="24"/>
          <w:szCs w:val="24"/>
        </w:rPr>
        <w:t>v</w:t>
      </w:r>
      <w:r w:rsidR="00F70B20" w:rsidRPr="00F70B20">
        <w:rPr>
          <w:rFonts w:ascii="Arial" w:hAnsi="Arial" w:cs="Arial"/>
          <w:color w:val="000000"/>
          <w:spacing w:val="1"/>
          <w:sz w:val="24"/>
          <w:szCs w:val="24"/>
        </w:rPr>
        <w:t>erefire</w:t>
      </w:r>
      <w:r w:rsidR="00F70B20" w:rsidRPr="00F70B20">
        <w:rPr>
          <w:rFonts w:ascii="Arial" w:hAnsi="Arial" w:cs="Arial"/>
          <w:color w:val="000000"/>
          <w:spacing w:val="2"/>
          <w:sz w:val="24"/>
          <w:szCs w:val="24"/>
        </w:rPr>
        <w:t>i</w:t>
      </w:r>
      <w:r w:rsidR="00F70B20" w:rsidRPr="00F70B20">
        <w:rPr>
          <w:rFonts w:ascii="Arial" w:hAnsi="Arial" w:cs="Arial"/>
          <w:color w:val="000000"/>
          <w:sz w:val="24"/>
          <w:szCs w:val="24"/>
        </w:rPr>
        <w:t>nc</w:t>
      </w:r>
      <w:r w:rsidR="00F70B20" w:rsidRPr="00F70B20">
        <w:rPr>
          <w:rFonts w:ascii="Arial" w:hAnsi="Arial" w:cs="Arial"/>
          <w:color w:val="000000"/>
          <w:spacing w:val="3"/>
          <w:sz w:val="24"/>
          <w:szCs w:val="24"/>
        </w:rPr>
        <w:t>i</w:t>
      </w:r>
      <w:r w:rsidR="00F70B20" w:rsidRPr="00F70B20">
        <w:rPr>
          <w:rFonts w:ascii="Arial" w:hAnsi="Arial" w:cs="Arial"/>
          <w:color w:val="000000"/>
          <w:spacing w:val="1"/>
          <w:sz w:val="24"/>
          <w:szCs w:val="24"/>
        </w:rPr>
        <w:t>d</w:t>
      </w:r>
      <w:r w:rsidR="00F70B20" w:rsidRPr="00F70B20">
        <w:rPr>
          <w:rFonts w:ascii="Arial" w:hAnsi="Arial" w:cs="Arial"/>
          <w:color w:val="000000"/>
          <w:sz w:val="24"/>
          <w:szCs w:val="24"/>
        </w:rPr>
        <w:t>en</w:t>
      </w:r>
      <w:r w:rsidR="00F70B20" w:rsidRPr="00F70B20">
        <w:rPr>
          <w:rFonts w:ascii="Arial" w:hAnsi="Arial" w:cs="Arial"/>
          <w:color w:val="000000"/>
          <w:spacing w:val="3"/>
          <w:sz w:val="24"/>
          <w:szCs w:val="24"/>
        </w:rPr>
        <w:t>t</w:t>
      </w:r>
      <w:r w:rsidR="00F70B20" w:rsidRPr="00F70B20">
        <w:rPr>
          <w:rFonts w:ascii="Arial" w:hAnsi="Arial" w:cs="Arial"/>
          <w:color w:val="000000"/>
          <w:spacing w:val="1"/>
          <w:sz w:val="24"/>
          <w:szCs w:val="24"/>
        </w:rPr>
        <w:t>s</w:t>
      </w:r>
      <w:r w:rsidR="00F70B20" w:rsidRPr="00F70B20">
        <w:rPr>
          <w:rFonts w:ascii="Arial" w:hAnsi="Arial" w:cs="Arial"/>
          <w:color w:val="000000"/>
          <w:sz w:val="24"/>
          <w:szCs w:val="24"/>
        </w:rPr>
        <w:t>hav</w:t>
      </w:r>
      <w:r w:rsidR="00F70B20" w:rsidRPr="00F70B20">
        <w:rPr>
          <w:rFonts w:ascii="Arial" w:hAnsi="Arial" w:cs="Arial"/>
          <w:color w:val="000000"/>
          <w:spacing w:val="1"/>
          <w:sz w:val="24"/>
          <w:szCs w:val="24"/>
        </w:rPr>
        <w:t>e</w:t>
      </w:r>
      <w:r w:rsidR="00F70B20" w:rsidRPr="00F70B20">
        <w:rPr>
          <w:rFonts w:ascii="Arial" w:hAnsi="Arial" w:cs="Arial"/>
          <w:color w:val="000000"/>
          <w:sz w:val="24"/>
          <w:szCs w:val="24"/>
        </w:rPr>
        <w:t>ex</w:t>
      </w:r>
      <w:r w:rsidR="00F70B20" w:rsidRPr="00F70B20">
        <w:rPr>
          <w:rFonts w:ascii="Arial" w:hAnsi="Arial" w:cs="Arial"/>
          <w:color w:val="000000"/>
          <w:spacing w:val="1"/>
          <w:sz w:val="24"/>
          <w:szCs w:val="24"/>
        </w:rPr>
        <w:t>posed</w:t>
      </w:r>
      <w:r w:rsidR="00F70B20" w:rsidRPr="00F70B20">
        <w:rPr>
          <w:rFonts w:ascii="Arial" w:hAnsi="Arial" w:cs="Arial"/>
          <w:color w:val="000000"/>
          <w:sz w:val="24"/>
          <w:szCs w:val="24"/>
        </w:rPr>
        <w:t>thev</w:t>
      </w:r>
      <w:r w:rsidR="00F70B20" w:rsidRPr="00F70B20">
        <w:rPr>
          <w:rFonts w:ascii="Arial" w:hAnsi="Arial" w:cs="Arial"/>
          <w:color w:val="000000"/>
          <w:spacing w:val="1"/>
          <w:sz w:val="24"/>
          <w:szCs w:val="24"/>
        </w:rPr>
        <w:t>uln</w:t>
      </w:r>
      <w:r w:rsidR="00F70B20" w:rsidRPr="00F70B20">
        <w:rPr>
          <w:rFonts w:ascii="Arial" w:hAnsi="Arial" w:cs="Arial"/>
          <w:color w:val="000000"/>
          <w:sz w:val="24"/>
          <w:szCs w:val="24"/>
        </w:rPr>
        <w:t>erabili</w:t>
      </w:r>
      <w:r w:rsidR="00F70B20" w:rsidRPr="00F70B20">
        <w:rPr>
          <w:rFonts w:ascii="Arial" w:hAnsi="Arial" w:cs="Arial"/>
          <w:color w:val="000000"/>
          <w:spacing w:val="2"/>
          <w:sz w:val="24"/>
          <w:szCs w:val="24"/>
        </w:rPr>
        <w:t>t</w:t>
      </w:r>
      <w:r w:rsidR="00F70B20" w:rsidRPr="00F70B20">
        <w:rPr>
          <w:rFonts w:ascii="Arial" w:hAnsi="Arial" w:cs="Arial"/>
          <w:color w:val="000000"/>
          <w:sz w:val="24"/>
          <w:szCs w:val="24"/>
        </w:rPr>
        <w:t xml:space="preserve">y </w:t>
      </w:r>
      <w:r w:rsidR="00F70B20" w:rsidRPr="00F70B20">
        <w:rPr>
          <w:rFonts w:ascii="Arial" w:hAnsi="Arial" w:cs="Arial"/>
          <w:color w:val="000000"/>
          <w:spacing w:val="1"/>
          <w:sz w:val="24"/>
          <w:szCs w:val="24"/>
        </w:rPr>
        <w:t>o</w:t>
      </w:r>
      <w:r w:rsidR="00F70B20" w:rsidRPr="00F70B20">
        <w:rPr>
          <w:rFonts w:ascii="Arial" w:hAnsi="Arial" w:cs="Arial"/>
          <w:color w:val="000000"/>
          <w:sz w:val="24"/>
          <w:szCs w:val="24"/>
        </w:rPr>
        <w:t>ft</w:t>
      </w:r>
      <w:r w:rsidR="00F70B20" w:rsidRPr="00F70B20">
        <w:rPr>
          <w:rFonts w:ascii="Arial" w:hAnsi="Arial" w:cs="Arial"/>
          <w:color w:val="000000"/>
          <w:spacing w:val="1"/>
          <w:sz w:val="24"/>
          <w:szCs w:val="24"/>
        </w:rPr>
        <w:t>hestateto</w:t>
      </w:r>
      <w:r w:rsidR="00F70B20" w:rsidRPr="00F70B20">
        <w:rPr>
          <w:rFonts w:ascii="Arial" w:hAnsi="Arial" w:cs="Arial"/>
          <w:color w:val="000000"/>
          <w:sz w:val="24"/>
          <w:szCs w:val="24"/>
        </w:rPr>
        <w:t>m</w:t>
      </w:r>
      <w:r w:rsidR="00F70B20" w:rsidRPr="00F70B20">
        <w:rPr>
          <w:rFonts w:ascii="Arial" w:hAnsi="Arial" w:cs="Arial"/>
          <w:color w:val="000000"/>
          <w:spacing w:val="1"/>
          <w:sz w:val="24"/>
          <w:szCs w:val="24"/>
        </w:rPr>
        <w:t>oresuch</w:t>
      </w:r>
      <w:r w:rsidR="00F70B20" w:rsidRPr="00F70B20">
        <w:rPr>
          <w:rFonts w:ascii="Arial" w:hAnsi="Arial" w:cs="Arial"/>
          <w:color w:val="000000"/>
          <w:sz w:val="24"/>
          <w:szCs w:val="24"/>
        </w:rPr>
        <w:t>ev</w:t>
      </w:r>
      <w:r w:rsidR="00F70B20" w:rsidRPr="00F70B20">
        <w:rPr>
          <w:rFonts w:ascii="Arial" w:hAnsi="Arial" w:cs="Arial"/>
          <w:color w:val="000000"/>
          <w:spacing w:val="1"/>
          <w:sz w:val="24"/>
          <w:szCs w:val="24"/>
        </w:rPr>
        <w:t>e</w:t>
      </w:r>
      <w:r w:rsidR="00F70B20" w:rsidRPr="00F70B20">
        <w:rPr>
          <w:rFonts w:ascii="Arial" w:hAnsi="Arial" w:cs="Arial"/>
          <w:color w:val="000000"/>
          <w:sz w:val="24"/>
          <w:szCs w:val="24"/>
        </w:rPr>
        <w:t>n</w:t>
      </w:r>
      <w:r w:rsidR="00F70B20" w:rsidRPr="00F70B20">
        <w:rPr>
          <w:rFonts w:ascii="Arial" w:hAnsi="Arial" w:cs="Arial"/>
          <w:color w:val="000000"/>
          <w:spacing w:val="3"/>
          <w:sz w:val="24"/>
          <w:szCs w:val="24"/>
        </w:rPr>
        <w:t>t</w:t>
      </w:r>
      <w:r w:rsidR="00F70B20" w:rsidRPr="00F70B20">
        <w:rPr>
          <w:rFonts w:ascii="Arial" w:hAnsi="Arial" w:cs="Arial"/>
          <w:color w:val="000000"/>
          <w:spacing w:val="1"/>
          <w:sz w:val="24"/>
          <w:szCs w:val="24"/>
        </w:rPr>
        <w:t>s</w:t>
      </w:r>
      <w:r w:rsidR="00F70B20" w:rsidRPr="00F70B20">
        <w:rPr>
          <w:rFonts w:ascii="Arial" w:hAnsi="Arial" w:cs="Arial"/>
          <w:color w:val="000000"/>
          <w:sz w:val="24"/>
          <w:szCs w:val="24"/>
        </w:rPr>
        <w:t>infutu</w:t>
      </w:r>
      <w:r w:rsidR="00F70B20" w:rsidRPr="00F70B20">
        <w:rPr>
          <w:rFonts w:ascii="Arial" w:hAnsi="Arial" w:cs="Arial"/>
          <w:color w:val="000000"/>
          <w:spacing w:val="1"/>
          <w:sz w:val="24"/>
          <w:szCs w:val="24"/>
        </w:rPr>
        <w:t>r</w:t>
      </w:r>
      <w:r w:rsidR="00F70B20" w:rsidRPr="00F70B20">
        <w:rPr>
          <w:rFonts w:ascii="Arial" w:hAnsi="Arial" w:cs="Arial"/>
          <w:color w:val="000000"/>
          <w:sz w:val="24"/>
          <w:szCs w:val="24"/>
        </w:rPr>
        <w:t>e</w:t>
      </w:r>
      <w:r w:rsidR="00F70B20" w:rsidRPr="00F70B20">
        <w:rPr>
          <w:rFonts w:ascii="Arial" w:hAnsi="Arial" w:cs="Arial"/>
          <w:color w:val="000000"/>
          <w:spacing w:val="4"/>
          <w:sz w:val="24"/>
          <w:szCs w:val="24"/>
        </w:rPr>
        <w:t>.</w:t>
      </w:r>
      <w:r w:rsidR="00F70B20" w:rsidRPr="00F70B20">
        <w:rPr>
          <w:rFonts w:ascii="Arial" w:hAnsi="Arial" w:cs="Arial"/>
          <w:color w:val="000000"/>
          <w:spacing w:val="1"/>
          <w:sz w:val="24"/>
          <w:szCs w:val="24"/>
        </w:rPr>
        <w:t>TheKS</w:t>
      </w:r>
      <w:r w:rsidR="00F70B20" w:rsidRPr="00F70B20">
        <w:rPr>
          <w:rFonts w:ascii="Arial" w:hAnsi="Arial" w:cs="Arial"/>
          <w:color w:val="000000"/>
          <w:sz w:val="24"/>
          <w:szCs w:val="24"/>
        </w:rPr>
        <w:t>FESm</w:t>
      </w:r>
      <w:r w:rsidR="00F70B20" w:rsidRPr="00F70B20">
        <w:rPr>
          <w:rFonts w:ascii="Arial" w:hAnsi="Arial" w:cs="Arial"/>
          <w:color w:val="000000"/>
          <w:spacing w:val="1"/>
          <w:sz w:val="24"/>
          <w:szCs w:val="24"/>
        </w:rPr>
        <w:t>u</w:t>
      </w:r>
      <w:r w:rsidR="00F70B20" w:rsidRPr="00F70B20">
        <w:rPr>
          <w:rFonts w:ascii="Arial" w:hAnsi="Arial" w:cs="Arial"/>
          <w:color w:val="000000"/>
          <w:sz w:val="24"/>
          <w:szCs w:val="24"/>
        </w:rPr>
        <w:t>st</w:t>
      </w:r>
      <w:r w:rsidR="00F70B20" w:rsidRPr="00F70B20">
        <w:rPr>
          <w:rFonts w:ascii="Arial" w:hAnsi="Arial" w:cs="Arial"/>
          <w:color w:val="000000"/>
          <w:spacing w:val="1"/>
          <w:sz w:val="24"/>
          <w:szCs w:val="24"/>
        </w:rPr>
        <w:t>ens</w:t>
      </w:r>
      <w:r w:rsidR="00F70B20" w:rsidRPr="00F70B20">
        <w:rPr>
          <w:rFonts w:ascii="Arial" w:hAnsi="Arial" w:cs="Arial"/>
          <w:color w:val="000000"/>
          <w:sz w:val="24"/>
          <w:szCs w:val="24"/>
        </w:rPr>
        <w:t>ur</w:t>
      </w:r>
      <w:r w:rsidR="00F70B20" w:rsidRPr="00F70B20">
        <w:rPr>
          <w:rFonts w:ascii="Arial" w:hAnsi="Arial" w:cs="Arial"/>
          <w:color w:val="000000"/>
          <w:spacing w:val="1"/>
          <w:sz w:val="24"/>
          <w:szCs w:val="24"/>
        </w:rPr>
        <w:t>ea</w:t>
      </w:r>
      <w:r w:rsidR="00F70B20" w:rsidRPr="00F70B20">
        <w:rPr>
          <w:rFonts w:ascii="Arial" w:hAnsi="Arial" w:cs="Arial"/>
          <w:color w:val="000000"/>
          <w:sz w:val="24"/>
          <w:szCs w:val="24"/>
        </w:rPr>
        <w:t>v</w:t>
      </w:r>
      <w:r w:rsidR="00F70B20" w:rsidRPr="00F70B20">
        <w:rPr>
          <w:rFonts w:ascii="Arial" w:hAnsi="Arial" w:cs="Arial"/>
          <w:color w:val="000000"/>
          <w:spacing w:val="1"/>
          <w:sz w:val="24"/>
          <w:szCs w:val="24"/>
        </w:rPr>
        <w:t>a</w:t>
      </w:r>
      <w:r w:rsidR="00F70B20" w:rsidRPr="00F70B20">
        <w:rPr>
          <w:rFonts w:ascii="Arial" w:hAnsi="Arial" w:cs="Arial"/>
          <w:color w:val="000000"/>
          <w:sz w:val="24"/>
          <w:szCs w:val="24"/>
        </w:rPr>
        <w:t>i</w:t>
      </w:r>
      <w:r w:rsidR="00F70B20" w:rsidRPr="00F70B20">
        <w:rPr>
          <w:rFonts w:ascii="Arial" w:hAnsi="Arial" w:cs="Arial"/>
          <w:color w:val="000000"/>
          <w:spacing w:val="1"/>
          <w:sz w:val="24"/>
          <w:szCs w:val="24"/>
        </w:rPr>
        <w:t>la</w:t>
      </w:r>
      <w:r w:rsidR="00F70B20" w:rsidRPr="00F70B20">
        <w:rPr>
          <w:rFonts w:ascii="Arial" w:hAnsi="Arial" w:cs="Arial"/>
          <w:color w:val="000000"/>
          <w:sz w:val="24"/>
          <w:szCs w:val="24"/>
        </w:rPr>
        <w:t>bili</w:t>
      </w:r>
      <w:r w:rsidR="00F70B20" w:rsidRPr="00F70B20">
        <w:rPr>
          <w:rFonts w:ascii="Arial" w:hAnsi="Arial" w:cs="Arial"/>
          <w:color w:val="000000"/>
          <w:spacing w:val="2"/>
          <w:sz w:val="24"/>
          <w:szCs w:val="24"/>
        </w:rPr>
        <w:t>t</w:t>
      </w:r>
      <w:r w:rsidR="00F70B20" w:rsidRPr="00F70B20">
        <w:rPr>
          <w:rFonts w:ascii="Arial" w:hAnsi="Arial" w:cs="Arial"/>
          <w:color w:val="000000"/>
          <w:sz w:val="24"/>
          <w:szCs w:val="24"/>
        </w:rPr>
        <w:t>y</w:t>
      </w:r>
      <w:r w:rsidR="00F70B20" w:rsidRPr="00F70B20">
        <w:rPr>
          <w:rFonts w:ascii="Arial" w:hAnsi="Arial" w:cs="Arial"/>
          <w:color w:val="000000"/>
          <w:spacing w:val="1"/>
          <w:sz w:val="24"/>
          <w:szCs w:val="24"/>
        </w:rPr>
        <w:t>o</w:t>
      </w:r>
      <w:r w:rsidR="00F70B20" w:rsidRPr="00F70B20">
        <w:rPr>
          <w:rFonts w:ascii="Arial" w:hAnsi="Arial" w:cs="Arial"/>
          <w:color w:val="000000"/>
          <w:sz w:val="24"/>
          <w:szCs w:val="24"/>
        </w:rPr>
        <w:t>f</w:t>
      </w:r>
      <w:r w:rsidR="00F70B20" w:rsidRPr="00F70B20">
        <w:rPr>
          <w:rFonts w:ascii="Arial" w:hAnsi="Arial" w:cs="Arial"/>
          <w:color w:val="000000"/>
          <w:spacing w:val="1"/>
          <w:sz w:val="24"/>
          <w:szCs w:val="24"/>
        </w:rPr>
        <w:t>adequ</w:t>
      </w:r>
      <w:r w:rsidR="00F70B20" w:rsidRPr="00F70B20">
        <w:rPr>
          <w:rFonts w:ascii="Arial" w:hAnsi="Arial" w:cs="Arial"/>
          <w:color w:val="000000"/>
          <w:sz w:val="24"/>
          <w:szCs w:val="24"/>
        </w:rPr>
        <w:t>a</w:t>
      </w:r>
      <w:r w:rsidR="00F70B20" w:rsidRPr="00F70B20">
        <w:rPr>
          <w:rFonts w:ascii="Arial" w:hAnsi="Arial" w:cs="Arial"/>
          <w:color w:val="000000"/>
          <w:spacing w:val="1"/>
          <w:sz w:val="24"/>
          <w:szCs w:val="24"/>
        </w:rPr>
        <w:t>te</w:t>
      </w:r>
      <w:r w:rsidR="00F70B20" w:rsidRPr="00F70B20">
        <w:rPr>
          <w:rFonts w:ascii="Arial" w:hAnsi="Arial" w:cs="Arial"/>
          <w:color w:val="000000"/>
          <w:sz w:val="24"/>
          <w:szCs w:val="24"/>
        </w:rPr>
        <w:t>s</w:t>
      </w:r>
      <w:r w:rsidR="00F70B20" w:rsidRPr="00F70B20">
        <w:rPr>
          <w:rFonts w:ascii="Arial" w:hAnsi="Arial" w:cs="Arial"/>
          <w:color w:val="000000"/>
          <w:spacing w:val="1"/>
          <w:sz w:val="24"/>
          <w:szCs w:val="24"/>
        </w:rPr>
        <w:t>ta</w:t>
      </w:r>
      <w:r w:rsidR="00F70B20" w:rsidRPr="00F70B20">
        <w:rPr>
          <w:rFonts w:ascii="Arial" w:hAnsi="Arial" w:cs="Arial"/>
          <w:color w:val="000000"/>
          <w:sz w:val="24"/>
          <w:szCs w:val="24"/>
        </w:rPr>
        <w:t>t</w:t>
      </w:r>
      <w:r w:rsidR="00F70B20" w:rsidRPr="00F70B20">
        <w:rPr>
          <w:rFonts w:ascii="Arial" w:hAnsi="Arial" w:cs="Arial"/>
          <w:color w:val="000000"/>
          <w:spacing w:val="1"/>
          <w:sz w:val="24"/>
          <w:szCs w:val="24"/>
        </w:rPr>
        <w:t>eo</w:t>
      </w:r>
      <w:r w:rsidR="00F70B20" w:rsidRPr="00F70B20">
        <w:rPr>
          <w:rFonts w:ascii="Arial" w:hAnsi="Arial" w:cs="Arial"/>
          <w:color w:val="000000"/>
          <w:sz w:val="24"/>
          <w:szCs w:val="24"/>
        </w:rPr>
        <w:t>f</w:t>
      </w:r>
      <w:r w:rsidR="00F70B20" w:rsidRPr="00F70B20">
        <w:rPr>
          <w:rFonts w:ascii="Arial" w:hAnsi="Arial" w:cs="Arial"/>
          <w:color w:val="000000"/>
          <w:spacing w:val="1"/>
          <w:sz w:val="24"/>
          <w:szCs w:val="24"/>
        </w:rPr>
        <w:t>ar</w:t>
      </w:r>
      <w:r w:rsidR="00F70B20" w:rsidRPr="00F70B20">
        <w:rPr>
          <w:rFonts w:ascii="Arial" w:hAnsi="Arial" w:cs="Arial"/>
          <w:color w:val="000000"/>
          <w:sz w:val="24"/>
          <w:szCs w:val="24"/>
        </w:rPr>
        <w:t xml:space="preserve">t </w:t>
      </w:r>
      <w:r w:rsidR="00F70B20" w:rsidRPr="00F70B20">
        <w:rPr>
          <w:rFonts w:ascii="Arial" w:hAnsi="Arial" w:cs="Arial"/>
          <w:color w:val="000000"/>
          <w:spacing w:val="1"/>
          <w:sz w:val="24"/>
          <w:szCs w:val="24"/>
        </w:rPr>
        <w:t>eq</w:t>
      </w:r>
      <w:r w:rsidR="00F70B20" w:rsidRPr="00F70B20">
        <w:rPr>
          <w:rFonts w:ascii="Arial" w:hAnsi="Arial" w:cs="Arial"/>
          <w:color w:val="000000"/>
          <w:sz w:val="24"/>
          <w:szCs w:val="24"/>
        </w:rPr>
        <w:t>u</w:t>
      </w:r>
      <w:r w:rsidR="00F70B20" w:rsidRPr="00F70B20">
        <w:rPr>
          <w:rFonts w:ascii="Arial" w:hAnsi="Arial" w:cs="Arial"/>
          <w:color w:val="000000"/>
          <w:spacing w:val="3"/>
          <w:sz w:val="24"/>
          <w:szCs w:val="24"/>
        </w:rPr>
        <w:t>i</w:t>
      </w:r>
      <w:r w:rsidR="00F70B20" w:rsidRPr="00F70B20">
        <w:rPr>
          <w:rFonts w:ascii="Arial" w:hAnsi="Arial" w:cs="Arial"/>
          <w:color w:val="000000"/>
          <w:spacing w:val="1"/>
          <w:sz w:val="24"/>
          <w:szCs w:val="24"/>
        </w:rPr>
        <w:t>p</w:t>
      </w:r>
      <w:r w:rsidR="00F70B20" w:rsidRPr="00F70B20">
        <w:rPr>
          <w:rFonts w:ascii="Arial" w:hAnsi="Arial" w:cs="Arial"/>
          <w:color w:val="000000"/>
          <w:sz w:val="24"/>
          <w:szCs w:val="24"/>
        </w:rPr>
        <w:t>m</w:t>
      </w:r>
      <w:r w:rsidR="00F70B20" w:rsidRPr="00F70B20">
        <w:rPr>
          <w:rFonts w:ascii="Arial" w:hAnsi="Arial" w:cs="Arial"/>
          <w:color w:val="000000"/>
          <w:spacing w:val="1"/>
          <w:sz w:val="24"/>
          <w:szCs w:val="24"/>
        </w:rPr>
        <w:t>e</w:t>
      </w:r>
      <w:r w:rsidR="00F70B20" w:rsidRPr="00F70B20">
        <w:rPr>
          <w:rFonts w:ascii="Arial" w:hAnsi="Arial" w:cs="Arial"/>
          <w:color w:val="000000"/>
          <w:sz w:val="24"/>
          <w:szCs w:val="24"/>
        </w:rPr>
        <w:t>n</w:t>
      </w:r>
      <w:r w:rsidR="00F70B20" w:rsidRPr="00F70B20">
        <w:rPr>
          <w:rFonts w:ascii="Arial" w:hAnsi="Arial" w:cs="Arial"/>
          <w:color w:val="000000"/>
          <w:spacing w:val="2"/>
          <w:sz w:val="24"/>
          <w:szCs w:val="24"/>
        </w:rPr>
        <w:t>t</w:t>
      </w:r>
      <w:r w:rsidR="00F70B20" w:rsidRPr="00F70B20">
        <w:rPr>
          <w:rFonts w:ascii="Arial" w:hAnsi="Arial" w:cs="Arial"/>
          <w:color w:val="000000"/>
          <w:sz w:val="24"/>
          <w:szCs w:val="24"/>
        </w:rPr>
        <w:t>s</w:t>
      </w:r>
      <w:r w:rsidR="00F70B20" w:rsidRPr="00F70B20">
        <w:rPr>
          <w:rFonts w:ascii="Arial" w:hAnsi="Arial" w:cs="Arial"/>
          <w:color w:val="000000"/>
          <w:spacing w:val="1"/>
          <w:sz w:val="24"/>
          <w:szCs w:val="24"/>
        </w:rPr>
        <w:t>an</w:t>
      </w:r>
      <w:r w:rsidR="00F70B20" w:rsidRPr="00F70B20">
        <w:rPr>
          <w:rFonts w:ascii="Arial" w:hAnsi="Arial" w:cs="Arial"/>
          <w:color w:val="000000"/>
          <w:sz w:val="24"/>
          <w:szCs w:val="24"/>
        </w:rPr>
        <w:t>d</w:t>
      </w:r>
      <w:r w:rsidR="00F70B20" w:rsidRPr="00F70B20">
        <w:rPr>
          <w:rFonts w:ascii="Arial" w:hAnsi="Arial" w:cs="Arial"/>
          <w:color w:val="000000"/>
          <w:spacing w:val="3"/>
          <w:sz w:val="24"/>
          <w:szCs w:val="24"/>
        </w:rPr>
        <w:t>t</w:t>
      </w:r>
      <w:r w:rsidR="00F70B20" w:rsidRPr="00F70B20">
        <w:rPr>
          <w:rFonts w:ascii="Arial" w:hAnsi="Arial" w:cs="Arial"/>
          <w:color w:val="000000"/>
          <w:sz w:val="24"/>
          <w:szCs w:val="24"/>
        </w:rPr>
        <w:t>e</w:t>
      </w:r>
      <w:r w:rsidR="00F70B20" w:rsidRPr="00F70B20">
        <w:rPr>
          <w:rFonts w:ascii="Arial" w:hAnsi="Arial" w:cs="Arial"/>
          <w:color w:val="000000"/>
          <w:spacing w:val="1"/>
          <w:sz w:val="24"/>
          <w:szCs w:val="24"/>
        </w:rPr>
        <w:t>c</w:t>
      </w:r>
      <w:r w:rsidR="00F70B20" w:rsidRPr="00F70B20">
        <w:rPr>
          <w:rFonts w:ascii="Arial" w:hAnsi="Arial" w:cs="Arial"/>
          <w:color w:val="000000"/>
          <w:sz w:val="24"/>
          <w:szCs w:val="24"/>
        </w:rPr>
        <w:t>h</w:t>
      </w:r>
      <w:r w:rsidR="00F70B20" w:rsidRPr="00F70B20">
        <w:rPr>
          <w:rFonts w:ascii="Arial" w:hAnsi="Arial" w:cs="Arial"/>
          <w:color w:val="000000"/>
          <w:spacing w:val="1"/>
          <w:sz w:val="24"/>
          <w:szCs w:val="24"/>
        </w:rPr>
        <w:t>n</w:t>
      </w:r>
      <w:r w:rsidR="00F70B20" w:rsidRPr="00F70B20">
        <w:rPr>
          <w:rFonts w:ascii="Arial" w:hAnsi="Arial" w:cs="Arial"/>
          <w:color w:val="000000"/>
          <w:sz w:val="24"/>
          <w:szCs w:val="24"/>
        </w:rPr>
        <w:t>o</w:t>
      </w:r>
      <w:r w:rsidR="00F70B20" w:rsidRPr="00F70B20">
        <w:rPr>
          <w:rFonts w:ascii="Arial" w:hAnsi="Arial" w:cs="Arial"/>
          <w:color w:val="000000"/>
          <w:spacing w:val="1"/>
          <w:sz w:val="24"/>
          <w:szCs w:val="24"/>
        </w:rPr>
        <w:t>lo</w:t>
      </w:r>
      <w:r w:rsidR="00F70B20" w:rsidRPr="00F70B20">
        <w:rPr>
          <w:rFonts w:ascii="Arial" w:hAnsi="Arial" w:cs="Arial"/>
          <w:color w:val="000000"/>
          <w:sz w:val="24"/>
          <w:szCs w:val="24"/>
        </w:rPr>
        <w:t>gy</w:t>
      </w:r>
      <w:r w:rsidR="00F70B20" w:rsidRPr="00F70B20">
        <w:rPr>
          <w:rFonts w:ascii="Arial" w:hAnsi="Arial" w:cs="Arial"/>
          <w:color w:val="000000"/>
          <w:spacing w:val="1"/>
          <w:sz w:val="24"/>
          <w:szCs w:val="24"/>
        </w:rPr>
        <w:t>includin</w:t>
      </w:r>
      <w:r w:rsidR="00F70B20" w:rsidRPr="00F70B20">
        <w:rPr>
          <w:rFonts w:ascii="Arial" w:hAnsi="Arial" w:cs="Arial"/>
          <w:color w:val="000000"/>
          <w:sz w:val="24"/>
          <w:szCs w:val="24"/>
        </w:rPr>
        <w:t>g</w:t>
      </w:r>
      <w:r w:rsidR="00F70B20" w:rsidRPr="00F70B20">
        <w:rPr>
          <w:rFonts w:ascii="Arial" w:hAnsi="Arial" w:cs="Arial"/>
          <w:color w:val="000000"/>
          <w:spacing w:val="1"/>
          <w:sz w:val="24"/>
          <w:szCs w:val="24"/>
        </w:rPr>
        <w:t>s</w:t>
      </w:r>
      <w:r w:rsidR="00F70B20" w:rsidRPr="00F70B20">
        <w:rPr>
          <w:rFonts w:ascii="Arial" w:hAnsi="Arial" w:cs="Arial"/>
          <w:color w:val="000000"/>
          <w:sz w:val="24"/>
          <w:szCs w:val="24"/>
        </w:rPr>
        <w:t>k</w:t>
      </w:r>
      <w:r w:rsidR="00F70B20" w:rsidRPr="00F70B20">
        <w:rPr>
          <w:rFonts w:ascii="Arial" w:hAnsi="Arial" w:cs="Arial"/>
          <w:color w:val="000000"/>
          <w:spacing w:val="3"/>
          <w:sz w:val="24"/>
          <w:szCs w:val="24"/>
        </w:rPr>
        <w:t>i</w:t>
      </w:r>
      <w:r w:rsidR="00F70B20" w:rsidRPr="00F70B20">
        <w:rPr>
          <w:rFonts w:ascii="Arial" w:hAnsi="Arial" w:cs="Arial"/>
          <w:color w:val="000000"/>
          <w:sz w:val="24"/>
          <w:szCs w:val="24"/>
        </w:rPr>
        <w:t>l</w:t>
      </w:r>
      <w:r w:rsidR="00F70B20" w:rsidRPr="00F70B20">
        <w:rPr>
          <w:rFonts w:ascii="Arial" w:hAnsi="Arial" w:cs="Arial"/>
          <w:color w:val="000000"/>
          <w:spacing w:val="1"/>
          <w:sz w:val="24"/>
          <w:szCs w:val="24"/>
        </w:rPr>
        <w:t>led</w:t>
      </w:r>
      <w:r w:rsidR="00F70B20" w:rsidRPr="00F70B20">
        <w:rPr>
          <w:rFonts w:ascii="Arial" w:hAnsi="Arial" w:cs="Arial"/>
          <w:color w:val="000000"/>
          <w:sz w:val="24"/>
          <w:szCs w:val="24"/>
        </w:rPr>
        <w:t>h</w:t>
      </w:r>
      <w:r w:rsidR="00F70B20" w:rsidRPr="00F70B20">
        <w:rPr>
          <w:rFonts w:ascii="Arial" w:hAnsi="Arial" w:cs="Arial"/>
          <w:color w:val="000000"/>
          <w:spacing w:val="1"/>
          <w:sz w:val="24"/>
          <w:szCs w:val="24"/>
        </w:rPr>
        <w:t>u</w:t>
      </w:r>
      <w:r w:rsidR="00F70B20" w:rsidRPr="00F70B20">
        <w:rPr>
          <w:rFonts w:ascii="Arial" w:hAnsi="Arial" w:cs="Arial"/>
          <w:color w:val="000000"/>
          <w:sz w:val="24"/>
          <w:szCs w:val="24"/>
        </w:rPr>
        <w:t>m</w:t>
      </w:r>
      <w:r w:rsidR="00F70B20" w:rsidRPr="00F70B20">
        <w:rPr>
          <w:rFonts w:ascii="Arial" w:hAnsi="Arial" w:cs="Arial"/>
          <w:color w:val="000000"/>
          <w:spacing w:val="1"/>
          <w:sz w:val="24"/>
          <w:szCs w:val="24"/>
        </w:rPr>
        <w:t>a</w:t>
      </w:r>
      <w:r w:rsidR="00F70B20" w:rsidRPr="00F70B20">
        <w:rPr>
          <w:rFonts w:ascii="Arial" w:hAnsi="Arial" w:cs="Arial"/>
          <w:color w:val="000000"/>
          <w:sz w:val="24"/>
          <w:szCs w:val="24"/>
        </w:rPr>
        <w:t>n</w:t>
      </w:r>
      <w:r w:rsidR="00F70B20" w:rsidRPr="00F70B20">
        <w:rPr>
          <w:rFonts w:ascii="Arial" w:hAnsi="Arial" w:cs="Arial"/>
          <w:color w:val="000000"/>
          <w:spacing w:val="1"/>
          <w:sz w:val="24"/>
          <w:szCs w:val="24"/>
        </w:rPr>
        <w:t>res</w:t>
      </w:r>
      <w:r w:rsidR="00F70B20" w:rsidRPr="00F70B20">
        <w:rPr>
          <w:rFonts w:ascii="Arial" w:hAnsi="Arial" w:cs="Arial"/>
          <w:color w:val="000000"/>
          <w:sz w:val="24"/>
          <w:szCs w:val="24"/>
        </w:rPr>
        <w:t>ourc</w:t>
      </w:r>
      <w:r w:rsidR="00F70B20" w:rsidRPr="00F70B20">
        <w:rPr>
          <w:rFonts w:ascii="Arial" w:hAnsi="Arial" w:cs="Arial"/>
          <w:color w:val="000000"/>
          <w:spacing w:val="1"/>
          <w:sz w:val="24"/>
          <w:szCs w:val="24"/>
        </w:rPr>
        <w:t>e</w:t>
      </w:r>
      <w:r w:rsidR="00F70B20" w:rsidRPr="00F70B20">
        <w:rPr>
          <w:rFonts w:ascii="Arial" w:hAnsi="Arial" w:cs="Arial"/>
          <w:color w:val="000000"/>
          <w:sz w:val="24"/>
          <w:szCs w:val="24"/>
        </w:rPr>
        <w:t>toc</w:t>
      </w:r>
      <w:r w:rsidR="00F70B20" w:rsidRPr="00F70B20">
        <w:rPr>
          <w:rFonts w:ascii="Arial" w:hAnsi="Arial" w:cs="Arial"/>
          <w:color w:val="000000"/>
          <w:spacing w:val="1"/>
          <w:sz w:val="24"/>
          <w:szCs w:val="24"/>
        </w:rPr>
        <w:t>o</w:t>
      </w:r>
      <w:r w:rsidR="00F70B20" w:rsidRPr="00F70B20">
        <w:rPr>
          <w:rFonts w:ascii="Arial" w:hAnsi="Arial" w:cs="Arial"/>
          <w:color w:val="000000"/>
          <w:sz w:val="24"/>
          <w:szCs w:val="24"/>
        </w:rPr>
        <w:t>unte</w:t>
      </w:r>
      <w:r w:rsidR="00F70B20" w:rsidRPr="00F70B20">
        <w:rPr>
          <w:rFonts w:ascii="Arial" w:hAnsi="Arial" w:cs="Arial"/>
          <w:color w:val="000000"/>
          <w:spacing w:val="1"/>
          <w:sz w:val="24"/>
          <w:szCs w:val="24"/>
        </w:rPr>
        <w:t>r</w:t>
      </w:r>
      <w:r w:rsidR="00F70B20" w:rsidRPr="00F70B20">
        <w:rPr>
          <w:rFonts w:ascii="Arial" w:hAnsi="Arial" w:cs="Arial"/>
          <w:color w:val="000000"/>
          <w:spacing w:val="3"/>
          <w:sz w:val="24"/>
          <w:szCs w:val="24"/>
        </w:rPr>
        <w:t>t</w:t>
      </w:r>
      <w:r w:rsidR="00F70B20" w:rsidRPr="00F70B20">
        <w:rPr>
          <w:rFonts w:ascii="Arial" w:hAnsi="Arial" w:cs="Arial"/>
          <w:color w:val="000000"/>
          <w:sz w:val="24"/>
          <w:szCs w:val="24"/>
        </w:rPr>
        <w:t>h</w:t>
      </w:r>
      <w:r w:rsidR="00F70B20" w:rsidRPr="00F70B20">
        <w:rPr>
          <w:rFonts w:ascii="Arial" w:hAnsi="Arial" w:cs="Arial"/>
          <w:color w:val="000000"/>
          <w:spacing w:val="1"/>
          <w:sz w:val="24"/>
          <w:szCs w:val="24"/>
        </w:rPr>
        <w:t>ef</w:t>
      </w:r>
      <w:r w:rsidR="00F70B20" w:rsidRPr="00F70B20">
        <w:rPr>
          <w:rFonts w:ascii="Arial" w:hAnsi="Arial" w:cs="Arial"/>
          <w:color w:val="000000"/>
          <w:sz w:val="24"/>
          <w:szCs w:val="24"/>
        </w:rPr>
        <w:t>ir</w:t>
      </w:r>
      <w:r w:rsidR="00F70B20" w:rsidRPr="00F70B20">
        <w:rPr>
          <w:rFonts w:ascii="Arial" w:hAnsi="Arial" w:cs="Arial"/>
          <w:color w:val="000000"/>
          <w:spacing w:val="1"/>
          <w:sz w:val="24"/>
          <w:szCs w:val="24"/>
        </w:rPr>
        <w:t>e</w:t>
      </w:r>
      <w:r w:rsidR="00F70B20" w:rsidRPr="00F70B20">
        <w:rPr>
          <w:rFonts w:ascii="Arial" w:hAnsi="Arial" w:cs="Arial"/>
          <w:color w:val="000000"/>
          <w:sz w:val="24"/>
          <w:szCs w:val="24"/>
        </w:rPr>
        <w:t>ac</w:t>
      </w:r>
      <w:r w:rsidR="00F70B20" w:rsidRPr="00F70B20">
        <w:rPr>
          <w:rFonts w:ascii="Arial" w:hAnsi="Arial" w:cs="Arial"/>
          <w:color w:val="000000"/>
          <w:spacing w:val="1"/>
          <w:sz w:val="24"/>
          <w:szCs w:val="24"/>
        </w:rPr>
        <w:t>c</w:t>
      </w:r>
      <w:r w:rsidR="00F70B20" w:rsidRPr="00F70B20">
        <w:rPr>
          <w:rFonts w:ascii="Arial" w:hAnsi="Arial" w:cs="Arial"/>
          <w:color w:val="000000"/>
          <w:sz w:val="24"/>
          <w:szCs w:val="24"/>
        </w:rPr>
        <w:t>id</w:t>
      </w:r>
      <w:r w:rsidR="00F70B20" w:rsidRPr="00F70B20">
        <w:rPr>
          <w:rFonts w:ascii="Arial" w:hAnsi="Arial" w:cs="Arial"/>
          <w:color w:val="000000"/>
          <w:spacing w:val="1"/>
          <w:sz w:val="24"/>
          <w:szCs w:val="24"/>
        </w:rPr>
        <w:t>en</w:t>
      </w:r>
      <w:r w:rsidR="00F70B20" w:rsidRPr="00F70B20">
        <w:rPr>
          <w:rFonts w:ascii="Arial" w:hAnsi="Arial" w:cs="Arial"/>
          <w:color w:val="000000"/>
          <w:sz w:val="24"/>
          <w:szCs w:val="24"/>
        </w:rPr>
        <w:t>tst</w:t>
      </w:r>
      <w:r w:rsidR="00F70B20" w:rsidRPr="00F70B20">
        <w:rPr>
          <w:rFonts w:ascii="Arial" w:hAnsi="Arial" w:cs="Arial"/>
          <w:color w:val="000000"/>
          <w:spacing w:val="1"/>
          <w:sz w:val="24"/>
          <w:szCs w:val="24"/>
        </w:rPr>
        <w:t>a</w:t>
      </w:r>
      <w:r w:rsidR="00F70B20" w:rsidRPr="00F70B20">
        <w:rPr>
          <w:rFonts w:ascii="Arial" w:hAnsi="Arial" w:cs="Arial"/>
          <w:color w:val="000000"/>
          <w:sz w:val="24"/>
          <w:szCs w:val="24"/>
        </w:rPr>
        <w:t>k</w:t>
      </w:r>
      <w:r w:rsidR="00F70B20" w:rsidRPr="00F70B20">
        <w:rPr>
          <w:rFonts w:ascii="Arial" w:hAnsi="Arial" w:cs="Arial"/>
          <w:color w:val="000000"/>
          <w:spacing w:val="3"/>
          <w:sz w:val="24"/>
          <w:szCs w:val="24"/>
        </w:rPr>
        <w:t>i</w:t>
      </w:r>
      <w:r w:rsidR="00F70B20" w:rsidRPr="00F70B20">
        <w:rPr>
          <w:rFonts w:ascii="Arial" w:hAnsi="Arial" w:cs="Arial"/>
          <w:color w:val="000000"/>
          <w:sz w:val="24"/>
          <w:szCs w:val="24"/>
        </w:rPr>
        <w:t xml:space="preserve">ngplace </w:t>
      </w:r>
      <w:r w:rsidR="00F70B20" w:rsidRPr="00F70B20">
        <w:rPr>
          <w:rFonts w:ascii="Arial" w:hAnsi="Arial" w:cs="Arial"/>
          <w:color w:val="000000"/>
          <w:spacing w:val="1"/>
          <w:sz w:val="24"/>
          <w:szCs w:val="24"/>
        </w:rPr>
        <w:t>bo</w:t>
      </w:r>
      <w:r w:rsidR="00F70B20" w:rsidRPr="00F70B20">
        <w:rPr>
          <w:rFonts w:ascii="Arial" w:hAnsi="Arial" w:cs="Arial"/>
          <w:color w:val="000000"/>
          <w:sz w:val="24"/>
          <w:szCs w:val="24"/>
        </w:rPr>
        <w:t>th</w:t>
      </w:r>
      <w:r w:rsidR="00F70B20" w:rsidRPr="00F70B20">
        <w:rPr>
          <w:rFonts w:ascii="Arial" w:hAnsi="Arial" w:cs="Arial"/>
          <w:color w:val="000000"/>
          <w:spacing w:val="1"/>
          <w:sz w:val="24"/>
          <w:szCs w:val="24"/>
        </w:rPr>
        <w:t>i</w:t>
      </w:r>
      <w:r w:rsidR="00F70B20" w:rsidRPr="00F70B20">
        <w:rPr>
          <w:rFonts w:ascii="Arial" w:hAnsi="Arial" w:cs="Arial"/>
          <w:color w:val="000000"/>
          <w:sz w:val="24"/>
          <w:szCs w:val="24"/>
        </w:rPr>
        <w:t>nr</w:t>
      </w:r>
      <w:r w:rsidR="00F70B20" w:rsidRPr="00F70B20">
        <w:rPr>
          <w:rFonts w:ascii="Arial" w:hAnsi="Arial" w:cs="Arial"/>
          <w:color w:val="000000"/>
          <w:spacing w:val="1"/>
          <w:sz w:val="24"/>
          <w:szCs w:val="24"/>
        </w:rPr>
        <w:t>u</w:t>
      </w:r>
      <w:r w:rsidR="00F70B20" w:rsidRPr="00F70B20">
        <w:rPr>
          <w:rFonts w:ascii="Arial" w:hAnsi="Arial" w:cs="Arial"/>
          <w:color w:val="000000"/>
          <w:sz w:val="24"/>
          <w:szCs w:val="24"/>
        </w:rPr>
        <w:t>ral</w:t>
      </w:r>
      <w:r w:rsidR="00F70B20" w:rsidRPr="00F70B20">
        <w:rPr>
          <w:rFonts w:ascii="Arial" w:hAnsi="Arial" w:cs="Arial"/>
          <w:color w:val="000000"/>
          <w:spacing w:val="1"/>
          <w:sz w:val="24"/>
          <w:szCs w:val="24"/>
        </w:rPr>
        <w:t>a</w:t>
      </w:r>
      <w:r w:rsidR="00F70B20" w:rsidRPr="00F70B20">
        <w:rPr>
          <w:rFonts w:ascii="Arial" w:hAnsi="Arial" w:cs="Arial"/>
          <w:color w:val="000000"/>
          <w:sz w:val="24"/>
          <w:szCs w:val="24"/>
        </w:rPr>
        <w:t>ndu</w:t>
      </w:r>
      <w:r w:rsidR="00F70B20" w:rsidRPr="00F70B20">
        <w:rPr>
          <w:rFonts w:ascii="Arial" w:hAnsi="Arial" w:cs="Arial"/>
          <w:color w:val="000000"/>
          <w:spacing w:val="1"/>
          <w:sz w:val="24"/>
          <w:szCs w:val="24"/>
        </w:rPr>
        <w:t>r</w:t>
      </w:r>
      <w:r w:rsidR="00F70B20" w:rsidRPr="00F70B20">
        <w:rPr>
          <w:rFonts w:ascii="Arial" w:hAnsi="Arial" w:cs="Arial"/>
          <w:color w:val="000000"/>
          <w:sz w:val="24"/>
          <w:szCs w:val="24"/>
        </w:rPr>
        <w:t>b</w:t>
      </w:r>
      <w:r w:rsidR="00F70B20" w:rsidRPr="00F70B20">
        <w:rPr>
          <w:rFonts w:ascii="Arial" w:hAnsi="Arial" w:cs="Arial"/>
          <w:color w:val="000000"/>
          <w:spacing w:val="1"/>
          <w:sz w:val="24"/>
          <w:szCs w:val="24"/>
        </w:rPr>
        <w:t>a</w:t>
      </w:r>
      <w:r w:rsidR="00F70B20" w:rsidRPr="00F70B20">
        <w:rPr>
          <w:rFonts w:ascii="Arial" w:hAnsi="Arial" w:cs="Arial"/>
          <w:color w:val="000000"/>
          <w:sz w:val="24"/>
          <w:szCs w:val="24"/>
        </w:rPr>
        <w:t>na</w:t>
      </w:r>
      <w:r w:rsidR="00F70B20" w:rsidRPr="00F70B20">
        <w:rPr>
          <w:rFonts w:ascii="Arial" w:hAnsi="Arial" w:cs="Arial"/>
          <w:color w:val="000000"/>
          <w:spacing w:val="1"/>
          <w:sz w:val="24"/>
          <w:szCs w:val="24"/>
        </w:rPr>
        <w:t>r</w:t>
      </w:r>
      <w:r w:rsidR="00F70B20" w:rsidRPr="00F70B20">
        <w:rPr>
          <w:rFonts w:ascii="Arial" w:hAnsi="Arial" w:cs="Arial"/>
          <w:color w:val="000000"/>
          <w:sz w:val="24"/>
          <w:szCs w:val="24"/>
        </w:rPr>
        <w:t>e</w:t>
      </w:r>
      <w:r w:rsidR="00F70B20" w:rsidRPr="00F70B20">
        <w:rPr>
          <w:rFonts w:ascii="Arial" w:hAnsi="Arial" w:cs="Arial"/>
          <w:color w:val="000000"/>
          <w:spacing w:val="1"/>
          <w:sz w:val="24"/>
          <w:szCs w:val="24"/>
        </w:rPr>
        <w:t>a</w:t>
      </w:r>
      <w:r w:rsidR="00F70B20" w:rsidRPr="00F70B20">
        <w:rPr>
          <w:rFonts w:ascii="Arial" w:hAnsi="Arial" w:cs="Arial"/>
          <w:color w:val="000000"/>
          <w:sz w:val="24"/>
          <w:szCs w:val="24"/>
        </w:rPr>
        <w:t>s</w:t>
      </w:r>
      <w:r w:rsidR="00F70B20" w:rsidRPr="00F70B20">
        <w:rPr>
          <w:rFonts w:ascii="Arial" w:hAnsi="Arial" w:cs="Arial"/>
          <w:color w:val="000000"/>
          <w:spacing w:val="1"/>
          <w:sz w:val="24"/>
          <w:szCs w:val="24"/>
        </w:rPr>
        <w:t>.</w:t>
      </w:r>
    </w:p>
    <w:p w:rsidR="00F70B20" w:rsidRPr="00F70B20" w:rsidRDefault="00F70B20" w:rsidP="00F70B20">
      <w:pPr>
        <w:widowControl w:val="0"/>
        <w:autoSpaceDE w:val="0"/>
        <w:autoSpaceDN w:val="0"/>
        <w:adjustRightInd w:val="0"/>
        <w:spacing w:after="22" w:line="276" w:lineRule="auto"/>
        <w:jc w:val="both"/>
        <w:rPr>
          <w:rFonts w:ascii="Arial" w:hAnsi="Arial" w:cs="Arial"/>
          <w:b/>
          <w:bCs/>
          <w:color w:val="000000"/>
          <w:sz w:val="8"/>
          <w:szCs w:val="24"/>
        </w:rPr>
      </w:pPr>
      <w:bookmarkStart w:id="11" w:name="bkmpage26"/>
      <w:bookmarkEnd w:id="10"/>
    </w:p>
    <w:p w:rsidR="00F70B20" w:rsidRDefault="00F70B20" w:rsidP="00F70B20">
      <w:pPr>
        <w:widowControl w:val="0"/>
        <w:autoSpaceDE w:val="0"/>
        <w:autoSpaceDN w:val="0"/>
        <w:adjustRightInd w:val="0"/>
        <w:spacing w:after="22" w:line="276" w:lineRule="auto"/>
        <w:jc w:val="both"/>
        <w:rPr>
          <w:rFonts w:ascii="Arial" w:hAnsi="Arial" w:cs="Arial"/>
          <w:color w:val="000000"/>
          <w:spacing w:val="1"/>
          <w:sz w:val="24"/>
          <w:szCs w:val="24"/>
        </w:rPr>
      </w:pPr>
      <w:r w:rsidRPr="00F70B20">
        <w:rPr>
          <w:rFonts w:ascii="Arial" w:hAnsi="Arial" w:cs="Arial"/>
          <w:b/>
          <w:bCs/>
          <w:color w:val="000000"/>
          <w:sz w:val="24"/>
          <w:szCs w:val="24"/>
        </w:rPr>
        <w:t>M</w:t>
      </w:r>
      <w:r w:rsidRPr="00F70B20">
        <w:rPr>
          <w:rFonts w:ascii="Arial" w:hAnsi="Arial" w:cs="Arial"/>
          <w:b/>
          <w:bCs/>
          <w:color w:val="000000"/>
          <w:spacing w:val="1"/>
          <w:sz w:val="24"/>
          <w:szCs w:val="24"/>
        </w:rPr>
        <w:t>a</w:t>
      </w:r>
      <w:r w:rsidRPr="00F70B20">
        <w:rPr>
          <w:rFonts w:ascii="Arial" w:hAnsi="Arial" w:cs="Arial"/>
          <w:b/>
          <w:bCs/>
          <w:color w:val="000000"/>
          <w:sz w:val="24"/>
          <w:szCs w:val="24"/>
        </w:rPr>
        <w:t>n-An</w:t>
      </w:r>
      <w:r w:rsidRPr="00F70B20">
        <w:rPr>
          <w:rFonts w:ascii="Arial" w:hAnsi="Arial" w:cs="Arial"/>
          <w:b/>
          <w:bCs/>
          <w:color w:val="000000"/>
          <w:spacing w:val="5"/>
          <w:sz w:val="24"/>
          <w:szCs w:val="24"/>
        </w:rPr>
        <w:t>i</w:t>
      </w:r>
      <w:r w:rsidRPr="00F70B20">
        <w:rPr>
          <w:rFonts w:ascii="Arial" w:hAnsi="Arial" w:cs="Arial"/>
          <w:b/>
          <w:bCs/>
          <w:color w:val="000000"/>
          <w:sz w:val="24"/>
          <w:szCs w:val="24"/>
        </w:rPr>
        <w:t>m</w:t>
      </w:r>
      <w:r w:rsidRPr="00F70B20">
        <w:rPr>
          <w:rFonts w:ascii="Arial" w:hAnsi="Arial" w:cs="Arial"/>
          <w:b/>
          <w:bCs/>
          <w:color w:val="000000"/>
          <w:spacing w:val="1"/>
          <w:sz w:val="24"/>
          <w:szCs w:val="24"/>
        </w:rPr>
        <w:t>a</w:t>
      </w:r>
      <w:r w:rsidRPr="00F70B20">
        <w:rPr>
          <w:rFonts w:ascii="Arial" w:hAnsi="Arial" w:cs="Arial"/>
          <w:b/>
          <w:bCs/>
          <w:color w:val="000000"/>
          <w:sz w:val="24"/>
          <w:szCs w:val="24"/>
        </w:rPr>
        <w:t>lC</w:t>
      </w:r>
      <w:r w:rsidRPr="00F70B20">
        <w:rPr>
          <w:rFonts w:ascii="Arial" w:hAnsi="Arial" w:cs="Arial"/>
          <w:b/>
          <w:bCs/>
          <w:color w:val="000000"/>
          <w:spacing w:val="1"/>
          <w:sz w:val="24"/>
          <w:szCs w:val="24"/>
        </w:rPr>
        <w:t>o</w:t>
      </w:r>
      <w:r w:rsidRPr="00F70B20">
        <w:rPr>
          <w:rFonts w:ascii="Arial" w:hAnsi="Arial" w:cs="Arial"/>
          <w:b/>
          <w:bCs/>
          <w:color w:val="000000"/>
          <w:sz w:val="24"/>
          <w:szCs w:val="24"/>
        </w:rPr>
        <w:t>n</w:t>
      </w:r>
      <w:r w:rsidRPr="00F70B20">
        <w:rPr>
          <w:rFonts w:ascii="Arial" w:hAnsi="Arial" w:cs="Arial"/>
          <w:b/>
          <w:bCs/>
          <w:color w:val="000000"/>
          <w:spacing w:val="1"/>
          <w:sz w:val="24"/>
          <w:szCs w:val="24"/>
        </w:rPr>
        <w:t>f</w:t>
      </w:r>
      <w:r w:rsidRPr="00F70B20">
        <w:rPr>
          <w:rFonts w:ascii="Arial" w:hAnsi="Arial" w:cs="Arial"/>
          <w:b/>
          <w:bCs/>
          <w:color w:val="000000"/>
          <w:sz w:val="24"/>
          <w:szCs w:val="24"/>
        </w:rPr>
        <w:t>l</w:t>
      </w:r>
      <w:r w:rsidRPr="00F70B20">
        <w:rPr>
          <w:rFonts w:ascii="Arial" w:hAnsi="Arial" w:cs="Arial"/>
          <w:b/>
          <w:bCs/>
          <w:color w:val="000000"/>
          <w:spacing w:val="2"/>
          <w:sz w:val="24"/>
          <w:szCs w:val="24"/>
        </w:rPr>
        <w:t>i</w:t>
      </w:r>
      <w:r w:rsidRPr="00F70B20">
        <w:rPr>
          <w:rFonts w:ascii="Arial" w:hAnsi="Arial" w:cs="Arial"/>
          <w:b/>
          <w:bCs/>
          <w:color w:val="000000"/>
          <w:sz w:val="24"/>
          <w:szCs w:val="24"/>
        </w:rPr>
        <w:t>c</w:t>
      </w:r>
      <w:r w:rsidRPr="00F70B20">
        <w:rPr>
          <w:rFonts w:ascii="Arial" w:hAnsi="Arial" w:cs="Arial"/>
          <w:b/>
          <w:bCs/>
          <w:color w:val="000000"/>
          <w:spacing w:val="1"/>
          <w:sz w:val="24"/>
          <w:szCs w:val="24"/>
        </w:rPr>
        <w:t xml:space="preserve">ts </w:t>
      </w:r>
      <w:r w:rsidRPr="00F70B20">
        <w:rPr>
          <w:rFonts w:ascii="Arial" w:hAnsi="Arial" w:cs="Arial"/>
          <w:color w:val="000000"/>
          <w:sz w:val="24"/>
          <w:szCs w:val="24"/>
        </w:rPr>
        <w:t>In</w:t>
      </w:r>
      <w:r w:rsidRPr="00F70B20">
        <w:rPr>
          <w:rFonts w:ascii="Arial" w:hAnsi="Arial" w:cs="Arial"/>
          <w:color w:val="000000"/>
          <w:spacing w:val="3"/>
          <w:sz w:val="24"/>
          <w:szCs w:val="24"/>
        </w:rPr>
        <w:t>t</w:t>
      </w:r>
      <w:r w:rsidRPr="00F70B20">
        <w:rPr>
          <w:rFonts w:ascii="Arial" w:hAnsi="Arial" w:cs="Arial"/>
          <w:color w:val="000000"/>
          <w:sz w:val="24"/>
          <w:szCs w:val="24"/>
        </w:rPr>
        <w:t>h</w:t>
      </w:r>
      <w:r w:rsidRPr="00F70B20">
        <w:rPr>
          <w:rFonts w:ascii="Arial" w:hAnsi="Arial" w:cs="Arial"/>
          <w:color w:val="000000"/>
          <w:spacing w:val="1"/>
          <w:sz w:val="24"/>
          <w:szCs w:val="24"/>
        </w:rPr>
        <w:t>e</w:t>
      </w:r>
      <w:r w:rsidRPr="00F70B20">
        <w:rPr>
          <w:rFonts w:ascii="Arial" w:hAnsi="Arial" w:cs="Arial"/>
          <w:color w:val="000000"/>
          <w:spacing w:val="3"/>
          <w:sz w:val="24"/>
          <w:szCs w:val="24"/>
        </w:rPr>
        <w:t>r</w:t>
      </w:r>
      <w:r w:rsidRPr="00F70B20">
        <w:rPr>
          <w:rFonts w:ascii="Arial" w:hAnsi="Arial" w:cs="Arial"/>
          <w:color w:val="000000"/>
          <w:sz w:val="24"/>
          <w:szCs w:val="24"/>
        </w:rPr>
        <w:t>ecentyea</w:t>
      </w:r>
      <w:r w:rsidRPr="00F70B20">
        <w:rPr>
          <w:rFonts w:ascii="Arial" w:hAnsi="Arial" w:cs="Arial"/>
          <w:color w:val="000000"/>
          <w:spacing w:val="3"/>
          <w:sz w:val="24"/>
          <w:szCs w:val="24"/>
        </w:rPr>
        <w:t>r</w:t>
      </w:r>
      <w:r w:rsidRPr="00F70B20">
        <w:rPr>
          <w:rFonts w:ascii="Arial" w:hAnsi="Arial" w:cs="Arial"/>
          <w:color w:val="000000"/>
          <w:sz w:val="24"/>
          <w:szCs w:val="24"/>
        </w:rPr>
        <w:t>s</w:t>
      </w:r>
      <w:r w:rsidRPr="00F70B20">
        <w:rPr>
          <w:rFonts w:ascii="Arial" w:hAnsi="Arial" w:cs="Arial"/>
          <w:color w:val="000000"/>
          <w:spacing w:val="2"/>
          <w:sz w:val="24"/>
          <w:szCs w:val="24"/>
        </w:rPr>
        <w:t>,</w:t>
      </w:r>
      <w:r w:rsidRPr="00F70B20">
        <w:rPr>
          <w:rFonts w:ascii="Arial" w:hAnsi="Arial" w:cs="Arial"/>
          <w:color w:val="000000"/>
          <w:spacing w:val="3"/>
          <w:sz w:val="24"/>
          <w:szCs w:val="24"/>
        </w:rPr>
        <w:t>t</w:t>
      </w:r>
      <w:r w:rsidRPr="00F70B20">
        <w:rPr>
          <w:rFonts w:ascii="Arial" w:hAnsi="Arial" w:cs="Arial"/>
          <w:color w:val="000000"/>
          <w:sz w:val="24"/>
          <w:szCs w:val="24"/>
        </w:rPr>
        <w:t>he</w:t>
      </w:r>
      <w:r w:rsidRPr="00F70B20">
        <w:rPr>
          <w:rFonts w:ascii="Arial" w:hAnsi="Arial" w:cs="Arial"/>
          <w:color w:val="000000"/>
          <w:spacing w:val="1"/>
          <w:sz w:val="24"/>
          <w:szCs w:val="24"/>
        </w:rPr>
        <w:t>co</w:t>
      </w:r>
      <w:r w:rsidRPr="00F70B20">
        <w:rPr>
          <w:rFonts w:ascii="Arial" w:hAnsi="Arial" w:cs="Arial"/>
          <w:color w:val="000000"/>
          <w:sz w:val="24"/>
          <w:szCs w:val="24"/>
        </w:rPr>
        <w:t>nfl</w:t>
      </w:r>
      <w:r w:rsidRPr="00F70B20">
        <w:rPr>
          <w:rFonts w:ascii="Arial" w:hAnsi="Arial" w:cs="Arial"/>
          <w:color w:val="000000"/>
          <w:spacing w:val="3"/>
          <w:sz w:val="24"/>
          <w:szCs w:val="24"/>
        </w:rPr>
        <w:t>i</w:t>
      </w:r>
      <w:r w:rsidRPr="00F70B20">
        <w:rPr>
          <w:rFonts w:ascii="Arial" w:hAnsi="Arial" w:cs="Arial"/>
          <w:color w:val="000000"/>
          <w:spacing w:val="1"/>
          <w:sz w:val="24"/>
          <w:szCs w:val="24"/>
        </w:rPr>
        <w:t>c</w:t>
      </w:r>
      <w:r w:rsidRPr="00F70B20">
        <w:rPr>
          <w:rFonts w:ascii="Arial" w:hAnsi="Arial" w:cs="Arial"/>
          <w:color w:val="000000"/>
          <w:sz w:val="24"/>
          <w:szCs w:val="24"/>
        </w:rPr>
        <w:t>tsb</w:t>
      </w:r>
      <w:r w:rsidRPr="00F70B20">
        <w:rPr>
          <w:rFonts w:ascii="Arial" w:hAnsi="Arial" w:cs="Arial"/>
          <w:color w:val="000000"/>
          <w:spacing w:val="1"/>
          <w:sz w:val="24"/>
          <w:szCs w:val="24"/>
        </w:rPr>
        <w:t>e</w:t>
      </w:r>
      <w:r w:rsidRPr="00F70B20">
        <w:rPr>
          <w:rFonts w:ascii="Arial" w:hAnsi="Arial" w:cs="Arial"/>
          <w:color w:val="000000"/>
          <w:sz w:val="24"/>
          <w:szCs w:val="24"/>
        </w:rPr>
        <w:t>tweenm</w:t>
      </w:r>
      <w:r w:rsidRPr="00F70B20">
        <w:rPr>
          <w:rFonts w:ascii="Arial" w:hAnsi="Arial" w:cs="Arial"/>
          <w:color w:val="000000"/>
          <w:spacing w:val="1"/>
          <w:sz w:val="24"/>
          <w:szCs w:val="24"/>
        </w:rPr>
        <w:t>a</w:t>
      </w:r>
      <w:r w:rsidRPr="00F70B20">
        <w:rPr>
          <w:rFonts w:ascii="Arial" w:hAnsi="Arial" w:cs="Arial"/>
          <w:color w:val="000000"/>
          <w:sz w:val="24"/>
          <w:szCs w:val="24"/>
        </w:rPr>
        <w:t>n</w:t>
      </w:r>
      <w:r w:rsidRPr="00F70B20">
        <w:rPr>
          <w:rFonts w:ascii="Arial" w:hAnsi="Arial" w:cs="Arial"/>
          <w:color w:val="000000"/>
          <w:spacing w:val="1"/>
          <w:sz w:val="24"/>
          <w:szCs w:val="24"/>
        </w:rPr>
        <w:t>a</w:t>
      </w:r>
      <w:r w:rsidRPr="00F70B20">
        <w:rPr>
          <w:rFonts w:ascii="Arial" w:hAnsi="Arial" w:cs="Arial"/>
          <w:color w:val="000000"/>
          <w:sz w:val="24"/>
          <w:szCs w:val="24"/>
        </w:rPr>
        <w:t>n</w:t>
      </w:r>
      <w:r w:rsidRPr="00F70B20">
        <w:rPr>
          <w:rFonts w:ascii="Arial" w:hAnsi="Arial" w:cs="Arial"/>
          <w:color w:val="000000"/>
          <w:spacing w:val="1"/>
          <w:sz w:val="24"/>
          <w:szCs w:val="24"/>
        </w:rPr>
        <w:t>d</w:t>
      </w:r>
      <w:r w:rsidRPr="00F70B20">
        <w:rPr>
          <w:rFonts w:ascii="Arial" w:hAnsi="Arial" w:cs="Arial"/>
          <w:color w:val="000000"/>
          <w:sz w:val="24"/>
          <w:szCs w:val="24"/>
        </w:rPr>
        <w:t>w</w:t>
      </w:r>
      <w:r w:rsidRPr="00F70B20">
        <w:rPr>
          <w:rFonts w:ascii="Arial" w:hAnsi="Arial" w:cs="Arial"/>
          <w:color w:val="000000"/>
          <w:spacing w:val="2"/>
          <w:sz w:val="24"/>
          <w:szCs w:val="24"/>
        </w:rPr>
        <w:t>i</w:t>
      </w:r>
      <w:r w:rsidRPr="00F70B20">
        <w:rPr>
          <w:rFonts w:ascii="Arial" w:hAnsi="Arial" w:cs="Arial"/>
          <w:color w:val="000000"/>
          <w:sz w:val="24"/>
          <w:szCs w:val="24"/>
        </w:rPr>
        <w:t>l</w:t>
      </w:r>
      <w:r w:rsidRPr="00F70B20">
        <w:rPr>
          <w:rFonts w:ascii="Arial" w:hAnsi="Arial" w:cs="Arial"/>
          <w:color w:val="000000"/>
          <w:spacing w:val="1"/>
          <w:sz w:val="24"/>
          <w:szCs w:val="24"/>
        </w:rPr>
        <w:t>da</w:t>
      </w:r>
      <w:r w:rsidRPr="00F70B20">
        <w:rPr>
          <w:rFonts w:ascii="Arial" w:hAnsi="Arial" w:cs="Arial"/>
          <w:color w:val="000000"/>
          <w:sz w:val="24"/>
          <w:szCs w:val="24"/>
        </w:rPr>
        <w:t>n</w:t>
      </w:r>
      <w:r w:rsidRPr="00F70B20">
        <w:rPr>
          <w:rFonts w:ascii="Arial" w:hAnsi="Arial" w:cs="Arial"/>
          <w:color w:val="000000"/>
          <w:spacing w:val="1"/>
          <w:sz w:val="24"/>
          <w:szCs w:val="24"/>
        </w:rPr>
        <w:t>i</w:t>
      </w:r>
      <w:r w:rsidRPr="00F70B20">
        <w:rPr>
          <w:rFonts w:ascii="Arial" w:hAnsi="Arial" w:cs="Arial"/>
          <w:color w:val="000000"/>
          <w:sz w:val="24"/>
          <w:szCs w:val="24"/>
        </w:rPr>
        <w:t>mal</w:t>
      </w:r>
      <w:r w:rsidRPr="00F70B20">
        <w:rPr>
          <w:rFonts w:ascii="Arial" w:hAnsi="Arial" w:cs="Arial"/>
          <w:color w:val="000000"/>
          <w:spacing w:val="1"/>
          <w:sz w:val="24"/>
          <w:szCs w:val="24"/>
        </w:rPr>
        <w:t>s</w:t>
      </w:r>
      <w:r w:rsidRPr="00F70B20">
        <w:rPr>
          <w:rFonts w:ascii="Arial" w:hAnsi="Arial" w:cs="Arial"/>
          <w:color w:val="000000"/>
          <w:sz w:val="24"/>
          <w:szCs w:val="24"/>
        </w:rPr>
        <w:t>arein</w:t>
      </w:r>
      <w:r w:rsidRPr="00F70B20">
        <w:rPr>
          <w:rFonts w:ascii="Arial" w:hAnsi="Arial" w:cs="Arial"/>
          <w:color w:val="000000"/>
          <w:spacing w:val="1"/>
          <w:sz w:val="24"/>
          <w:szCs w:val="24"/>
        </w:rPr>
        <w:t>cr</w:t>
      </w:r>
      <w:r w:rsidRPr="00F70B20">
        <w:rPr>
          <w:rFonts w:ascii="Arial" w:hAnsi="Arial" w:cs="Arial"/>
          <w:color w:val="000000"/>
          <w:sz w:val="24"/>
          <w:szCs w:val="24"/>
        </w:rPr>
        <w:t>e</w:t>
      </w:r>
      <w:r w:rsidRPr="00F70B20">
        <w:rPr>
          <w:rFonts w:ascii="Arial" w:hAnsi="Arial" w:cs="Arial"/>
          <w:color w:val="000000"/>
          <w:spacing w:val="1"/>
          <w:sz w:val="24"/>
          <w:szCs w:val="24"/>
        </w:rPr>
        <w:t>a</w:t>
      </w:r>
      <w:r w:rsidRPr="00F70B20">
        <w:rPr>
          <w:rFonts w:ascii="Arial" w:hAnsi="Arial" w:cs="Arial"/>
          <w:color w:val="000000"/>
          <w:sz w:val="24"/>
          <w:szCs w:val="24"/>
        </w:rPr>
        <w:t>s</w:t>
      </w:r>
      <w:r w:rsidRPr="00F70B20">
        <w:rPr>
          <w:rFonts w:ascii="Arial" w:hAnsi="Arial" w:cs="Arial"/>
          <w:color w:val="000000"/>
          <w:spacing w:val="1"/>
          <w:sz w:val="24"/>
          <w:szCs w:val="24"/>
        </w:rPr>
        <w:t>in</w:t>
      </w:r>
      <w:r w:rsidRPr="00F70B20">
        <w:rPr>
          <w:rFonts w:ascii="Arial" w:hAnsi="Arial" w:cs="Arial"/>
          <w:color w:val="000000"/>
          <w:sz w:val="24"/>
          <w:szCs w:val="24"/>
        </w:rPr>
        <w:t>gw</w:t>
      </w:r>
      <w:r w:rsidRPr="00F70B20">
        <w:rPr>
          <w:rFonts w:ascii="Arial" w:hAnsi="Arial" w:cs="Arial"/>
          <w:color w:val="000000"/>
          <w:spacing w:val="3"/>
          <w:sz w:val="24"/>
          <w:szCs w:val="24"/>
        </w:rPr>
        <w:t>i</w:t>
      </w:r>
      <w:r w:rsidRPr="00F70B20">
        <w:rPr>
          <w:rFonts w:ascii="Arial" w:hAnsi="Arial" w:cs="Arial"/>
          <w:color w:val="000000"/>
          <w:spacing w:val="1"/>
          <w:sz w:val="24"/>
          <w:szCs w:val="24"/>
        </w:rPr>
        <w:t>t</w:t>
      </w:r>
      <w:r w:rsidRPr="00F70B20">
        <w:rPr>
          <w:rFonts w:ascii="Arial" w:hAnsi="Arial" w:cs="Arial"/>
          <w:color w:val="000000"/>
          <w:sz w:val="24"/>
          <w:szCs w:val="24"/>
        </w:rPr>
        <w:t>hnot</w:t>
      </w:r>
      <w:r w:rsidRPr="00F70B20">
        <w:rPr>
          <w:rFonts w:ascii="Arial" w:hAnsi="Arial" w:cs="Arial"/>
          <w:color w:val="000000"/>
          <w:spacing w:val="1"/>
          <w:sz w:val="24"/>
          <w:szCs w:val="24"/>
        </w:rPr>
        <w:t>a</w:t>
      </w:r>
      <w:r w:rsidRPr="00F70B20">
        <w:rPr>
          <w:rFonts w:ascii="Arial" w:hAnsi="Arial" w:cs="Arial"/>
          <w:color w:val="000000"/>
          <w:sz w:val="24"/>
          <w:szCs w:val="24"/>
        </w:rPr>
        <w:t>b</w:t>
      </w:r>
      <w:r w:rsidRPr="00F70B20">
        <w:rPr>
          <w:rFonts w:ascii="Arial" w:hAnsi="Arial" w:cs="Arial"/>
          <w:color w:val="000000"/>
          <w:spacing w:val="1"/>
          <w:sz w:val="24"/>
          <w:szCs w:val="24"/>
        </w:rPr>
        <w:t>le</w:t>
      </w:r>
      <w:r w:rsidRPr="00F70B20">
        <w:rPr>
          <w:rFonts w:ascii="Arial" w:hAnsi="Arial" w:cs="Arial"/>
          <w:color w:val="000000"/>
          <w:sz w:val="24"/>
          <w:szCs w:val="24"/>
        </w:rPr>
        <w:t>ex</w:t>
      </w:r>
      <w:r w:rsidRPr="00F70B20">
        <w:rPr>
          <w:rFonts w:ascii="Arial" w:hAnsi="Arial" w:cs="Arial"/>
          <w:color w:val="000000"/>
          <w:spacing w:val="1"/>
          <w:sz w:val="24"/>
          <w:szCs w:val="24"/>
        </w:rPr>
        <w:t>a</w:t>
      </w:r>
      <w:r w:rsidRPr="00F70B20">
        <w:rPr>
          <w:rFonts w:ascii="Arial" w:hAnsi="Arial" w:cs="Arial"/>
          <w:color w:val="000000"/>
          <w:sz w:val="24"/>
          <w:szCs w:val="24"/>
        </w:rPr>
        <w:t>m</w:t>
      </w:r>
      <w:r w:rsidRPr="00F70B20">
        <w:rPr>
          <w:rFonts w:ascii="Arial" w:hAnsi="Arial" w:cs="Arial"/>
          <w:color w:val="000000"/>
          <w:spacing w:val="1"/>
          <w:sz w:val="24"/>
          <w:szCs w:val="24"/>
        </w:rPr>
        <w:t>ple</w:t>
      </w:r>
      <w:r w:rsidRPr="00F70B20">
        <w:rPr>
          <w:rFonts w:ascii="Arial" w:hAnsi="Arial" w:cs="Arial"/>
          <w:color w:val="000000"/>
          <w:sz w:val="24"/>
          <w:szCs w:val="24"/>
        </w:rPr>
        <w:t xml:space="preserve">sof </w:t>
      </w:r>
      <w:r w:rsidRPr="00F70B20">
        <w:rPr>
          <w:rFonts w:ascii="Arial" w:hAnsi="Arial" w:cs="Arial"/>
          <w:color w:val="000000"/>
          <w:spacing w:val="1"/>
          <w:sz w:val="24"/>
          <w:szCs w:val="24"/>
        </w:rPr>
        <w:t>hu</w:t>
      </w:r>
      <w:r w:rsidRPr="00F70B20">
        <w:rPr>
          <w:rFonts w:ascii="Arial" w:hAnsi="Arial" w:cs="Arial"/>
          <w:color w:val="000000"/>
          <w:sz w:val="24"/>
          <w:szCs w:val="24"/>
        </w:rPr>
        <w:t>m</w:t>
      </w:r>
      <w:r w:rsidRPr="00F70B20">
        <w:rPr>
          <w:rFonts w:ascii="Arial" w:hAnsi="Arial" w:cs="Arial"/>
          <w:color w:val="000000"/>
          <w:spacing w:val="1"/>
          <w:sz w:val="24"/>
          <w:szCs w:val="24"/>
        </w:rPr>
        <w:t>a</w:t>
      </w:r>
      <w:r w:rsidRPr="00F70B20">
        <w:rPr>
          <w:rFonts w:ascii="Arial" w:hAnsi="Arial" w:cs="Arial"/>
          <w:color w:val="000000"/>
          <w:sz w:val="24"/>
          <w:szCs w:val="24"/>
        </w:rPr>
        <w:t>n</w:t>
      </w:r>
      <w:r w:rsidRPr="00F70B20">
        <w:rPr>
          <w:rFonts w:ascii="Arial" w:hAnsi="Arial" w:cs="Arial"/>
          <w:color w:val="000000"/>
          <w:spacing w:val="1"/>
          <w:sz w:val="24"/>
          <w:szCs w:val="24"/>
        </w:rPr>
        <w:t>a</w:t>
      </w:r>
      <w:r w:rsidRPr="00F70B20">
        <w:rPr>
          <w:rFonts w:ascii="Arial" w:hAnsi="Arial" w:cs="Arial"/>
          <w:color w:val="000000"/>
          <w:sz w:val="24"/>
          <w:szCs w:val="24"/>
        </w:rPr>
        <w:t>n</w:t>
      </w:r>
      <w:r w:rsidRPr="00F70B20">
        <w:rPr>
          <w:rFonts w:ascii="Arial" w:hAnsi="Arial" w:cs="Arial"/>
          <w:color w:val="000000"/>
          <w:spacing w:val="1"/>
          <w:sz w:val="24"/>
          <w:szCs w:val="24"/>
        </w:rPr>
        <w:t>d</w:t>
      </w:r>
      <w:r w:rsidRPr="00F70B20">
        <w:rPr>
          <w:rFonts w:ascii="Arial" w:hAnsi="Arial" w:cs="Arial"/>
          <w:color w:val="000000"/>
          <w:sz w:val="24"/>
          <w:szCs w:val="24"/>
        </w:rPr>
        <w:t>an</w:t>
      </w:r>
      <w:r w:rsidRPr="00F70B20">
        <w:rPr>
          <w:rFonts w:ascii="Arial" w:hAnsi="Arial" w:cs="Arial"/>
          <w:color w:val="000000"/>
          <w:spacing w:val="3"/>
          <w:sz w:val="24"/>
          <w:szCs w:val="24"/>
        </w:rPr>
        <w:t>i</w:t>
      </w:r>
      <w:r w:rsidRPr="00F70B20">
        <w:rPr>
          <w:rFonts w:ascii="Arial" w:hAnsi="Arial" w:cs="Arial"/>
          <w:color w:val="000000"/>
          <w:sz w:val="24"/>
          <w:szCs w:val="24"/>
        </w:rPr>
        <w:t>mal</w:t>
      </w:r>
      <w:r w:rsidRPr="00F70B20">
        <w:rPr>
          <w:rFonts w:ascii="Arial" w:hAnsi="Arial" w:cs="Arial"/>
          <w:color w:val="000000"/>
          <w:spacing w:val="1"/>
          <w:sz w:val="24"/>
          <w:szCs w:val="24"/>
        </w:rPr>
        <w:t>d</w:t>
      </w:r>
      <w:r w:rsidRPr="00F70B20">
        <w:rPr>
          <w:rFonts w:ascii="Arial" w:hAnsi="Arial" w:cs="Arial"/>
          <w:color w:val="000000"/>
          <w:sz w:val="24"/>
          <w:szCs w:val="24"/>
        </w:rPr>
        <w:t>e</w:t>
      </w:r>
      <w:r w:rsidRPr="00F70B20">
        <w:rPr>
          <w:rFonts w:ascii="Arial" w:hAnsi="Arial" w:cs="Arial"/>
          <w:color w:val="000000"/>
          <w:spacing w:val="1"/>
          <w:sz w:val="24"/>
          <w:szCs w:val="24"/>
        </w:rPr>
        <w:t>at</w:t>
      </w:r>
      <w:r w:rsidRPr="00F70B20">
        <w:rPr>
          <w:rFonts w:ascii="Arial" w:hAnsi="Arial" w:cs="Arial"/>
          <w:color w:val="000000"/>
          <w:sz w:val="24"/>
          <w:szCs w:val="24"/>
        </w:rPr>
        <w:t>hsr</w:t>
      </w:r>
      <w:r w:rsidRPr="00F70B20">
        <w:rPr>
          <w:rFonts w:ascii="Arial" w:hAnsi="Arial" w:cs="Arial"/>
          <w:color w:val="000000"/>
          <w:spacing w:val="1"/>
          <w:sz w:val="24"/>
          <w:szCs w:val="24"/>
        </w:rPr>
        <w:t>ep</w:t>
      </w:r>
      <w:r w:rsidRPr="00F70B20">
        <w:rPr>
          <w:rFonts w:ascii="Arial" w:hAnsi="Arial" w:cs="Arial"/>
          <w:color w:val="000000"/>
          <w:sz w:val="24"/>
          <w:szCs w:val="24"/>
        </w:rPr>
        <w:t>orted</w:t>
      </w:r>
      <w:r w:rsidRPr="00F70B20">
        <w:rPr>
          <w:rFonts w:ascii="Arial" w:hAnsi="Arial" w:cs="Arial"/>
          <w:color w:val="000000"/>
          <w:spacing w:val="1"/>
          <w:sz w:val="24"/>
          <w:szCs w:val="24"/>
        </w:rPr>
        <w:t>e</w:t>
      </w:r>
      <w:r w:rsidRPr="00F70B20">
        <w:rPr>
          <w:rFonts w:ascii="Arial" w:hAnsi="Arial" w:cs="Arial"/>
          <w:color w:val="000000"/>
          <w:sz w:val="24"/>
          <w:szCs w:val="24"/>
        </w:rPr>
        <w:t>v</w:t>
      </w:r>
      <w:r w:rsidRPr="00F70B20">
        <w:rPr>
          <w:rFonts w:ascii="Arial" w:hAnsi="Arial" w:cs="Arial"/>
          <w:color w:val="000000"/>
          <w:spacing w:val="1"/>
          <w:sz w:val="24"/>
          <w:szCs w:val="24"/>
        </w:rPr>
        <w:t>e</w:t>
      </w:r>
      <w:r w:rsidRPr="00F70B20">
        <w:rPr>
          <w:rFonts w:ascii="Arial" w:hAnsi="Arial" w:cs="Arial"/>
          <w:color w:val="000000"/>
          <w:spacing w:val="3"/>
          <w:sz w:val="24"/>
          <w:szCs w:val="24"/>
        </w:rPr>
        <w:t>r</w:t>
      </w:r>
      <w:r w:rsidRPr="00F70B20">
        <w:rPr>
          <w:rFonts w:ascii="Arial" w:hAnsi="Arial" w:cs="Arial"/>
          <w:color w:val="000000"/>
          <w:sz w:val="24"/>
          <w:szCs w:val="24"/>
        </w:rPr>
        <w:t>yy</w:t>
      </w:r>
      <w:r w:rsidRPr="00F70B20">
        <w:rPr>
          <w:rFonts w:ascii="Arial" w:hAnsi="Arial" w:cs="Arial"/>
          <w:color w:val="000000"/>
          <w:spacing w:val="1"/>
          <w:sz w:val="24"/>
          <w:szCs w:val="24"/>
        </w:rPr>
        <w:t>ea</w:t>
      </w:r>
      <w:r w:rsidRPr="00F70B20">
        <w:rPr>
          <w:rFonts w:ascii="Arial" w:hAnsi="Arial" w:cs="Arial"/>
          <w:color w:val="000000"/>
          <w:sz w:val="24"/>
          <w:szCs w:val="24"/>
        </w:rPr>
        <w:t>ras</w:t>
      </w:r>
      <w:r w:rsidRPr="00F70B20">
        <w:rPr>
          <w:rFonts w:ascii="Arial" w:hAnsi="Arial" w:cs="Arial"/>
          <w:color w:val="000000"/>
          <w:spacing w:val="1"/>
          <w:sz w:val="24"/>
          <w:szCs w:val="24"/>
        </w:rPr>
        <w:t>sho</w:t>
      </w:r>
      <w:r w:rsidRPr="00F70B20">
        <w:rPr>
          <w:rFonts w:ascii="Arial" w:hAnsi="Arial" w:cs="Arial"/>
          <w:color w:val="000000"/>
          <w:sz w:val="24"/>
          <w:szCs w:val="24"/>
        </w:rPr>
        <w:t>w</w:t>
      </w:r>
      <w:r w:rsidRPr="00F70B20">
        <w:rPr>
          <w:rFonts w:ascii="Arial" w:hAnsi="Arial" w:cs="Arial"/>
          <w:color w:val="000000"/>
          <w:spacing w:val="1"/>
          <w:sz w:val="24"/>
          <w:szCs w:val="24"/>
        </w:rPr>
        <w:t>n</w:t>
      </w:r>
      <w:r w:rsidRPr="00F70B20">
        <w:rPr>
          <w:rFonts w:ascii="Arial" w:hAnsi="Arial" w:cs="Arial"/>
          <w:color w:val="000000"/>
          <w:spacing w:val="2"/>
          <w:sz w:val="24"/>
          <w:szCs w:val="24"/>
        </w:rPr>
        <w:t>i</w:t>
      </w:r>
      <w:r w:rsidRPr="00F70B20">
        <w:rPr>
          <w:rFonts w:ascii="Arial" w:hAnsi="Arial" w:cs="Arial"/>
          <w:color w:val="000000"/>
          <w:sz w:val="24"/>
          <w:szCs w:val="24"/>
        </w:rPr>
        <w:t>nt</w:t>
      </w:r>
      <w:r w:rsidRPr="00F70B20">
        <w:rPr>
          <w:rFonts w:ascii="Arial" w:hAnsi="Arial" w:cs="Arial"/>
          <w:color w:val="000000"/>
          <w:spacing w:val="1"/>
          <w:sz w:val="24"/>
          <w:szCs w:val="24"/>
        </w:rPr>
        <w:t>he</w:t>
      </w:r>
      <w:r w:rsidRPr="00F70B20">
        <w:rPr>
          <w:rFonts w:ascii="Arial" w:hAnsi="Arial" w:cs="Arial"/>
          <w:color w:val="000000"/>
          <w:sz w:val="24"/>
          <w:szCs w:val="24"/>
        </w:rPr>
        <w:t>t</w:t>
      </w:r>
      <w:r w:rsidRPr="00F70B20">
        <w:rPr>
          <w:rFonts w:ascii="Arial" w:hAnsi="Arial" w:cs="Arial"/>
          <w:color w:val="000000"/>
          <w:spacing w:val="1"/>
          <w:sz w:val="24"/>
          <w:szCs w:val="24"/>
        </w:rPr>
        <w:t>a</w:t>
      </w:r>
      <w:r w:rsidRPr="00F70B20">
        <w:rPr>
          <w:rFonts w:ascii="Arial" w:hAnsi="Arial" w:cs="Arial"/>
          <w:color w:val="000000"/>
          <w:sz w:val="24"/>
          <w:szCs w:val="24"/>
        </w:rPr>
        <w:t>b</w:t>
      </w:r>
      <w:r w:rsidRPr="00F70B20">
        <w:rPr>
          <w:rFonts w:ascii="Arial" w:hAnsi="Arial" w:cs="Arial"/>
          <w:color w:val="000000"/>
          <w:spacing w:val="3"/>
          <w:sz w:val="24"/>
          <w:szCs w:val="24"/>
        </w:rPr>
        <w:t>l</w:t>
      </w:r>
      <w:r w:rsidRPr="00F70B20">
        <w:rPr>
          <w:rFonts w:ascii="Arial" w:hAnsi="Arial" w:cs="Arial"/>
          <w:color w:val="000000"/>
          <w:sz w:val="24"/>
          <w:szCs w:val="24"/>
        </w:rPr>
        <w:t>e</w:t>
      </w:r>
      <w:r w:rsidRPr="00F70B20">
        <w:rPr>
          <w:rFonts w:ascii="Arial" w:hAnsi="Arial" w:cs="Arial"/>
          <w:color w:val="000000"/>
          <w:spacing w:val="1"/>
          <w:sz w:val="24"/>
          <w:szCs w:val="24"/>
        </w:rPr>
        <w:t>b</w:t>
      </w:r>
      <w:r w:rsidRPr="00F70B20">
        <w:rPr>
          <w:rFonts w:ascii="Arial" w:hAnsi="Arial" w:cs="Arial"/>
          <w:color w:val="000000"/>
          <w:sz w:val="24"/>
          <w:szCs w:val="24"/>
        </w:rPr>
        <w:t>e</w:t>
      </w:r>
      <w:r w:rsidRPr="00F70B20">
        <w:rPr>
          <w:rFonts w:ascii="Arial" w:hAnsi="Arial" w:cs="Arial"/>
          <w:color w:val="000000"/>
          <w:spacing w:val="3"/>
          <w:sz w:val="24"/>
          <w:szCs w:val="24"/>
        </w:rPr>
        <w:t>l</w:t>
      </w:r>
      <w:r w:rsidRPr="00F70B20">
        <w:rPr>
          <w:rFonts w:ascii="Arial" w:hAnsi="Arial" w:cs="Arial"/>
          <w:color w:val="000000"/>
          <w:spacing w:val="1"/>
          <w:sz w:val="24"/>
          <w:szCs w:val="24"/>
        </w:rPr>
        <w:t>o</w:t>
      </w:r>
      <w:r w:rsidRPr="00F70B20">
        <w:rPr>
          <w:rFonts w:ascii="Arial" w:hAnsi="Arial" w:cs="Arial"/>
          <w:color w:val="000000"/>
          <w:sz w:val="24"/>
          <w:szCs w:val="24"/>
        </w:rPr>
        <w:t>w</w:t>
      </w:r>
      <w:r w:rsidRPr="00F70B20">
        <w:rPr>
          <w:rFonts w:ascii="Arial" w:hAnsi="Arial" w:cs="Arial"/>
          <w:color w:val="000000"/>
          <w:spacing w:val="1"/>
          <w:sz w:val="24"/>
          <w:szCs w:val="24"/>
        </w:rPr>
        <w:t>.</w:t>
      </w:r>
      <w:r w:rsidRPr="00F70B20">
        <w:rPr>
          <w:rFonts w:ascii="Arial" w:hAnsi="Arial" w:cs="Arial"/>
          <w:color w:val="000000"/>
          <w:spacing w:val="3"/>
          <w:sz w:val="24"/>
          <w:szCs w:val="24"/>
        </w:rPr>
        <w:t xml:space="preserve"> E</w:t>
      </w:r>
      <w:r w:rsidRPr="00F70B20">
        <w:rPr>
          <w:rFonts w:ascii="Arial" w:hAnsi="Arial" w:cs="Arial"/>
          <w:color w:val="000000"/>
          <w:sz w:val="24"/>
          <w:szCs w:val="24"/>
        </w:rPr>
        <w:t>l</w:t>
      </w:r>
      <w:r w:rsidRPr="00F70B20">
        <w:rPr>
          <w:rFonts w:ascii="Arial" w:hAnsi="Arial" w:cs="Arial"/>
          <w:color w:val="000000"/>
          <w:spacing w:val="1"/>
          <w:sz w:val="24"/>
          <w:szCs w:val="24"/>
        </w:rPr>
        <w:t>eph</w:t>
      </w:r>
      <w:r w:rsidRPr="00F70B20">
        <w:rPr>
          <w:rFonts w:ascii="Arial" w:hAnsi="Arial" w:cs="Arial"/>
          <w:color w:val="000000"/>
          <w:sz w:val="24"/>
          <w:szCs w:val="24"/>
        </w:rPr>
        <w:t>ant</w:t>
      </w:r>
      <w:r w:rsidRPr="00F70B20">
        <w:rPr>
          <w:rFonts w:ascii="Arial" w:hAnsi="Arial" w:cs="Arial"/>
          <w:color w:val="000000"/>
          <w:spacing w:val="1"/>
          <w:sz w:val="24"/>
          <w:szCs w:val="24"/>
        </w:rPr>
        <w:t>ca</w:t>
      </w:r>
      <w:r w:rsidRPr="00F70B20">
        <w:rPr>
          <w:rFonts w:ascii="Arial" w:hAnsi="Arial" w:cs="Arial"/>
          <w:color w:val="000000"/>
          <w:sz w:val="24"/>
          <w:szCs w:val="24"/>
        </w:rPr>
        <w:t>mps</w:t>
      </w:r>
      <w:r w:rsidRPr="00F70B20">
        <w:rPr>
          <w:rFonts w:ascii="Arial" w:hAnsi="Arial" w:cs="Arial"/>
          <w:color w:val="000000"/>
          <w:spacing w:val="1"/>
          <w:sz w:val="24"/>
          <w:szCs w:val="24"/>
        </w:rPr>
        <w:t>ha</w:t>
      </w:r>
      <w:r w:rsidRPr="00F70B20">
        <w:rPr>
          <w:rFonts w:ascii="Arial" w:hAnsi="Arial" w:cs="Arial"/>
          <w:color w:val="000000"/>
          <w:sz w:val="24"/>
          <w:szCs w:val="24"/>
        </w:rPr>
        <w:t>dbeen</w:t>
      </w:r>
      <w:r w:rsidRPr="00F70B20">
        <w:rPr>
          <w:rFonts w:ascii="Arial" w:hAnsi="Arial" w:cs="Arial"/>
          <w:color w:val="000000"/>
          <w:spacing w:val="1"/>
          <w:sz w:val="24"/>
          <w:szCs w:val="24"/>
        </w:rPr>
        <w:t>se</w:t>
      </w:r>
      <w:r w:rsidRPr="00F70B20">
        <w:rPr>
          <w:rFonts w:ascii="Arial" w:hAnsi="Arial" w:cs="Arial"/>
          <w:color w:val="000000"/>
          <w:sz w:val="24"/>
          <w:szCs w:val="24"/>
        </w:rPr>
        <w:t>t</w:t>
      </w:r>
      <w:r w:rsidRPr="00F70B20">
        <w:rPr>
          <w:rFonts w:ascii="Arial" w:hAnsi="Arial" w:cs="Arial"/>
          <w:color w:val="000000"/>
          <w:spacing w:val="1"/>
          <w:sz w:val="24"/>
          <w:szCs w:val="24"/>
        </w:rPr>
        <w:t>upin</w:t>
      </w:r>
      <w:r w:rsidRPr="00F70B20">
        <w:rPr>
          <w:rFonts w:ascii="Arial" w:hAnsi="Arial" w:cs="Arial"/>
          <w:color w:val="000000"/>
          <w:spacing w:val="2"/>
          <w:sz w:val="24"/>
          <w:szCs w:val="24"/>
        </w:rPr>
        <w:t>t</w:t>
      </w:r>
      <w:r w:rsidRPr="00F70B20">
        <w:rPr>
          <w:rFonts w:ascii="Arial" w:hAnsi="Arial" w:cs="Arial"/>
          <w:color w:val="000000"/>
          <w:sz w:val="24"/>
          <w:szCs w:val="24"/>
        </w:rPr>
        <w:t>he</w:t>
      </w:r>
      <w:r w:rsidRPr="00F70B20">
        <w:rPr>
          <w:rFonts w:ascii="Arial" w:hAnsi="Arial" w:cs="Arial"/>
          <w:color w:val="000000"/>
          <w:spacing w:val="3"/>
          <w:sz w:val="24"/>
          <w:szCs w:val="24"/>
        </w:rPr>
        <w:t>A</w:t>
      </w:r>
      <w:r w:rsidRPr="00F70B20">
        <w:rPr>
          <w:rFonts w:ascii="Arial" w:hAnsi="Arial" w:cs="Arial"/>
          <w:color w:val="000000"/>
          <w:sz w:val="24"/>
          <w:szCs w:val="24"/>
        </w:rPr>
        <w:t>lur r</w:t>
      </w:r>
      <w:r w:rsidRPr="00F70B20">
        <w:rPr>
          <w:rFonts w:ascii="Arial" w:hAnsi="Arial" w:cs="Arial"/>
          <w:color w:val="000000"/>
          <w:spacing w:val="1"/>
          <w:sz w:val="24"/>
          <w:szCs w:val="24"/>
        </w:rPr>
        <w:t>an</w:t>
      </w:r>
      <w:r w:rsidRPr="00F70B20">
        <w:rPr>
          <w:rFonts w:ascii="Arial" w:hAnsi="Arial" w:cs="Arial"/>
          <w:color w:val="000000"/>
          <w:sz w:val="24"/>
          <w:szCs w:val="24"/>
        </w:rPr>
        <w:t>ge</w:t>
      </w:r>
      <w:r w:rsidRPr="00F70B20">
        <w:rPr>
          <w:rFonts w:ascii="Arial" w:hAnsi="Arial" w:cs="Arial"/>
          <w:color w:val="000000"/>
          <w:spacing w:val="1"/>
          <w:sz w:val="24"/>
          <w:szCs w:val="24"/>
        </w:rPr>
        <w:t>t</w:t>
      </w:r>
      <w:r w:rsidRPr="00F70B20">
        <w:rPr>
          <w:rFonts w:ascii="Arial" w:hAnsi="Arial" w:cs="Arial"/>
          <w:color w:val="000000"/>
          <w:sz w:val="24"/>
          <w:szCs w:val="24"/>
        </w:rPr>
        <w:t>o</w:t>
      </w:r>
      <w:r w:rsidRPr="00F70B20">
        <w:rPr>
          <w:rFonts w:ascii="Arial" w:hAnsi="Arial" w:cs="Arial"/>
          <w:color w:val="000000"/>
          <w:spacing w:val="3"/>
          <w:sz w:val="24"/>
          <w:szCs w:val="24"/>
        </w:rPr>
        <w:t>s</w:t>
      </w:r>
      <w:r w:rsidRPr="00F70B20">
        <w:rPr>
          <w:rFonts w:ascii="Arial" w:hAnsi="Arial" w:cs="Arial"/>
          <w:color w:val="000000"/>
          <w:sz w:val="24"/>
          <w:szCs w:val="24"/>
        </w:rPr>
        <w:t>ca</w:t>
      </w:r>
      <w:r w:rsidRPr="00F70B20">
        <w:rPr>
          <w:rFonts w:ascii="Arial" w:hAnsi="Arial" w:cs="Arial"/>
          <w:color w:val="000000"/>
          <w:spacing w:val="3"/>
          <w:sz w:val="24"/>
          <w:szCs w:val="24"/>
        </w:rPr>
        <w:t>r</w:t>
      </w:r>
      <w:r w:rsidRPr="00F70B20">
        <w:rPr>
          <w:rFonts w:ascii="Arial" w:hAnsi="Arial" w:cs="Arial"/>
          <w:color w:val="000000"/>
          <w:sz w:val="24"/>
          <w:szCs w:val="24"/>
        </w:rPr>
        <w:t>ethe</w:t>
      </w:r>
      <w:r w:rsidRPr="00F70B20">
        <w:rPr>
          <w:rFonts w:ascii="Arial" w:hAnsi="Arial" w:cs="Arial"/>
          <w:color w:val="000000"/>
          <w:spacing w:val="1"/>
          <w:sz w:val="24"/>
          <w:szCs w:val="24"/>
        </w:rPr>
        <w:t>ro</w:t>
      </w:r>
      <w:r w:rsidRPr="00F70B20">
        <w:rPr>
          <w:rFonts w:ascii="Arial" w:hAnsi="Arial" w:cs="Arial"/>
          <w:color w:val="000000"/>
          <w:sz w:val="24"/>
          <w:szCs w:val="24"/>
        </w:rPr>
        <w:t>gue</w:t>
      </w:r>
      <w:r w:rsidRPr="00F70B20">
        <w:rPr>
          <w:rFonts w:ascii="Arial" w:hAnsi="Arial" w:cs="Arial"/>
          <w:color w:val="000000"/>
          <w:spacing w:val="1"/>
          <w:sz w:val="24"/>
          <w:szCs w:val="24"/>
        </w:rPr>
        <w:t>e</w:t>
      </w:r>
      <w:r w:rsidRPr="00F70B20">
        <w:rPr>
          <w:rFonts w:ascii="Arial" w:hAnsi="Arial" w:cs="Arial"/>
          <w:color w:val="000000"/>
          <w:sz w:val="24"/>
          <w:szCs w:val="24"/>
        </w:rPr>
        <w:t>lephants</w:t>
      </w:r>
      <w:r w:rsidRPr="00F70B20">
        <w:rPr>
          <w:rFonts w:ascii="Arial" w:hAnsi="Arial" w:cs="Arial"/>
          <w:color w:val="000000"/>
          <w:spacing w:val="8"/>
          <w:sz w:val="24"/>
          <w:szCs w:val="24"/>
        </w:rPr>
        <w:t xml:space="preserve"> back to forest </w:t>
      </w:r>
      <w:r w:rsidRPr="00F70B20">
        <w:rPr>
          <w:rFonts w:ascii="Arial" w:hAnsi="Arial" w:cs="Arial"/>
          <w:color w:val="000000"/>
          <w:spacing w:val="3"/>
          <w:sz w:val="24"/>
          <w:szCs w:val="24"/>
        </w:rPr>
        <w:t>t</w:t>
      </w:r>
      <w:r w:rsidRPr="00F70B20">
        <w:rPr>
          <w:rFonts w:ascii="Arial" w:hAnsi="Arial" w:cs="Arial"/>
          <w:color w:val="000000"/>
          <w:sz w:val="24"/>
          <w:szCs w:val="24"/>
        </w:rPr>
        <w:t>hath</w:t>
      </w:r>
      <w:r w:rsidRPr="00F70B20">
        <w:rPr>
          <w:rFonts w:ascii="Arial" w:hAnsi="Arial" w:cs="Arial"/>
          <w:color w:val="000000"/>
          <w:spacing w:val="1"/>
          <w:sz w:val="24"/>
          <w:szCs w:val="24"/>
        </w:rPr>
        <w:t>a</w:t>
      </w:r>
      <w:r w:rsidRPr="00F70B20">
        <w:rPr>
          <w:rFonts w:ascii="Arial" w:hAnsi="Arial" w:cs="Arial"/>
          <w:color w:val="000000"/>
          <w:sz w:val="24"/>
          <w:szCs w:val="24"/>
        </w:rPr>
        <w:t>ve</w:t>
      </w:r>
      <w:r w:rsidRPr="00F70B20">
        <w:rPr>
          <w:rFonts w:ascii="Arial" w:hAnsi="Arial" w:cs="Arial"/>
          <w:color w:val="000000"/>
          <w:spacing w:val="1"/>
          <w:sz w:val="24"/>
          <w:szCs w:val="24"/>
        </w:rPr>
        <w:t>cr</w:t>
      </w:r>
      <w:r w:rsidRPr="00F70B20">
        <w:rPr>
          <w:rFonts w:ascii="Arial" w:hAnsi="Arial" w:cs="Arial"/>
          <w:color w:val="000000"/>
          <w:sz w:val="24"/>
          <w:szCs w:val="24"/>
        </w:rPr>
        <w:t>e</w:t>
      </w:r>
      <w:r w:rsidRPr="00F70B20">
        <w:rPr>
          <w:rFonts w:ascii="Arial" w:hAnsi="Arial" w:cs="Arial"/>
          <w:color w:val="000000"/>
          <w:spacing w:val="1"/>
          <w:sz w:val="24"/>
          <w:szCs w:val="24"/>
        </w:rPr>
        <w:t>a</w:t>
      </w:r>
      <w:r w:rsidRPr="00F70B20">
        <w:rPr>
          <w:rFonts w:ascii="Arial" w:hAnsi="Arial" w:cs="Arial"/>
          <w:color w:val="000000"/>
          <w:sz w:val="24"/>
          <w:szCs w:val="24"/>
        </w:rPr>
        <w:t>t</w:t>
      </w:r>
      <w:r w:rsidRPr="00F70B20">
        <w:rPr>
          <w:rFonts w:ascii="Arial" w:hAnsi="Arial" w:cs="Arial"/>
          <w:color w:val="000000"/>
          <w:spacing w:val="1"/>
          <w:sz w:val="24"/>
          <w:szCs w:val="24"/>
        </w:rPr>
        <w:t>e</w:t>
      </w:r>
      <w:r w:rsidRPr="00F70B20">
        <w:rPr>
          <w:rFonts w:ascii="Arial" w:hAnsi="Arial" w:cs="Arial"/>
          <w:color w:val="000000"/>
          <w:sz w:val="24"/>
          <w:szCs w:val="24"/>
        </w:rPr>
        <w:t>d</w:t>
      </w:r>
      <w:r w:rsidRPr="00F70B20">
        <w:rPr>
          <w:rFonts w:ascii="Arial" w:hAnsi="Arial" w:cs="Arial"/>
          <w:color w:val="000000"/>
          <w:spacing w:val="1"/>
          <w:sz w:val="24"/>
          <w:szCs w:val="24"/>
        </w:rPr>
        <w:t>h</w:t>
      </w:r>
      <w:r w:rsidRPr="00F70B20">
        <w:rPr>
          <w:rFonts w:ascii="Arial" w:hAnsi="Arial" w:cs="Arial"/>
          <w:color w:val="000000"/>
          <w:sz w:val="24"/>
          <w:szCs w:val="24"/>
        </w:rPr>
        <w:t>avocinthe</w:t>
      </w:r>
      <w:r w:rsidRPr="00F70B20">
        <w:rPr>
          <w:rFonts w:ascii="Arial" w:hAnsi="Arial" w:cs="Arial"/>
          <w:color w:val="000000"/>
          <w:spacing w:val="1"/>
          <w:sz w:val="24"/>
          <w:szCs w:val="24"/>
        </w:rPr>
        <w:t>are</w:t>
      </w:r>
      <w:r w:rsidRPr="00F70B20">
        <w:rPr>
          <w:rFonts w:ascii="Arial" w:hAnsi="Arial" w:cs="Arial"/>
          <w:color w:val="000000"/>
          <w:sz w:val="24"/>
          <w:szCs w:val="24"/>
        </w:rPr>
        <w:t>a</w:t>
      </w:r>
      <w:r w:rsidRPr="00F70B20">
        <w:rPr>
          <w:rFonts w:ascii="Arial" w:hAnsi="Arial" w:cs="Arial"/>
          <w:color w:val="000000"/>
          <w:spacing w:val="1"/>
          <w:sz w:val="24"/>
          <w:szCs w:val="24"/>
        </w:rPr>
        <w:t>.</w:t>
      </w:r>
      <w:bookmarkEnd w:id="11"/>
    </w:p>
    <w:p w:rsidR="00025B6B" w:rsidRDefault="00025B6B" w:rsidP="00F70B20">
      <w:pPr>
        <w:widowControl w:val="0"/>
        <w:autoSpaceDE w:val="0"/>
        <w:autoSpaceDN w:val="0"/>
        <w:adjustRightInd w:val="0"/>
        <w:spacing w:after="22" w:line="276" w:lineRule="auto"/>
        <w:jc w:val="both"/>
        <w:rPr>
          <w:rFonts w:ascii="Arial" w:hAnsi="Arial" w:cs="Arial"/>
          <w:color w:val="000000"/>
          <w:spacing w:val="1"/>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4"/>
        <w:gridCol w:w="599"/>
        <w:gridCol w:w="611"/>
        <w:gridCol w:w="623"/>
        <w:gridCol w:w="598"/>
        <w:gridCol w:w="648"/>
        <w:gridCol w:w="611"/>
        <w:gridCol w:w="537"/>
        <w:gridCol w:w="647"/>
        <w:gridCol w:w="697"/>
        <w:gridCol w:w="586"/>
        <w:gridCol w:w="635"/>
        <w:gridCol w:w="623"/>
      </w:tblGrid>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Disaster/Month</w:t>
            </w:r>
          </w:p>
        </w:tc>
        <w:tc>
          <w:tcPr>
            <w:tcW w:w="537"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Jan</w:t>
            </w:r>
          </w:p>
        </w:tc>
        <w:tc>
          <w:tcPr>
            <w:tcW w:w="575"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Feb</w:t>
            </w:r>
          </w:p>
        </w:tc>
        <w:tc>
          <w:tcPr>
            <w:tcW w:w="623"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Mar</w:t>
            </w:r>
          </w:p>
        </w:tc>
        <w:tc>
          <w:tcPr>
            <w:tcW w:w="568"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Apr</w:t>
            </w:r>
          </w:p>
        </w:tc>
        <w:tc>
          <w:tcPr>
            <w:tcW w:w="648"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May</w:t>
            </w:r>
          </w:p>
        </w:tc>
        <w:tc>
          <w:tcPr>
            <w:tcW w:w="548" w:type="dxa"/>
            <w:tcBorders>
              <w:bottom w:val="single" w:sz="4" w:space="0" w:color="auto"/>
            </w:tcBorders>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Jun</w:t>
            </w:r>
          </w:p>
        </w:tc>
        <w:tc>
          <w:tcPr>
            <w:tcW w:w="477" w:type="dxa"/>
            <w:tcBorders>
              <w:bottom w:val="single" w:sz="4" w:space="0" w:color="auto"/>
            </w:tcBorders>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Jul</w:t>
            </w:r>
          </w:p>
        </w:tc>
        <w:tc>
          <w:tcPr>
            <w:tcW w:w="597" w:type="dxa"/>
            <w:tcBorders>
              <w:bottom w:val="single" w:sz="4" w:space="0" w:color="auto"/>
            </w:tcBorders>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Aug</w:t>
            </w:r>
          </w:p>
        </w:tc>
        <w:tc>
          <w:tcPr>
            <w:tcW w:w="657" w:type="dxa"/>
            <w:tcBorders>
              <w:bottom w:val="single" w:sz="4" w:space="0" w:color="auto"/>
            </w:tcBorders>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Sept</w:t>
            </w:r>
          </w:p>
        </w:tc>
        <w:tc>
          <w:tcPr>
            <w:tcW w:w="560" w:type="dxa"/>
            <w:tcBorders>
              <w:bottom w:val="single" w:sz="4" w:space="0" w:color="auto"/>
            </w:tcBorders>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Oct</w:t>
            </w:r>
          </w:p>
        </w:tc>
        <w:tc>
          <w:tcPr>
            <w:tcW w:w="609"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Nov</w:t>
            </w:r>
          </w:p>
        </w:tc>
        <w:tc>
          <w:tcPr>
            <w:tcW w:w="588"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Dec</w:t>
            </w: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Drought</w:t>
            </w:r>
          </w:p>
        </w:tc>
        <w:tc>
          <w:tcPr>
            <w:tcW w:w="53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shd w:val="clear" w:color="auto" w:fill="FF00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shd w:val="clear" w:color="auto" w:fill="FF00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tcBorders>
              <w:bottom w:val="single" w:sz="4" w:space="0" w:color="auto"/>
            </w:tcBorders>
            <w:shd w:val="clear" w:color="auto" w:fill="FF00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tcBorders>
              <w:bottom w:val="single" w:sz="4" w:space="0" w:color="auto"/>
            </w:tcBorders>
            <w:shd w:val="clear" w:color="auto" w:fill="FF00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tcBorders>
              <w:bottom w:val="single" w:sz="4" w:space="0" w:color="auto"/>
            </w:tcBorders>
            <w:shd w:val="clear" w:color="auto" w:fill="FF00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Flood</w:t>
            </w:r>
          </w:p>
        </w:tc>
        <w:tc>
          <w:tcPr>
            <w:tcW w:w="53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tcBorders>
              <w:bottom w:val="single" w:sz="4" w:space="0" w:color="auto"/>
            </w:tcBorders>
            <w:shd w:val="clear" w:color="auto" w:fill="548DD4"/>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tcBorders>
              <w:bottom w:val="single" w:sz="4" w:space="0" w:color="auto"/>
            </w:tcBorders>
            <w:shd w:val="clear" w:color="auto" w:fill="548DD4"/>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shd w:val="clear" w:color="auto" w:fill="548DD4"/>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Landslide</w:t>
            </w:r>
          </w:p>
        </w:tc>
        <w:tc>
          <w:tcPr>
            <w:tcW w:w="53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shd w:val="clear" w:color="auto" w:fill="E36C0A"/>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shd w:val="clear" w:color="auto" w:fill="E36C0A"/>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Cyclone</w:t>
            </w:r>
          </w:p>
        </w:tc>
        <w:tc>
          <w:tcPr>
            <w:tcW w:w="537"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tcBorders>
              <w:bottom w:val="single" w:sz="4" w:space="0" w:color="auto"/>
            </w:tcBorders>
            <w:shd w:val="clear" w:color="auto" w:fill="548DD4"/>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tcBorders>
              <w:bottom w:val="single" w:sz="4" w:space="0" w:color="auto"/>
            </w:tcBorders>
            <w:shd w:val="clear" w:color="auto" w:fill="548DD4"/>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tcBorders>
              <w:bottom w:val="single" w:sz="4" w:space="0" w:color="auto"/>
            </w:tcBorders>
            <w:shd w:val="clear" w:color="auto" w:fill="00B0F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tcBorders>
              <w:bottom w:val="single" w:sz="4" w:space="0" w:color="auto"/>
            </w:tcBorders>
            <w:shd w:val="clear" w:color="auto" w:fill="00B0F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tcBorders>
              <w:bottom w:val="single" w:sz="4" w:space="0" w:color="auto"/>
            </w:tcBorders>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Earthquake</w:t>
            </w:r>
          </w:p>
        </w:tc>
        <w:tc>
          <w:tcPr>
            <w:tcW w:w="537"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tcBorders>
              <w:bottom w:val="single" w:sz="4" w:space="0" w:color="auto"/>
            </w:tcBorders>
            <w:shd w:val="clear" w:color="auto" w:fill="F2F2F2"/>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Road Accidents</w:t>
            </w:r>
          </w:p>
        </w:tc>
        <w:tc>
          <w:tcPr>
            <w:tcW w:w="537"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tcBorders>
              <w:bottom w:val="single" w:sz="4" w:space="0" w:color="auto"/>
            </w:tcBorders>
            <w:shd w:val="clear" w:color="auto" w:fill="DBE5F1"/>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Industrial Accidents</w:t>
            </w:r>
          </w:p>
        </w:tc>
        <w:tc>
          <w:tcPr>
            <w:tcW w:w="537"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tcBorders>
              <w:bottom w:val="single" w:sz="4" w:space="0" w:color="auto"/>
            </w:tcBorders>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tcBorders>
              <w:bottom w:val="single" w:sz="4" w:space="0" w:color="auto"/>
            </w:tcBorders>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tcBorders>
              <w:bottom w:val="single" w:sz="4" w:space="0" w:color="auto"/>
            </w:tcBorders>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shd w:val="clear" w:color="auto" w:fill="FDE9D9"/>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t>Heat wave</w:t>
            </w:r>
          </w:p>
        </w:tc>
        <w:tc>
          <w:tcPr>
            <w:tcW w:w="53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tcBorders>
              <w:bottom w:val="single" w:sz="4" w:space="0" w:color="auto"/>
            </w:tcBorders>
            <w:shd w:val="clear" w:color="auto" w:fill="FF00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tcBorders>
              <w:bottom w:val="single" w:sz="4" w:space="0" w:color="auto"/>
            </w:tcBorders>
            <w:shd w:val="clear" w:color="auto" w:fill="FF00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tcBorders>
              <w:bottom w:val="single" w:sz="4" w:space="0" w:color="auto"/>
            </w:tcBorders>
            <w:shd w:val="clear" w:color="auto" w:fill="FF00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shd w:val="clear" w:color="auto" w:fill="auto"/>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r w:rsidR="00025B6B" w:rsidRPr="00A27810" w:rsidTr="00025B6B">
        <w:tc>
          <w:tcPr>
            <w:tcW w:w="1844" w:type="dxa"/>
            <w:shd w:val="clear" w:color="auto" w:fill="auto"/>
          </w:tcPr>
          <w:p w:rsidR="00025B6B" w:rsidRPr="00025B6B" w:rsidRDefault="00025B6B" w:rsidP="00D42FCE">
            <w:pPr>
              <w:widowControl w:val="0"/>
              <w:autoSpaceDE w:val="0"/>
              <w:autoSpaceDN w:val="0"/>
              <w:adjustRightInd w:val="0"/>
              <w:spacing w:after="34" w:line="360" w:lineRule="auto"/>
              <w:jc w:val="both"/>
              <w:rPr>
                <w:rFonts w:ascii="Arial" w:eastAsia="Calibri" w:hAnsi="Arial" w:cs="Arial"/>
                <w:b/>
                <w:color w:val="000000"/>
                <w:spacing w:val="1"/>
              </w:rPr>
            </w:pPr>
            <w:r w:rsidRPr="00025B6B">
              <w:rPr>
                <w:rFonts w:ascii="Arial" w:eastAsia="Calibri" w:hAnsi="Arial" w:cs="Arial"/>
                <w:b/>
                <w:color w:val="000000"/>
                <w:spacing w:val="1"/>
              </w:rPr>
              <w:lastRenderedPageBreak/>
              <w:t>Fire accidents</w:t>
            </w:r>
          </w:p>
        </w:tc>
        <w:tc>
          <w:tcPr>
            <w:tcW w:w="537"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75"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23"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8"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48"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48"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477"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97"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57"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60"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609"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c>
          <w:tcPr>
            <w:tcW w:w="588" w:type="dxa"/>
            <w:shd w:val="clear" w:color="auto" w:fill="FFFF00"/>
          </w:tcPr>
          <w:p w:rsidR="00025B6B" w:rsidRPr="00A27810" w:rsidRDefault="00025B6B" w:rsidP="00D42FCE">
            <w:pPr>
              <w:widowControl w:val="0"/>
              <w:autoSpaceDE w:val="0"/>
              <w:autoSpaceDN w:val="0"/>
              <w:adjustRightInd w:val="0"/>
              <w:spacing w:after="34" w:line="360" w:lineRule="auto"/>
              <w:jc w:val="both"/>
              <w:rPr>
                <w:rFonts w:ascii="Calibri" w:eastAsia="Calibri" w:hAnsi="Calibri"/>
                <w:color w:val="000000"/>
                <w:spacing w:val="1"/>
                <w:sz w:val="24"/>
                <w:szCs w:val="24"/>
              </w:rPr>
            </w:pPr>
          </w:p>
        </w:tc>
      </w:tr>
    </w:tbl>
    <w:p w:rsidR="00025B6B" w:rsidRPr="00F70B20" w:rsidRDefault="00025B6B" w:rsidP="00F70B20">
      <w:pPr>
        <w:widowControl w:val="0"/>
        <w:autoSpaceDE w:val="0"/>
        <w:autoSpaceDN w:val="0"/>
        <w:adjustRightInd w:val="0"/>
        <w:spacing w:after="22" w:line="276" w:lineRule="auto"/>
        <w:jc w:val="both"/>
        <w:rPr>
          <w:rFonts w:ascii="Arial" w:hAnsi="Arial" w:cs="Arial"/>
          <w:b/>
          <w:bCs/>
          <w:color w:val="000000"/>
          <w:sz w:val="24"/>
          <w:szCs w:val="24"/>
        </w:rPr>
      </w:pPr>
    </w:p>
    <w:p w:rsidR="00F70B20" w:rsidRDefault="00F70B20" w:rsidP="00F70B20">
      <w:pPr>
        <w:pStyle w:val="ListParagraph"/>
        <w:ind w:left="450"/>
        <w:jc w:val="both"/>
        <w:rPr>
          <w:rFonts w:ascii="Arial" w:hAnsi="Arial" w:cs="Arial"/>
          <w:sz w:val="24"/>
          <w:szCs w:val="24"/>
        </w:rPr>
      </w:pPr>
    </w:p>
    <w:p w:rsidR="00025B6B" w:rsidRDefault="00025B6B" w:rsidP="00F70B20">
      <w:pPr>
        <w:pStyle w:val="ListParagraph"/>
        <w:ind w:left="450"/>
        <w:jc w:val="both"/>
        <w:rPr>
          <w:rFonts w:ascii="Arial" w:hAnsi="Arial" w:cs="Arial"/>
          <w:sz w:val="24"/>
          <w:szCs w:val="24"/>
        </w:rPr>
      </w:pPr>
    </w:p>
    <w:p w:rsidR="00025B6B" w:rsidRDefault="00025B6B" w:rsidP="00F70B20">
      <w:pPr>
        <w:pStyle w:val="ListParagraph"/>
        <w:ind w:left="450"/>
        <w:jc w:val="both"/>
        <w:rPr>
          <w:rFonts w:ascii="Arial" w:hAnsi="Arial" w:cs="Arial"/>
          <w:sz w:val="24"/>
          <w:szCs w:val="24"/>
        </w:rPr>
      </w:pPr>
    </w:p>
    <w:p w:rsidR="00025B6B" w:rsidRDefault="00025B6B" w:rsidP="00F70B20">
      <w:pPr>
        <w:pStyle w:val="ListParagraph"/>
        <w:ind w:left="450"/>
        <w:jc w:val="both"/>
        <w:rPr>
          <w:rFonts w:ascii="Arial" w:hAnsi="Arial" w:cs="Arial"/>
          <w:sz w:val="24"/>
          <w:szCs w:val="24"/>
        </w:rPr>
      </w:pPr>
    </w:p>
    <w:p w:rsidR="00F70B20" w:rsidRPr="00920165" w:rsidRDefault="00D42FCE" w:rsidP="003A36E8">
      <w:pPr>
        <w:pStyle w:val="ListParagraph"/>
        <w:numPr>
          <w:ilvl w:val="1"/>
          <w:numId w:val="2"/>
        </w:numPr>
        <w:ind w:left="450"/>
        <w:jc w:val="both"/>
        <w:rPr>
          <w:rFonts w:ascii="Arial" w:hAnsi="Arial" w:cs="Arial"/>
          <w:b/>
          <w:sz w:val="24"/>
          <w:szCs w:val="24"/>
        </w:rPr>
      </w:pPr>
      <w:r w:rsidRPr="00920165">
        <w:rPr>
          <w:rFonts w:ascii="Arial" w:hAnsi="Arial" w:cs="Arial"/>
          <w:b/>
          <w:sz w:val="24"/>
          <w:szCs w:val="24"/>
        </w:rPr>
        <w:t xml:space="preserve">Hazard and Vulnerability Profile </w:t>
      </w:r>
      <w:r w:rsidR="00920165">
        <w:rPr>
          <w:rFonts w:ascii="Arial" w:hAnsi="Arial" w:cs="Arial"/>
          <w:b/>
          <w:sz w:val="24"/>
          <w:szCs w:val="24"/>
        </w:rPr>
        <w:t xml:space="preserve">Matrix </w:t>
      </w:r>
      <w:r w:rsidRPr="00920165">
        <w:rPr>
          <w:rFonts w:ascii="Arial" w:hAnsi="Arial" w:cs="Arial"/>
          <w:b/>
          <w:sz w:val="24"/>
          <w:szCs w:val="24"/>
        </w:rPr>
        <w:t>Related to Department</w:t>
      </w:r>
    </w:p>
    <w:p w:rsidR="00DA0A06" w:rsidRPr="00D42FCE" w:rsidRDefault="00D42FCE" w:rsidP="00D6176F">
      <w:pPr>
        <w:spacing w:line="276" w:lineRule="auto"/>
        <w:ind w:right="140"/>
        <w:jc w:val="both"/>
        <w:rPr>
          <w:rFonts w:ascii="Arial" w:hAnsi="Arial" w:cs="Arial"/>
          <w:sz w:val="20"/>
          <w:szCs w:val="20"/>
        </w:rPr>
      </w:pPr>
      <w:r w:rsidRPr="00D42FCE">
        <w:rPr>
          <w:rFonts w:ascii="Arial" w:eastAsia="Calibri" w:hAnsi="Arial" w:cs="Arial"/>
          <w:sz w:val="24"/>
          <w:szCs w:val="24"/>
        </w:rPr>
        <w:t xml:space="preserve">As extreme weather events become more common, transport infrastructure is increasingly being tested by these events. </w:t>
      </w:r>
      <w:r>
        <w:rPr>
          <w:rFonts w:ascii="Arial" w:eastAsia="Calibri" w:hAnsi="Arial" w:cs="Arial"/>
          <w:sz w:val="24"/>
          <w:szCs w:val="24"/>
        </w:rPr>
        <w:t>The department</w:t>
      </w:r>
      <w:r w:rsidRPr="00D42FCE">
        <w:rPr>
          <w:rFonts w:ascii="Arial" w:eastAsia="Calibri" w:hAnsi="Arial" w:cs="Arial"/>
          <w:sz w:val="24"/>
          <w:szCs w:val="24"/>
        </w:rPr>
        <w:t xml:space="preserve"> engineers are responding to the challenge by to correcting vulnerabilities in the existing road network and factoring changing weather patt</w:t>
      </w:r>
      <w:r w:rsidR="00DA0A06">
        <w:rPr>
          <w:rFonts w:ascii="Arial" w:eastAsia="Calibri" w:hAnsi="Arial" w:cs="Arial"/>
          <w:sz w:val="24"/>
          <w:szCs w:val="24"/>
        </w:rPr>
        <w:t>erns in the design of new roads especially in the flood prone regions of the state. With respect to buildings and their maintenance, the department strictly abides to the National Building Code 2016, to build disaster resilient buildings.</w:t>
      </w:r>
    </w:p>
    <w:p w:rsidR="00D42FCE" w:rsidRPr="00D42FCE" w:rsidRDefault="00D42FCE" w:rsidP="00D6176F">
      <w:pPr>
        <w:spacing w:line="276" w:lineRule="auto"/>
        <w:jc w:val="both"/>
        <w:rPr>
          <w:rFonts w:ascii="Arial" w:hAnsi="Arial" w:cs="Arial"/>
          <w:sz w:val="20"/>
          <w:szCs w:val="20"/>
        </w:rPr>
      </w:pPr>
      <w:r w:rsidRPr="00D42FCE">
        <w:rPr>
          <w:rFonts w:ascii="Arial" w:eastAsia="Calibri" w:hAnsi="Arial" w:cs="Arial"/>
          <w:sz w:val="24"/>
          <w:szCs w:val="24"/>
        </w:rPr>
        <w:t>Major roads and the transportation facilities break down, and get disrupted in significant ways during extreme weather events – thus requiring transportation engineers plan and design systems such that the infrastructure is both resilient and redundant. Resilience calls for the transportation system to recover rapidly from a disruption, while redundancy calls for the inclusion of back-up systems that can continue to provide service when some facilities break down. In particular, the transportation system should continue to serve the needs of people by facilitating evacuation, emergency services, relief supplies, and flow of goods even in the event of extreme conditions.Many measures can be taken to lessen the impacts or reduce the risk of damage from severe storms occurring as a consequence of climate change. These include updating building codes to account for stronger events and larger floods; moving roads in vulnerable areas near coastlines, around lakes and along rivers; insuring that bridges and culverts have adequate capacity to accommodate major storm flows as well as debris; having redundant transportation routes and a good inventory of available roads; and designing structures and pavements to accommodate warmer weather and more extreme temperatures.</w:t>
      </w:r>
      <w:bookmarkStart w:id="12" w:name="page12"/>
      <w:bookmarkEnd w:id="12"/>
      <w:r w:rsidRPr="00D42FCE">
        <w:rPr>
          <w:rFonts w:ascii="Arial" w:eastAsia="Calibri" w:hAnsi="Arial" w:cs="Arial"/>
          <w:sz w:val="24"/>
          <w:szCs w:val="24"/>
        </w:rPr>
        <w:t>The following table indicates the hazard wise vulnerability to which the TR&amp;B is prone:</w:t>
      </w:r>
    </w:p>
    <w:tbl>
      <w:tblPr>
        <w:tblW w:w="9630" w:type="dxa"/>
        <w:tblInd w:w="-10" w:type="dxa"/>
        <w:tblLayout w:type="fixed"/>
        <w:tblCellMar>
          <w:left w:w="0" w:type="dxa"/>
          <w:right w:w="0" w:type="dxa"/>
        </w:tblCellMar>
        <w:tblLook w:val="04A0"/>
      </w:tblPr>
      <w:tblGrid>
        <w:gridCol w:w="2340"/>
        <w:gridCol w:w="2970"/>
        <w:gridCol w:w="4320"/>
      </w:tblGrid>
      <w:tr w:rsidR="00D42FCE" w:rsidRPr="00D42FCE" w:rsidTr="00096FE7">
        <w:trPr>
          <w:trHeight w:val="274"/>
        </w:trPr>
        <w:tc>
          <w:tcPr>
            <w:tcW w:w="2340" w:type="dxa"/>
            <w:tcBorders>
              <w:left w:val="single" w:sz="8" w:space="0" w:color="9B57D3"/>
              <w:bottom w:val="single" w:sz="8" w:space="0" w:color="9B57D3"/>
              <w:right w:val="single" w:sz="8" w:space="0" w:color="9B57D3"/>
            </w:tcBorders>
            <w:shd w:val="clear" w:color="auto" w:fill="9B57D3"/>
            <w:vAlign w:val="bottom"/>
          </w:tcPr>
          <w:p w:rsidR="00D42FCE" w:rsidRPr="00D42FCE" w:rsidRDefault="00D42FCE" w:rsidP="00D42FCE">
            <w:pPr>
              <w:ind w:left="100"/>
              <w:jc w:val="both"/>
              <w:rPr>
                <w:rFonts w:ascii="Arial" w:hAnsi="Arial" w:cs="Arial"/>
                <w:sz w:val="20"/>
                <w:szCs w:val="20"/>
              </w:rPr>
            </w:pPr>
            <w:r w:rsidRPr="00D42FCE">
              <w:rPr>
                <w:rFonts w:ascii="Arial" w:eastAsia="Calibri" w:hAnsi="Arial" w:cs="Arial"/>
                <w:b/>
                <w:bCs/>
                <w:color w:val="FFFFFF"/>
              </w:rPr>
              <w:t>Type of hazard</w:t>
            </w:r>
          </w:p>
        </w:tc>
        <w:tc>
          <w:tcPr>
            <w:tcW w:w="2970" w:type="dxa"/>
            <w:tcBorders>
              <w:bottom w:val="single" w:sz="8" w:space="0" w:color="9B57D3"/>
              <w:right w:val="single" w:sz="8" w:space="0" w:color="9B57D3"/>
            </w:tcBorders>
            <w:shd w:val="clear" w:color="auto" w:fill="9B57D3"/>
            <w:vAlign w:val="bottom"/>
          </w:tcPr>
          <w:p w:rsidR="00D42FCE" w:rsidRPr="00D42FCE" w:rsidRDefault="00D42FCE" w:rsidP="00D42FCE">
            <w:pPr>
              <w:ind w:left="100"/>
              <w:jc w:val="both"/>
              <w:rPr>
                <w:rFonts w:ascii="Arial" w:hAnsi="Arial" w:cs="Arial"/>
                <w:sz w:val="20"/>
                <w:szCs w:val="20"/>
              </w:rPr>
            </w:pPr>
            <w:r w:rsidRPr="00D42FCE">
              <w:rPr>
                <w:rFonts w:ascii="Arial" w:eastAsia="Calibri" w:hAnsi="Arial" w:cs="Arial"/>
                <w:b/>
                <w:bCs/>
                <w:color w:val="FFFFFF"/>
                <w:shd w:val="clear" w:color="auto" w:fill="9B57D3"/>
              </w:rPr>
              <w:t>Magnitude of vulnerability</w:t>
            </w:r>
          </w:p>
        </w:tc>
        <w:tc>
          <w:tcPr>
            <w:tcW w:w="4320" w:type="dxa"/>
            <w:tcBorders>
              <w:bottom w:val="single" w:sz="8" w:space="0" w:color="9B57D3"/>
              <w:right w:val="single" w:sz="8" w:space="0" w:color="9B57D3"/>
            </w:tcBorders>
            <w:shd w:val="clear" w:color="auto" w:fill="9B57D3"/>
            <w:vAlign w:val="bottom"/>
          </w:tcPr>
          <w:p w:rsidR="00D42FCE" w:rsidRPr="00D42FCE" w:rsidRDefault="00D42FCE" w:rsidP="00D42FCE">
            <w:pPr>
              <w:ind w:left="100"/>
              <w:jc w:val="both"/>
              <w:rPr>
                <w:rFonts w:ascii="Arial" w:hAnsi="Arial" w:cs="Arial"/>
                <w:sz w:val="20"/>
                <w:szCs w:val="20"/>
              </w:rPr>
            </w:pPr>
            <w:r w:rsidRPr="00D42FCE">
              <w:rPr>
                <w:rFonts w:ascii="Arial" w:eastAsia="Calibri" w:hAnsi="Arial" w:cs="Arial"/>
                <w:b/>
                <w:bCs/>
                <w:color w:val="FFFFFF"/>
              </w:rPr>
              <w:t>Areas/Institutions</w:t>
            </w:r>
          </w:p>
        </w:tc>
      </w:tr>
      <w:tr w:rsidR="00DA0A06" w:rsidRPr="00D42FCE" w:rsidTr="00096FE7">
        <w:trPr>
          <w:trHeight w:val="295"/>
        </w:trPr>
        <w:tc>
          <w:tcPr>
            <w:tcW w:w="2340" w:type="dxa"/>
            <w:tcBorders>
              <w:left w:val="single" w:sz="8" w:space="0" w:color="C29AE4"/>
              <w:right w:val="single" w:sz="8" w:space="0" w:color="C29AE4"/>
            </w:tcBorders>
          </w:tcPr>
          <w:p w:rsidR="00DA0A06" w:rsidRPr="00D42FCE" w:rsidRDefault="00DA0A06" w:rsidP="00DA0A06">
            <w:pPr>
              <w:spacing w:line="255" w:lineRule="exact"/>
              <w:ind w:left="100"/>
              <w:rPr>
                <w:rFonts w:ascii="Arial" w:hAnsi="Arial" w:cs="Arial"/>
                <w:sz w:val="20"/>
                <w:szCs w:val="20"/>
              </w:rPr>
            </w:pPr>
            <w:r w:rsidRPr="00D42FCE">
              <w:rPr>
                <w:rFonts w:ascii="Arial" w:eastAsia="Calibri" w:hAnsi="Arial" w:cs="Arial"/>
                <w:b/>
                <w:bCs/>
              </w:rPr>
              <w:t>Cyclone</w:t>
            </w:r>
          </w:p>
        </w:tc>
        <w:tc>
          <w:tcPr>
            <w:tcW w:w="2970" w:type="dxa"/>
            <w:tcBorders>
              <w:right w:val="single" w:sz="8" w:space="0" w:color="C29AE4"/>
            </w:tcBorders>
          </w:tcPr>
          <w:p w:rsidR="00DA0A06" w:rsidRPr="00D42FCE" w:rsidRDefault="00DA0A06" w:rsidP="00DA0A06">
            <w:pPr>
              <w:spacing w:line="255" w:lineRule="exact"/>
              <w:ind w:left="100"/>
              <w:rPr>
                <w:rFonts w:ascii="Arial" w:hAnsi="Arial" w:cs="Arial"/>
                <w:sz w:val="20"/>
                <w:szCs w:val="20"/>
              </w:rPr>
            </w:pPr>
            <w:r w:rsidRPr="00D42FCE">
              <w:rPr>
                <w:rFonts w:ascii="Arial" w:eastAsia="Calibri" w:hAnsi="Arial" w:cs="Arial"/>
              </w:rPr>
              <w:t>Medium to High</w:t>
            </w:r>
          </w:p>
        </w:tc>
        <w:tc>
          <w:tcPr>
            <w:tcW w:w="4320" w:type="dxa"/>
            <w:tcBorders>
              <w:right w:val="single" w:sz="8" w:space="0" w:color="C29AE4"/>
            </w:tcBorders>
          </w:tcPr>
          <w:p w:rsidR="00DA0A06" w:rsidRPr="00D42FCE" w:rsidRDefault="00DA0A06" w:rsidP="00096FE7">
            <w:pPr>
              <w:spacing w:line="255" w:lineRule="exact"/>
              <w:ind w:left="100"/>
              <w:rPr>
                <w:rFonts w:ascii="Arial" w:hAnsi="Arial" w:cs="Arial"/>
                <w:sz w:val="20"/>
                <w:szCs w:val="20"/>
              </w:rPr>
            </w:pPr>
            <w:r w:rsidRPr="00D42FCE">
              <w:rPr>
                <w:rFonts w:ascii="Arial" w:eastAsia="Calibri" w:hAnsi="Arial" w:cs="Arial"/>
              </w:rPr>
              <w:t>In the pockets of 3 coastaldistricts</w:t>
            </w:r>
          </w:p>
        </w:tc>
      </w:tr>
      <w:tr w:rsidR="00D42FCE" w:rsidRPr="00D42FCE" w:rsidTr="00096FE7">
        <w:trPr>
          <w:trHeight w:val="297"/>
        </w:trPr>
        <w:tc>
          <w:tcPr>
            <w:tcW w:w="2340" w:type="dxa"/>
            <w:tcBorders>
              <w:left w:val="single" w:sz="8" w:space="0" w:color="C29AE4"/>
              <w:bottom w:val="single" w:sz="8" w:space="0" w:color="C29AE4"/>
              <w:right w:val="single" w:sz="8" w:space="0" w:color="C29AE4"/>
            </w:tcBorders>
            <w:shd w:val="clear" w:color="auto" w:fill="EADDF6"/>
          </w:tcPr>
          <w:p w:rsidR="00D42FCE" w:rsidRPr="00D42FCE" w:rsidRDefault="00D42FCE" w:rsidP="00096FE7">
            <w:pPr>
              <w:spacing w:line="255" w:lineRule="exact"/>
              <w:ind w:left="100"/>
              <w:rPr>
                <w:rFonts w:ascii="Arial" w:hAnsi="Arial" w:cs="Arial"/>
                <w:sz w:val="20"/>
                <w:szCs w:val="20"/>
              </w:rPr>
            </w:pPr>
            <w:r w:rsidRPr="00D42FCE">
              <w:rPr>
                <w:rFonts w:ascii="Arial" w:eastAsia="Calibri" w:hAnsi="Arial" w:cs="Arial"/>
                <w:b/>
                <w:bCs/>
              </w:rPr>
              <w:t>Flood/Flash flood</w:t>
            </w:r>
          </w:p>
        </w:tc>
        <w:tc>
          <w:tcPr>
            <w:tcW w:w="2970" w:type="dxa"/>
            <w:tcBorders>
              <w:bottom w:val="single" w:sz="8" w:space="0" w:color="C29AE4"/>
              <w:right w:val="single" w:sz="8" w:space="0" w:color="C29AE4"/>
            </w:tcBorders>
            <w:shd w:val="clear" w:color="auto" w:fill="EADDF6"/>
          </w:tcPr>
          <w:p w:rsidR="00D42FCE" w:rsidRPr="00D42FCE" w:rsidRDefault="00D42FCE" w:rsidP="00096FE7">
            <w:pPr>
              <w:spacing w:line="255" w:lineRule="exact"/>
              <w:ind w:left="100"/>
              <w:rPr>
                <w:rFonts w:ascii="Arial" w:hAnsi="Arial" w:cs="Arial"/>
                <w:sz w:val="20"/>
                <w:szCs w:val="20"/>
              </w:rPr>
            </w:pPr>
            <w:r w:rsidRPr="00D42FCE">
              <w:rPr>
                <w:rFonts w:ascii="Arial" w:eastAsia="Calibri" w:hAnsi="Arial" w:cs="Arial"/>
              </w:rPr>
              <w:t>Medium to High</w:t>
            </w:r>
          </w:p>
        </w:tc>
        <w:tc>
          <w:tcPr>
            <w:tcW w:w="4320" w:type="dxa"/>
            <w:tcBorders>
              <w:bottom w:val="single" w:sz="8" w:space="0" w:color="C29AE4"/>
              <w:right w:val="single" w:sz="8" w:space="0" w:color="C29AE4"/>
            </w:tcBorders>
            <w:shd w:val="clear" w:color="auto" w:fill="EADDF6"/>
          </w:tcPr>
          <w:p w:rsidR="00D42FCE" w:rsidRPr="00D42FCE" w:rsidRDefault="00096FE7" w:rsidP="00096FE7">
            <w:pPr>
              <w:rPr>
                <w:rFonts w:ascii="Arial" w:hAnsi="Arial" w:cs="Arial"/>
              </w:rPr>
            </w:pPr>
            <w:r>
              <w:rPr>
                <w:rFonts w:ascii="Arial" w:hAnsi="Arial" w:cs="Arial"/>
              </w:rPr>
              <w:t>In C</w:t>
            </w:r>
            <w:r w:rsidR="00DA0A06">
              <w:rPr>
                <w:rFonts w:ascii="Arial" w:hAnsi="Arial" w:cs="Arial"/>
              </w:rPr>
              <w:t>oastal areas</w:t>
            </w:r>
            <w:r>
              <w:rPr>
                <w:rFonts w:ascii="Arial" w:hAnsi="Arial" w:cs="Arial"/>
              </w:rPr>
              <w:t>,Malnad region and some pockets of Urban areas of the state</w:t>
            </w:r>
          </w:p>
        </w:tc>
      </w:tr>
      <w:tr w:rsidR="00D42FCE" w:rsidRPr="00D42FCE" w:rsidTr="00096FE7">
        <w:trPr>
          <w:trHeight w:val="258"/>
        </w:trPr>
        <w:tc>
          <w:tcPr>
            <w:tcW w:w="2340" w:type="dxa"/>
            <w:tcBorders>
              <w:left w:val="single" w:sz="8" w:space="0" w:color="C29AE4"/>
              <w:bottom w:val="single" w:sz="8" w:space="0" w:color="C29AE4"/>
              <w:right w:val="single" w:sz="8" w:space="0" w:color="C29AE4"/>
            </w:tcBorders>
          </w:tcPr>
          <w:p w:rsidR="00D42FCE" w:rsidRPr="00D42FCE" w:rsidRDefault="00D42FCE" w:rsidP="00096FE7">
            <w:pPr>
              <w:spacing w:line="255" w:lineRule="exact"/>
              <w:ind w:left="100"/>
              <w:rPr>
                <w:rFonts w:ascii="Arial" w:hAnsi="Arial" w:cs="Arial"/>
                <w:sz w:val="20"/>
                <w:szCs w:val="20"/>
              </w:rPr>
            </w:pPr>
            <w:r w:rsidRPr="00D42FCE">
              <w:rPr>
                <w:rFonts w:ascii="Arial" w:eastAsia="Calibri" w:hAnsi="Arial" w:cs="Arial"/>
                <w:b/>
                <w:bCs/>
              </w:rPr>
              <w:t>Earthquake</w:t>
            </w:r>
          </w:p>
        </w:tc>
        <w:tc>
          <w:tcPr>
            <w:tcW w:w="2970" w:type="dxa"/>
            <w:tcBorders>
              <w:bottom w:val="single" w:sz="8" w:space="0" w:color="C29AE4"/>
              <w:right w:val="single" w:sz="8" w:space="0" w:color="C29AE4"/>
            </w:tcBorders>
          </w:tcPr>
          <w:p w:rsidR="00D42FCE" w:rsidRPr="00D42FCE" w:rsidRDefault="00D42FCE" w:rsidP="00096FE7">
            <w:pPr>
              <w:spacing w:line="255" w:lineRule="exact"/>
              <w:ind w:left="100"/>
              <w:rPr>
                <w:rFonts w:ascii="Arial" w:hAnsi="Arial" w:cs="Arial"/>
                <w:sz w:val="20"/>
                <w:szCs w:val="20"/>
              </w:rPr>
            </w:pPr>
            <w:r w:rsidRPr="00D42FCE">
              <w:rPr>
                <w:rFonts w:ascii="Arial" w:eastAsia="Calibri" w:hAnsi="Arial" w:cs="Arial"/>
              </w:rPr>
              <w:t>Medium to High</w:t>
            </w:r>
          </w:p>
        </w:tc>
        <w:tc>
          <w:tcPr>
            <w:tcW w:w="4320" w:type="dxa"/>
            <w:tcBorders>
              <w:bottom w:val="single" w:sz="8" w:space="0" w:color="C29AE4"/>
              <w:right w:val="single" w:sz="8" w:space="0" w:color="C29AE4"/>
            </w:tcBorders>
          </w:tcPr>
          <w:p w:rsidR="00D42FCE" w:rsidRPr="00D42FCE" w:rsidRDefault="00096FE7" w:rsidP="00096FE7">
            <w:pPr>
              <w:rPr>
                <w:rFonts w:ascii="Arial" w:hAnsi="Arial" w:cs="Arial"/>
              </w:rPr>
            </w:pPr>
            <w:r>
              <w:rPr>
                <w:rFonts w:ascii="Arial" w:hAnsi="Arial" w:cs="Arial"/>
              </w:rPr>
              <w:t>The regions which are under Zone III and Zone II on the Seismic Index</w:t>
            </w:r>
          </w:p>
        </w:tc>
      </w:tr>
      <w:tr w:rsidR="00D42FCE" w:rsidRPr="00D42FCE" w:rsidTr="00096FE7">
        <w:trPr>
          <w:trHeight w:val="258"/>
        </w:trPr>
        <w:tc>
          <w:tcPr>
            <w:tcW w:w="2340" w:type="dxa"/>
            <w:tcBorders>
              <w:left w:val="single" w:sz="8" w:space="0" w:color="C29AE4"/>
              <w:bottom w:val="single" w:sz="8" w:space="0" w:color="C29AE4"/>
              <w:right w:val="single" w:sz="8" w:space="0" w:color="C29AE4"/>
            </w:tcBorders>
            <w:shd w:val="clear" w:color="auto" w:fill="EADDF6"/>
          </w:tcPr>
          <w:p w:rsidR="00D42FCE" w:rsidRPr="00D42FCE" w:rsidRDefault="00D42FCE" w:rsidP="00096FE7">
            <w:pPr>
              <w:spacing w:line="255" w:lineRule="exact"/>
              <w:ind w:left="100"/>
              <w:rPr>
                <w:rFonts w:ascii="Arial" w:hAnsi="Arial" w:cs="Arial"/>
                <w:sz w:val="20"/>
                <w:szCs w:val="20"/>
              </w:rPr>
            </w:pPr>
            <w:r w:rsidRPr="00D42FCE">
              <w:rPr>
                <w:rFonts w:ascii="Arial" w:eastAsia="Calibri" w:hAnsi="Arial" w:cs="Arial"/>
                <w:b/>
                <w:bCs/>
              </w:rPr>
              <w:lastRenderedPageBreak/>
              <w:t>Landslide</w:t>
            </w:r>
          </w:p>
        </w:tc>
        <w:tc>
          <w:tcPr>
            <w:tcW w:w="2970" w:type="dxa"/>
            <w:tcBorders>
              <w:bottom w:val="single" w:sz="8" w:space="0" w:color="C29AE4"/>
              <w:right w:val="single" w:sz="8" w:space="0" w:color="C29AE4"/>
            </w:tcBorders>
            <w:shd w:val="clear" w:color="auto" w:fill="EADDF6"/>
          </w:tcPr>
          <w:p w:rsidR="00D42FCE" w:rsidRPr="00D42FCE" w:rsidRDefault="00D42FCE" w:rsidP="00096FE7">
            <w:pPr>
              <w:spacing w:line="255" w:lineRule="exact"/>
              <w:ind w:left="100"/>
              <w:rPr>
                <w:rFonts w:ascii="Arial" w:hAnsi="Arial" w:cs="Arial"/>
                <w:sz w:val="20"/>
                <w:szCs w:val="20"/>
              </w:rPr>
            </w:pPr>
            <w:r w:rsidRPr="00D42FCE">
              <w:rPr>
                <w:rFonts w:ascii="Arial" w:eastAsia="Calibri" w:hAnsi="Arial" w:cs="Arial"/>
              </w:rPr>
              <w:t>Low to Medium</w:t>
            </w:r>
          </w:p>
        </w:tc>
        <w:tc>
          <w:tcPr>
            <w:tcW w:w="4320" w:type="dxa"/>
            <w:tcBorders>
              <w:bottom w:val="single" w:sz="8" w:space="0" w:color="C29AE4"/>
              <w:right w:val="single" w:sz="8" w:space="0" w:color="C29AE4"/>
            </w:tcBorders>
            <w:shd w:val="clear" w:color="auto" w:fill="EADDF6"/>
          </w:tcPr>
          <w:p w:rsidR="00D42FCE" w:rsidRPr="00D42FCE" w:rsidRDefault="00304A58" w:rsidP="00304A58">
            <w:pPr>
              <w:rPr>
                <w:rFonts w:ascii="Arial" w:hAnsi="Arial" w:cs="Arial"/>
              </w:rPr>
            </w:pPr>
            <w:r>
              <w:rPr>
                <w:rFonts w:ascii="Arial" w:hAnsi="Arial" w:cs="Arial"/>
              </w:rPr>
              <w:t>In Coastal areas, Malnad region and South Karnataka</w:t>
            </w:r>
          </w:p>
        </w:tc>
      </w:tr>
      <w:tr w:rsidR="00D42FCE" w:rsidRPr="00D42FCE" w:rsidTr="00304A58">
        <w:trPr>
          <w:trHeight w:val="277"/>
        </w:trPr>
        <w:tc>
          <w:tcPr>
            <w:tcW w:w="2340" w:type="dxa"/>
            <w:tcBorders>
              <w:left w:val="single" w:sz="8" w:space="0" w:color="C29AE4"/>
              <w:bottom w:val="single" w:sz="8" w:space="0" w:color="C29AE4"/>
              <w:right w:val="single" w:sz="8" w:space="0" w:color="C29AE4"/>
            </w:tcBorders>
            <w:vAlign w:val="bottom"/>
          </w:tcPr>
          <w:p w:rsidR="00D42FCE" w:rsidRPr="00D42FCE" w:rsidRDefault="00D42FCE" w:rsidP="00D42FCE">
            <w:pPr>
              <w:spacing w:line="257" w:lineRule="exact"/>
              <w:ind w:left="100"/>
              <w:jc w:val="both"/>
              <w:rPr>
                <w:rFonts w:ascii="Arial" w:hAnsi="Arial" w:cs="Arial"/>
                <w:sz w:val="20"/>
                <w:szCs w:val="20"/>
              </w:rPr>
            </w:pPr>
            <w:r w:rsidRPr="00D42FCE">
              <w:rPr>
                <w:rFonts w:ascii="Arial" w:eastAsia="Calibri" w:hAnsi="Arial" w:cs="Arial"/>
                <w:b/>
                <w:bCs/>
              </w:rPr>
              <w:t>Fire</w:t>
            </w:r>
          </w:p>
        </w:tc>
        <w:tc>
          <w:tcPr>
            <w:tcW w:w="2970" w:type="dxa"/>
            <w:tcBorders>
              <w:bottom w:val="single" w:sz="8" w:space="0" w:color="C29AE4"/>
              <w:right w:val="single" w:sz="8" w:space="0" w:color="C29AE4"/>
            </w:tcBorders>
            <w:vAlign w:val="bottom"/>
          </w:tcPr>
          <w:p w:rsidR="00D42FCE" w:rsidRPr="00D42FCE" w:rsidRDefault="00D42FCE" w:rsidP="00D42FCE">
            <w:pPr>
              <w:spacing w:line="257" w:lineRule="exact"/>
              <w:ind w:left="100"/>
              <w:jc w:val="both"/>
              <w:rPr>
                <w:rFonts w:ascii="Arial" w:hAnsi="Arial" w:cs="Arial"/>
                <w:sz w:val="20"/>
                <w:szCs w:val="20"/>
              </w:rPr>
            </w:pPr>
            <w:r w:rsidRPr="00D42FCE">
              <w:rPr>
                <w:rFonts w:ascii="Arial" w:eastAsia="Calibri" w:hAnsi="Arial" w:cs="Arial"/>
              </w:rPr>
              <w:t>Low to Medium</w:t>
            </w:r>
          </w:p>
        </w:tc>
        <w:tc>
          <w:tcPr>
            <w:tcW w:w="4320" w:type="dxa"/>
            <w:tcBorders>
              <w:bottom w:val="single" w:sz="8" w:space="0" w:color="C29AE4"/>
              <w:right w:val="single" w:sz="8" w:space="0" w:color="C29AE4"/>
            </w:tcBorders>
            <w:vAlign w:val="bottom"/>
          </w:tcPr>
          <w:p w:rsidR="00D42FCE" w:rsidRPr="00D42FCE" w:rsidRDefault="00D42FCE" w:rsidP="00D42FCE">
            <w:pPr>
              <w:jc w:val="both"/>
              <w:rPr>
                <w:rFonts w:ascii="Arial" w:hAnsi="Arial" w:cs="Arial"/>
              </w:rPr>
            </w:pPr>
          </w:p>
        </w:tc>
      </w:tr>
      <w:tr w:rsidR="004F3AF4" w:rsidRPr="00D42FCE" w:rsidTr="00C94951">
        <w:trPr>
          <w:trHeight w:val="260"/>
        </w:trPr>
        <w:tc>
          <w:tcPr>
            <w:tcW w:w="9630" w:type="dxa"/>
            <w:gridSpan w:val="3"/>
            <w:tcBorders>
              <w:left w:val="single" w:sz="8" w:space="0" w:color="C29AE4"/>
              <w:bottom w:val="single" w:sz="8" w:space="0" w:color="C29AE4"/>
              <w:right w:val="single" w:sz="8" w:space="0" w:color="C29AE4"/>
            </w:tcBorders>
            <w:shd w:val="clear" w:color="auto" w:fill="EADDF6"/>
            <w:vAlign w:val="bottom"/>
          </w:tcPr>
          <w:p w:rsidR="004F3AF4" w:rsidRPr="00D42FCE" w:rsidRDefault="004F3AF4" w:rsidP="00D42FCE">
            <w:pPr>
              <w:jc w:val="both"/>
              <w:rPr>
                <w:rFonts w:ascii="Arial" w:hAnsi="Arial" w:cs="Arial"/>
              </w:rPr>
            </w:pPr>
            <w:r w:rsidRPr="00D42FCE">
              <w:rPr>
                <w:rFonts w:ascii="Arial" w:eastAsia="Calibri" w:hAnsi="Arial" w:cs="Arial"/>
                <w:b/>
                <w:bCs/>
                <w:shd w:val="clear" w:color="auto" w:fill="EADDF6"/>
              </w:rPr>
              <w:t>Man-made Disaster</w:t>
            </w:r>
          </w:p>
        </w:tc>
      </w:tr>
      <w:tr w:rsidR="00D42FCE" w:rsidRPr="00D42FCE" w:rsidTr="00096FE7">
        <w:trPr>
          <w:trHeight w:val="258"/>
        </w:trPr>
        <w:tc>
          <w:tcPr>
            <w:tcW w:w="2340" w:type="dxa"/>
            <w:tcBorders>
              <w:left w:val="single" w:sz="8" w:space="0" w:color="C29AE4"/>
              <w:bottom w:val="single" w:sz="8" w:space="0" w:color="C29AE4"/>
              <w:right w:val="single" w:sz="8" w:space="0" w:color="C29AE4"/>
            </w:tcBorders>
            <w:vAlign w:val="bottom"/>
          </w:tcPr>
          <w:p w:rsidR="00D42FCE" w:rsidRPr="00D42FCE" w:rsidRDefault="00D42FCE" w:rsidP="00D42FCE">
            <w:pPr>
              <w:spacing w:line="255" w:lineRule="exact"/>
              <w:ind w:left="100"/>
              <w:jc w:val="both"/>
              <w:rPr>
                <w:rFonts w:ascii="Arial" w:hAnsi="Arial" w:cs="Arial"/>
                <w:sz w:val="20"/>
                <w:szCs w:val="20"/>
              </w:rPr>
            </w:pPr>
            <w:r w:rsidRPr="00D42FCE">
              <w:rPr>
                <w:rFonts w:ascii="Arial" w:eastAsia="Calibri" w:hAnsi="Arial" w:cs="Arial"/>
                <w:b/>
                <w:bCs/>
              </w:rPr>
              <w:t>Accidents</w:t>
            </w:r>
          </w:p>
        </w:tc>
        <w:tc>
          <w:tcPr>
            <w:tcW w:w="2970" w:type="dxa"/>
            <w:tcBorders>
              <w:bottom w:val="single" w:sz="8" w:space="0" w:color="C29AE4"/>
              <w:right w:val="single" w:sz="8" w:space="0" w:color="C29AE4"/>
            </w:tcBorders>
            <w:vAlign w:val="bottom"/>
          </w:tcPr>
          <w:p w:rsidR="00D42FCE" w:rsidRPr="00D42FCE" w:rsidRDefault="00D42FCE" w:rsidP="00D42FCE">
            <w:pPr>
              <w:spacing w:line="255" w:lineRule="exact"/>
              <w:ind w:left="100"/>
              <w:jc w:val="both"/>
              <w:rPr>
                <w:rFonts w:ascii="Arial" w:hAnsi="Arial" w:cs="Arial"/>
                <w:sz w:val="20"/>
                <w:szCs w:val="20"/>
              </w:rPr>
            </w:pPr>
            <w:r w:rsidRPr="00D42FCE">
              <w:rPr>
                <w:rFonts w:ascii="Arial" w:eastAsia="Calibri" w:hAnsi="Arial" w:cs="Arial"/>
              </w:rPr>
              <w:t>Low to Medium</w:t>
            </w:r>
          </w:p>
        </w:tc>
        <w:tc>
          <w:tcPr>
            <w:tcW w:w="4320" w:type="dxa"/>
            <w:tcBorders>
              <w:bottom w:val="single" w:sz="8" w:space="0" w:color="C29AE4"/>
              <w:right w:val="single" w:sz="8" w:space="0" w:color="C29AE4"/>
            </w:tcBorders>
            <w:vAlign w:val="bottom"/>
          </w:tcPr>
          <w:p w:rsidR="00D42FCE" w:rsidRPr="00D42FCE" w:rsidRDefault="00D42FCE" w:rsidP="00D42FCE">
            <w:pPr>
              <w:jc w:val="both"/>
              <w:rPr>
                <w:rFonts w:ascii="Arial" w:hAnsi="Arial" w:cs="Arial"/>
              </w:rPr>
            </w:pPr>
          </w:p>
        </w:tc>
      </w:tr>
      <w:tr w:rsidR="00D42FCE" w:rsidRPr="00D42FCE" w:rsidTr="00096FE7">
        <w:trPr>
          <w:trHeight w:val="258"/>
        </w:trPr>
        <w:tc>
          <w:tcPr>
            <w:tcW w:w="2340" w:type="dxa"/>
            <w:tcBorders>
              <w:left w:val="single" w:sz="8" w:space="0" w:color="C29AE4"/>
              <w:bottom w:val="single" w:sz="8" w:space="0" w:color="C29AE4"/>
              <w:right w:val="single" w:sz="8" w:space="0" w:color="C29AE4"/>
            </w:tcBorders>
            <w:shd w:val="clear" w:color="auto" w:fill="EADDF6"/>
            <w:vAlign w:val="bottom"/>
          </w:tcPr>
          <w:p w:rsidR="00D42FCE" w:rsidRPr="00D42FCE" w:rsidRDefault="00D42FCE" w:rsidP="00D42FCE">
            <w:pPr>
              <w:spacing w:line="255" w:lineRule="exact"/>
              <w:ind w:left="100"/>
              <w:jc w:val="both"/>
              <w:rPr>
                <w:rFonts w:ascii="Arial" w:hAnsi="Arial" w:cs="Arial"/>
                <w:sz w:val="20"/>
                <w:szCs w:val="20"/>
              </w:rPr>
            </w:pPr>
            <w:r w:rsidRPr="00D42FCE">
              <w:rPr>
                <w:rFonts w:ascii="Arial" w:eastAsia="Calibri" w:hAnsi="Arial" w:cs="Arial"/>
                <w:b/>
                <w:bCs/>
              </w:rPr>
              <w:t>Explosion</w:t>
            </w:r>
          </w:p>
        </w:tc>
        <w:tc>
          <w:tcPr>
            <w:tcW w:w="2970" w:type="dxa"/>
            <w:tcBorders>
              <w:bottom w:val="single" w:sz="8" w:space="0" w:color="C29AE4"/>
              <w:right w:val="single" w:sz="8" w:space="0" w:color="C29AE4"/>
            </w:tcBorders>
            <w:shd w:val="clear" w:color="auto" w:fill="EADDF6"/>
            <w:vAlign w:val="bottom"/>
          </w:tcPr>
          <w:p w:rsidR="00D42FCE" w:rsidRPr="00D42FCE" w:rsidRDefault="00D42FCE" w:rsidP="00D42FCE">
            <w:pPr>
              <w:spacing w:line="255" w:lineRule="exact"/>
              <w:ind w:left="100"/>
              <w:jc w:val="both"/>
              <w:rPr>
                <w:rFonts w:ascii="Arial" w:hAnsi="Arial" w:cs="Arial"/>
                <w:sz w:val="20"/>
                <w:szCs w:val="20"/>
              </w:rPr>
            </w:pPr>
            <w:r w:rsidRPr="00D42FCE">
              <w:rPr>
                <w:rFonts w:ascii="Arial" w:eastAsia="Calibri" w:hAnsi="Arial" w:cs="Arial"/>
              </w:rPr>
              <w:t>Low to Medium</w:t>
            </w:r>
          </w:p>
        </w:tc>
        <w:tc>
          <w:tcPr>
            <w:tcW w:w="4320" w:type="dxa"/>
            <w:tcBorders>
              <w:bottom w:val="single" w:sz="8" w:space="0" w:color="C29AE4"/>
              <w:right w:val="single" w:sz="8" w:space="0" w:color="C29AE4"/>
            </w:tcBorders>
            <w:shd w:val="clear" w:color="auto" w:fill="EADDF6"/>
            <w:vAlign w:val="bottom"/>
          </w:tcPr>
          <w:p w:rsidR="00D42FCE" w:rsidRPr="00D42FCE" w:rsidRDefault="00D42FCE" w:rsidP="00D42FCE">
            <w:pPr>
              <w:jc w:val="both"/>
              <w:rPr>
                <w:rFonts w:ascii="Arial" w:hAnsi="Arial" w:cs="Arial"/>
              </w:rPr>
            </w:pPr>
          </w:p>
        </w:tc>
      </w:tr>
    </w:tbl>
    <w:p w:rsidR="00D6176F" w:rsidRDefault="00D6176F" w:rsidP="00D6176F">
      <w:pPr>
        <w:pStyle w:val="ListParagraph"/>
        <w:ind w:left="450"/>
        <w:jc w:val="both"/>
        <w:rPr>
          <w:rFonts w:ascii="Arial" w:hAnsi="Arial" w:cs="Arial"/>
          <w:b/>
          <w:sz w:val="24"/>
          <w:szCs w:val="24"/>
        </w:rPr>
      </w:pPr>
    </w:p>
    <w:p w:rsidR="00D42FCE" w:rsidRDefault="00D42FCE" w:rsidP="003A36E8">
      <w:pPr>
        <w:pStyle w:val="ListParagraph"/>
        <w:numPr>
          <w:ilvl w:val="1"/>
          <w:numId w:val="2"/>
        </w:numPr>
        <w:ind w:left="450"/>
        <w:jc w:val="both"/>
        <w:rPr>
          <w:rFonts w:ascii="Arial" w:hAnsi="Arial" w:cs="Arial"/>
          <w:b/>
          <w:sz w:val="24"/>
          <w:szCs w:val="24"/>
        </w:rPr>
      </w:pPr>
      <w:r w:rsidRPr="00920165">
        <w:rPr>
          <w:rFonts w:ascii="Arial" w:hAnsi="Arial" w:cs="Arial"/>
          <w:b/>
          <w:sz w:val="24"/>
          <w:szCs w:val="24"/>
        </w:rPr>
        <w:t>Existing Capacity of Department</w:t>
      </w:r>
    </w:p>
    <w:p w:rsidR="00BE02D9" w:rsidRPr="00450F6C" w:rsidRDefault="00450F6C" w:rsidP="00D6176F">
      <w:pPr>
        <w:spacing w:line="276" w:lineRule="auto"/>
        <w:ind w:right="40"/>
        <w:jc w:val="both"/>
        <w:rPr>
          <w:rFonts w:ascii="Arial" w:hAnsi="Arial" w:cs="Arial"/>
          <w:sz w:val="24"/>
          <w:szCs w:val="24"/>
        </w:rPr>
      </w:pPr>
      <w:r w:rsidRPr="00450F6C">
        <w:rPr>
          <w:rFonts w:ascii="Arial" w:hAnsi="Arial" w:cs="Arial"/>
          <w:sz w:val="24"/>
          <w:szCs w:val="24"/>
        </w:rPr>
        <w:t>The Public works, Ports &amp; Inland water transport Department administration has reasonably good infrastructure, knowledge and res</w:t>
      </w:r>
      <w:r>
        <w:rPr>
          <w:rFonts w:ascii="Arial" w:hAnsi="Arial" w:cs="Arial"/>
          <w:sz w:val="24"/>
          <w:szCs w:val="24"/>
        </w:rPr>
        <w:t xml:space="preserve">ources for disaster management. </w:t>
      </w:r>
      <w:r w:rsidR="00BE02D9" w:rsidRPr="00450F6C">
        <w:rPr>
          <w:rFonts w:ascii="Arial" w:hAnsi="Arial" w:cs="Arial"/>
          <w:sz w:val="24"/>
          <w:szCs w:val="24"/>
        </w:rPr>
        <w:t xml:space="preserve">The </w:t>
      </w:r>
      <w:r>
        <w:rPr>
          <w:rFonts w:ascii="Arial" w:hAnsi="Arial" w:cs="Arial"/>
          <w:sz w:val="24"/>
          <w:szCs w:val="24"/>
        </w:rPr>
        <w:t>d</w:t>
      </w:r>
      <w:r w:rsidR="00BE02D9" w:rsidRPr="007749DD">
        <w:rPr>
          <w:rFonts w:ascii="Arial" w:hAnsi="Arial" w:cs="Arial"/>
          <w:sz w:val="24"/>
          <w:szCs w:val="24"/>
        </w:rPr>
        <w:t>epartment</w:t>
      </w:r>
      <w:r w:rsidR="00BE02D9">
        <w:rPr>
          <w:rFonts w:ascii="Arial" w:hAnsi="Arial" w:cs="Arial"/>
          <w:sz w:val="24"/>
          <w:szCs w:val="24"/>
        </w:rPr>
        <w:t xml:space="preserve"> have the robust human resource in the state. The department has presence down till Taluka and Block level in the state. The department during the time of disaster is an integral part of District as well as State Disaster Management Groups/Committee.</w:t>
      </w:r>
    </w:p>
    <w:p w:rsidR="00450F6C" w:rsidRDefault="00450F6C" w:rsidP="00D6176F">
      <w:pPr>
        <w:spacing w:line="276" w:lineRule="auto"/>
        <w:ind w:right="40"/>
        <w:jc w:val="both"/>
        <w:rPr>
          <w:rFonts w:ascii="Arial" w:hAnsi="Arial" w:cs="Arial"/>
          <w:sz w:val="24"/>
          <w:szCs w:val="24"/>
        </w:rPr>
      </w:pPr>
      <w:r w:rsidRPr="00450F6C">
        <w:rPr>
          <w:rFonts w:ascii="Arial" w:hAnsi="Arial" w:cs="Arial"/>
          <w:sz w:val="24"/>
          <w:szCs w:val="24"/>
        </w:rPr>
        <w:t>The departmental officers at field level have exhaustive list of works contractors who can be immediately pressed into the service on the directions of Incident Commander or superior officers. The field officers of the departments are trained well to manage all kind of scenarios for various phases of disaster management.</w:t>
      </w:r>
    </w:p>
    <w:p w:rsidR="00450F6C" w:rsidRPr="003462C3" w:rsidRDefault="003462C3" w:rsidP="00D6176F">
      <w:pPr>
        <w:spacing w:line="276" w:lineRule="auto"/>
        <w:ind w:right="40"/>
        <w:jc w:val="both"/>
        <w:rPr>
          <w:rFonts w:ascii="Calibri" w:eastAsia="Calibri" w:hAnsi="Calibri" w:cs="Calibri"/>
          <w:sz w:val="24"/>
          <w:szCs w:val="24"/>
        </w:rPr>
      </w:pPr>
      <w:r w:rsidRPr="003462C3">
        <w:rPr>
          <w:rFonts w:ascii="Arial" w:hAnsi="Arial" w:cs="Arial"/>
          <w:sz w:val="24"/>
          <w:szCs w:val="24"/>
        </w:rPr>
        <w:t>In the present scenario, it is essential to enhance the knowledge about climate change impacts on disaster, and their adverse impacts on the areas to mainstream disaster management into developmental planning.</w:t>
      </w:r>
      <w:r w:rsidR="00450F6C">
        <w:rPr>
          <w:rFonts w:ascii="Arial" w:hAnsi="Arial" w:cs="Arial"/>
          <w:sz w:val="24"/>
          <w:szCs w:val="24"/>
        </w:rPr>
        <w:t>To enhance the capability of department, the dep</w:t>
      </w:r>
      <w:r>
        <w:rPr>
          <w:rFonts w:ascii="Arial" w:hAnsi="Arial" w:cs="Arial"/>
          <w:sz w:val="24"/>
          <w:szCs w:val="24"/>
        </w:rPr>
        <w:t xml:space="preserve">artment will enhance the coordination with the Karnataka State Disaster Management Authority and Karnataka State Remote Sensing Application Center to map out the most vulnerable roads and infrastructure. The planned cooperation will strengthen the disaster management activities of the department. </w:t>
      </w:r>
    </w:p>
    <w:p w:rsidR="00E17B9F" w:rsidRDefault="003462C3" w:rsidP="00D6176F">
      <w:pPr>
        <w:spacing w:line="276" w:lineRule="auto"/>
        <w:ind w:right="40"/>
        <w:jc w:val="both"/>
        <w:rPr>
          <w:rFonts w:ascii="Arial" w:hAnsi="Arial" w:cs="Arial"/>
          <w:sz w:val="24"/>
          <w:szCs w:val="24"/>
        </w:rPr>
      </w:pPr>
      <w:r>
        <w:rPr>
          <w:rFonts w:ascii="Arial" w:hAnsi="Arial" w:cs="Arial"/>
          <w:sz w:val="24"/>
          <w:szCs w:val="24"/>
        </w:rPr>
        <w:t>The department also feels that a</w:t>
      </w:r>
      <w:r w:rsidR="00E17B9F" w:rsidRPr="003462C3">
        <w:rPr>
          <w:rFonts w:ascii="Arial" w:hAnsi="Arial" w:cs="Arial"/>
          <w:sz w:val="24"/>
          <w:szCs w:val="24"/>
        </w:rPr>
        <w:t>t the community level, awareness on building codes, land use restrictions, hazard zones etc. are required. There should be sensitization programs and preventive measures for minimizing damages particularly during disaster situations. NGOs and community organizations need to be encouraged to be part of communi</w:t>
      </w:r>
      <w:r>
        <w:rPr>
          <w:rFonts w:ascii="Arial" w:hAnsi="Arial" w:cs="Arial"/>
          <w:sz w:val="24"/>
          <w:szCs w:val="24"/>
        </w:rPr>
        <w:t>ty capacity building activities initiated by KSDMA.</w:t>
      </w:r>
    </w:p>
    <w:p w:rsidR="00EE3CBB" w:rsidRPr="00920165" w:rsidRDefault="00EE3CBB" w:rsidP="003A36E8">
      <w:pPr>
        <w:pStyle w:val="ListParagraph"/>
        <w:numPr>
          <w:ilvl w:val="1"/>
          <w:numId w:val="2"/>
        </w:numPr>
        <w:ind w:left="450"/>
        <w:jc w:val="both"/>
        <w:rPr>
          <w:rFonts w:ascii="Arial" w:hAnsi="Arial" w:cs="Arial"/>
          <w:b/>
          <w:sz w:val="24"/>
          <w:szCs w:val="24"/>
        </w:rPr>
      </w:pPr>
      <w:r>
        <w:rPr>
          <w:rFonts w:ascii="Arial" w:hAnsi="Arial" w:cs="Arial"/>
          <w:b/>
          <w:sz w:val="24"/>
          <w:szCs w:val="24"/>
        </w:rPr>
        <w:t>Comprehensive Risk Assessment</w:t>
      </w:r>
    </w:p>
    <w:p w:rsidR="003B610F" w:rsidRDefault="00620DF1" w:rsidP="00D6176F">
      <w:pPr>
        <w:spacing w:line="276" w:lineRule="auto"/>
        <w:jc w:val="both"/>
        <w:rPr>
          <w:rFonts w:ascii="Arial" w:hAnsi="Arial" w:cs="Arial"/>
          <w:sz w:val="24"/>
          <w:szCs w:val="24"/>
        </w:rPr>
      </w:pPr>
      <w:r>
        <w:rPr>
          <w:rFonts w:ascii="Arial" w:hAnsi="Arial" w:cs="Arial"/>
          <w:sz w:val="24"/>
          <w:szCs w:val="24"/>
        </w:rPr>
        <w:t xml:space="preserve">The hazard specific risk pertaining to the department is majorly limited to the cyclone, flood, landslide and earthquake prone regions in the state. The existing capabilities of the department states that the department has </w:t>
      </w:r>
      <w:r w:rsidR="003B610F">
        <w:rPr>
          <w:rFonts w:ascii="Arial" w:hAnsi="Arial" w:cs="Arial"/>
          <w:sz w:val="24"/>
          <w:szCs w:val="24"/>
        </w:rPr>
        <w:t>robust preparedness measures in place. Hence the overall risk for the department falls under the Moderate category.</w:t>
      </w:r>
    </w:p>
    <w:p w:rsidR="00A7642D" w:rsidRDefault="003B610F" w:rsidP="00D6176F">
      <w:pPr>
        <w:spacing w:line="276" w:lineRule="auto"/>
        <w:jc w:val="both"/>
        <w:rPr>
          <w:rFonts w:ascii="Arial" w:hAnsi="Arial" w:cs="Arial"/>
          <w:sz w:val="24"/>
          <w:szCs w:val="24"/>
        </w:rPr>
      </w:pPr>
      <w:r>
        <w:rPr>
          <w:rFonts w:ascii="Arial" w:hAnsi="Arial" w:cs="Arial"/>
          <w:sz w:val="24"/>
          <w:szCs w:val="24"/>
        </w:rPr>
        <w:lastRenderedPageBreak/>
        <w:t xml:space="preserve">Considering the rise of extreme weather events due to climate change, the department in coordination of KSDMA and KSRSAC will be conducting a comprehensive </w:t>
      </w:r>
      <w:r w:rsidRPr="003B610F">
        <w:rPr>
          <w:rFonts w:ascii="Arial" w:hAnsi="Arial" w:cs="Arial"/>
          <w:sz w:val="24"/>
          <w:szCs w:val="24"/>
        </w:rPr>
        <w:t>risk assessment, including the hazards, vulnerabilities and capacities of the Public works, Ports &amp;</w:t>
      </w:r>
      <w:r w:rsidRPr="00054EF2">
        <w:rPr>
          <w:rFonts w:ascii="Arial" w:hAnsi="Arial" w:cs="Arial"/>
          <w:sz w:val="24"/>
          <w:szCs w:val="24"/>
        </w:rPr>
        <w:t>Inland water</w:t>
      </w:r>
      <w:r w:rsidRPr="003B610F">
        <w:rPr>
          <w:rFonts w:ascii="Arial" w:hAnsi="Arial" w:cs="Arial"/>
          <w:sz w:val="24"/>
          <w:szCs w:val="24"/>
        </w:rPr>
        <w:t xml:space="preserve"> transport Department</w:t>
      </w:r>
      <w:r>
        <w:rPr>
          <w:rFonts w:ascii="Arial" w:hAnsi="Arial" w:cs="Arial"/>
          <w:sz w:val="24"/>
          <w:szCs w:val="24"/>
        </w:rPr>
        <w:t xml:space="preserve">. The Comprehensive Risk Assessment will enable the department to map existing hazard specific risk on the various infrastructures along with the existing </w:t>
      </w:r>
      <w:r w:rsidR="00DC6DA2">
        <w:rPr>
          <w:rFonts w:ascii="Arial" w:hAnsi="Arial" w:cs="Arial"/>
          <w:sz w:val="24"/>
          <w:szCs w:val="24"/>
        </w:rPr>
        <w:t>capacities and capabilities of the department.</w:t>
      </w:r>
    </w:p>
    <w:p w:rsidR="008C2710" w:rsidRDefault="008C2710" w:rsidP="000748A4">
      <w:pPr>
        <w:jc w:val="both"/>
        <w:rPr>
          <w:rFonts w:ascii="Arial" w:hAnsi="Arial" w:cs="Arial"/>
          <w:sz w:val="24"/>
          <w:szCs w:val="24"/>
        </w:rPr>
      </w:pPr>
    </w:p>
    <w:p w:rsidR="008C2710" w:rsidRDefault="008C2710" w:rsidP="000748A4">
      <w:pPr>
        <w:jc w:val="both"/>
        <w:rPr>
          <w:rFonts w:ascii="Arial" w:hAnsi="Arial" w:cs="Arial"/>
          <w:sz w:val="24"/>
          <w:szCs w:val="24"/>
        </w:rPr>
      </w:pPr>
    </w:p>
    <w:p w:rsidR="008C2710" w:rsidRDefault="008C2710" w:rsidP="000748A4">
      <w:pPr>
        <w:jc w:val="both"/>
        <w:rPr>
          <w:rFonts w:ascii="Arial" w:hAnsi="Arial" w:cs="Arial"/>
          <w:sz w:val="24"/>
          <w:szCs w:val="24"/>
        </w:rPr>
      </w:pPr>
    </w:p>
    <w:p w:rsidR="00611FAB" w:rsidRPr="004E539D" w:rsidRDefault="00523F64" w:rsidP="00523F64">
      <w:pPr>
        <w:pStyle w:val="ListParagraph"/>
        <w:numPr>
          <w:ilvl w:val="0"/>
          <w:numId w:val="2"/>
        </w:numPr>
        <w:jc w:val="both"/>
        <w:rPr>
          <w:rFonts w:ascii="Arial" w:hAnsi="Arial" w:cs="Arial"/>
          <w:b/>
          <w:color w:val="C00000"/>
          <w:sz w:val="24"/>
          <w:szCs w:val="24"/>
        </w:rPr>
      </w:pPr>
      <w:r w:rsidRPr="004E539D">
        <w:rPr>
          <w:rFonts w:ascii="Arial" w:hAnsi="Arial" w:cs="Arial"/>
          <w:b/>
          <w:color w:val="C00000"/>
          <w:sz w:val="24"/>
          <w:szCs w:val="24"/>
        </w:rPr>
        <w:t>Prevention and Mitigation</w:t>
      </w:r>
    </w:p>
    <w:p w:rsidR="00523F64" w:rsidRDefault="00523F64" w:rsidP="00523F64">
      <w:pPr>
        <w:pStyle w:val="ListParagraph"/>
        <w:ind w:left="360"/>
        <w:jc w:val="both"/>
        <w:rPr>
          <w:rFonts w:ascii="Arial" w:hAnsi="Arial" w:cs="Arial"/>
          <w:sz w:val="24"/>
          <w:szCs w:val="24"/>
        </w:rPr>
      </w:pPr>
    </w:p>
    <w:p w:rsidR="00523F64" w:rsidRPr="00AC1665" w:rsidRDefault="00523F64" w:rsidP="00054EF2">
      <w:pPr>
        <w:pStyle w:val="ListParagraph"/>
        <w:numPr>
          <w:ilvl w:val="1"/>
          <w:numId w:val="2"/>
        </w:numPr>
        <w:ind w:left="450"/>
        <w:jc w:val="both"/>
        <w:rPr>
          <w:rFonts w:ascii="Arial" w:hAnsi="Arial" w:cs="Arial"/>
          <w:b/>
          <w:sz w:val="24"/>
          <w:szCs w:val="24"/>
        </w:rPr>
      </w:pPr>
      <w:r w:rsidRPr="00AC1665">
        <w:rPr>
          <w:rFonts w:ascii="Arial" w:hAnsi="Arial" w:cs="Arial"/>
          <w:b/>
          <w:sz w:val="24"/>
          <w:szCs w:val="24"/>
        </w:rPr>
        <w:t>Key Prevention and Mitigation Measures</w:t>
      </w:r>
    </w:p>
    <w:p w:rsidR="00523F64" w:rsidRDefault="00523F64" w:rsidP="00523F64">
      <w:pPr>
        <w:pStyle w:val="ListParagraph"/>
        <w:ind w:left="792"/>
        <w:jc w:val="both"/>
        <w:rPr>
          <w:rFonts w:ascii="Arial" w:hAnsi="Arial" w:cs="Arial"/>
          <w:sz w:val="24"/>
          <w:szCs w:val="24"/>
        </w:rPr>
      </w:pPr>
    </w:p>
    <w:p w:rsidR="00523F64" w:rsidRDefault="00523F64" w:rsidP="001D7173">
      <w:pPr>
        <w:numPr>
          <w:ilvl w:val="1"/>
          <w:numId w:val="13"/>
        </w:numPr>
        <w:spacing w:after="0" w:line="276" w:lineRule="auto"/>
        <w:ind w:left="450" w:right="720" w:hanging="450"/>
        <w:jc w:val="both"/>
        <w:rPr>
          <w:rFonts w:ascii="Arial" w:hAnsi="Arial" w:cs="Arial"/>
          <w:sz w:val="24"/>
          <w:szCs w:val="24"/>
        </w:rPr>
      </w:pPr>
      <w:r w:rsidRPr="00054EF2">
        <w:rPr>
          <w:rFonts w:ascii="Arial" w:hAnsi="Arial" w:cs="Arial"/>
          <w:sz w:val="24"/>
          <w:szCs w:val="24"/>
        </w:rPr>
        <w:t>Direct District and Taluk authorities to inspect and identify roads, bridges, culverts and buildings which are vulnerable for floods, earthquake, cyclone, landslide and repair/strengthen them.</w:t>
      </w:r>
    </w:p>
    <w:p w:rsidR="001D7173" w:rsidRPr="00054EF2" w:rsidRDefault="001D7173" w:rsidP="001D7173">
      <w:pPr>
        <w:spacing w:after="0" w:line="276" w:lineRule="auto"/>
        <w:ind w:left="450" w:right="720"/>
        <w:jc w:val="both"/>
        <w:rPr>
          <w:rFonts w:ascii="Arial" w:hAnsi="Arial" w:cs="Arial"/>
          <w:sz w:val="24"/>
          <w:szCs w:val="24"/>
        </w:rPr>
      </w:pPr>
    </w:p>
    <w:p w:rsidR="001D7173" w:rsidRDefault="00523F64" w:rsidP="001D7173">
      <w:pPr>
        <w:numPr>
          <w:ilvl w:val="1"/>
          <w:numId w:val="13"/>
        </w:numPr>
        <w:spacing w:after="0" w:line="276" w:lineRule="auto"/>
        <w:ind w:left="450" w:right="720" w:hanging="450"/>
        <w:jc w:val="both"/>
        <w:rPr>
          <w:rFonts w:ascii="Arial" w:hAnsi="Arial" w:cs="Arial"/>
          <w:sz w:val="24"/>
          <w:szCs w:val="24"/>
        </w:rPr>
      </w:pPr>
      <w:r w:rsidRPr="00054EF2">
        <w:rPr>
          <w:rFonts w:ascii="Arial" w:hAnsi="Arial" w:cs="Arial"/>
          <w:sz w:val="24"/>
          <w:szCs w:val="24"/>
        </w:rPr>
        <w:t xml:space="preserve">The </w:t>
      </w:r>
      <w:r w:rsidR="00054EF2" w:rsidRPr="00054EF2">
        <w:rPr>
          <w:rFonts w:ascii="Arial" w:hAnsi="Arial" w:cs="Arial"/>
          <w:sz w:val="24"/>
          <w:szCs w:val="24"/>
        </w:rPr>
        <w:t xml:space="preserve">retrofitting and demolition of </w:t>
      </w:r>
      <w:r w:rsidRPr="00054EF2">
        <w:rPr>
          <w:rFonts w:ascii="Arial" w:hAnsi="Arial" w:cs="Arial"/>
          <w:sz w:val="24"/>
          <w:szCs w:val="24"/>
        </w:rPr>
        <w:t xml:space="preserve">identified weak bridges and culverts </w:t>
      </w:r>
      <w:r w:rsidR="00054EF2" w:rsidRPr="00054EF2">
        <w:rPr>
          <w:rFonts w:ascii="Arial" w:hAnsi="Arial" w:cs="Arial"/>
          <w:sz w:val="24"/>
          <w:szCs w:val="24"/>
        </w:rPr>
        <w:t xml:space="preserve">for </w:t>
      </w:r>
      <w:r w:rsidRPr="00054EF2">
        <w:rPr>
          <w:rFonts w:ascii="Arial" w:hAnsi="Arial" w:cs="Arial"/>
          <w:sz w:val="24"/>
          <w:szCs w:val="24"/>
        </w:rPr>
        <w:t xml:space="preserve">the </w:t>
      </w:r>
      <w:r w:rsidR="00054EF2" w:rsidRPr="00054EF2">
        <w:rPr>
          <w:rFonts w:ascii="Arial" w:hAnsi="Arial" w:cs="Arial"/>
          <w:sz w:val="24"/>
          <w:szCs w:val="24"/>
        </w:rPr>
        <w:t xml:space="preserve">construction of </w:t>
      </w:r>
      <w:r w:rsidRPr="00054EF2">
        <w:rPr>
          <w:rFonts w:ascii="Arial" w:hAnsi="Arial" w:cs="Arial"/>
          <w:sz w:val="24"/>
          <w:szCs w:val="24"/>
        </w:rPr>
        <w:t>new ones.</w:t>
      </w:r>
      <w:r w:rsidR="00054EF2" w:rsidRPr="00054EF2">
        <w:rPr>
          <w:rFonts w:ascii="Arial" w:hAnsi="Arial" w:cs="Arial"/>
          <w:sz w:val="24"/>
          <w:szCs w:val="24"/>
        </w:rPr>
        <w:t xml:space="preserve"> Demolishing of the b</w:t>
      </w:r>
      <w:r w:rsidRPr="00054EF2">
        <w:rPr>
          <w:rFonts w:ascii="Arial" w:hAnsi="Arial" w:cs="Arial"/>
          <w:sz w:val="24"/>
          <w:szCs w:val="24"/>
        </w:rPr>
        <w:t xml:space="preserve">uildings </w:t>
      </w:r>
      <w:r w:rsidR="00054EF2" w:rsidRPr="00054EF2">
        <w:rPr>
          <w:rFonts w:ascii="Arial" w:hAnsi="Arial" w:cs="Arial"/>
          <w:sz w:val="24"/>
          <w:szCs w:val="24"/>
        </w:rPr>
        <w:t>that</w:t>
      </w:r>
      <w:r w:rsidRPr="00054EF2">
        <w:rPr>
          <w:rFonts w:ascii="Arial" w:hAnsi="Arial" w:cs="Arial"/>
          <w:sz w:val="24"/>
          <w:szCs w:val="24"/>
        </w:rPr>
        <w:t xml:space="preserve"> are in collapsible stage. </w:t>
      </w:r>
      <w:r w:rsidR="00054EF2" w:rsidRPr="00054EF2">
        <w:rPr>
          <w:rFonts w:ascii="Arial" w:hAnsi="Arial" w:cs="Arial"/>
          <w:sz w:val="24"/>
          <w:szCs w:val="24"/>
        </w:rPr>
        <w:t xml:space="preserve">Repair work on newly constructed roads wherever deemed necessary. </w:t>
      </w:r>
    </w:p>
    <w:p w:rsidR="00054EF2" w:rsidRPr="00054EF2" w:rsidRDefault="00054EF2" w:rsidP="001D7173">
      <w:pPr>
        <w:spacing w:after="0" w:line="276" w:lineRule="auto"/>
        <w:ind w:right="720"/>
        <w:jc w:val="both"/>
        <w:rPr>
          <w:rFonts w:ascii="Arial" w:hAnsi="Arial" w:cs="Arial"/>
          <w:sz w:val="24"/>
          <w:szCs w:val="24"/>
        </w:rPr>
      </w:pPr>
    </w:p>
    <w:p w:rsidR="00523F64" w:rsidRDefault="00054EF2" w:rsidP="001D7173">
      <w:pPr>
        <w:pStyle w:val="ListParagraph"/>
        <w:numPr>
          <w:ilvl w:val="1"/>
          <w:numId w:val="13"/>
        </w:numPr>
        <w:spacing w:after="0" w:line="276" w:lineRule="auto"/>
        <w:ind w:left="450" w:right="720" w:hanging="450"/>
        <w:jc w:val="both"/>
        <w:rPr>
          <w:rFonts w:ascii="Arial" w:hAnsi="Arial" w:cs="Arial"/>
          <w:sz w:val="24"/>
          <w:szCs w:val="24"/>
        </w:rPr>
      </w:pPr>
      <w:r w:rsidRPr="00054EF2">
        <w:rPr>
          <w:rFonts w:ascii="Arial" w:hAnsi="Arial" w:cs="Arial"/>
          <w:sz w:val="24"/>
          <w:szCs w:val="24"/>
        </w:rPr>
        <w:t>Ensuring that t</w:t>
      </w:r>
      <w:r w:rsidR="00523F64" w:rsidRPr="00054EF2">
        <w:rPr>
          <w:rFonts w:ascii="Arial" w:hAnsi="Arial" w:cs="Arial"/>
          <w:sz w:val="24"/>
          <w:szCs w:val="24"/>
        </w:rPr>
        <w:t xml:space="preserve">he roads/buildings </w:t>
      </w:r>
      <w:r w:rsidRPr="00054EF2">
        <w:rPr>
          <w:rFonts w:ascii="Arial" w:hAnsi="Arial" w:cs="Arial"/>
          <w:sz w:val="24"/>
          <w:szCs w:val="24"/>
        </w:rPr>
        <w:t>are</w:t>
      </w:r>
      <w:r w:rsidR="00523F64" w:rsidRPr="00054EF2">
        <w:rPr>
          <w:rFonts w:ascii="Arial" w:hAnsi="Arial" w:cs="Arial"/>
          <w:sz w:val="24"/>
          <w:szCs w:val="24"/>
        </w:rPr>
        <w:t xml:space="preserve"> be made hazard </w:t>
      </w:r>
      <w:r w:rsidRPr="00054EF2">
        <w:rPr>
          <w:rFonts w:ascii="Arial" w:hAnsi="Arial" w:cs="Arial"/>
          <w:sz w:val="24"/>
          <w:szCs w:val="24"/>
        </w:rPr>
        <w:t>resistant</w:t>
      </w:r>
      <w:r w:rsidR="00523F64" w:rsidRPr="00054EF2">
        <w:rPr>
          <w:rFonts w:ascii="Arial" w:hAnsi="Arial" w:cs="Arial"/>
          <w:sz w:val="24"/>
          <w:szCs w:val="24"/>
        </w:rPr>
        <w:t>.</w:t>
      </w:r>
    </w:p>
    <w:p w:rsidR="001D7173" w:rsidRPr="001D7173" w:rsidRDefault="001D7173" w:rsidP="001D7173">
      <w:pPr>
        <w:spacing w:after="0" w:line="276" w:lineRule="auto"/>
        <w:ind w:right="720"/>
        <w:jc w:val="both"/>
        <w:rPr>
          <w:rFonts w:ascii="Arial" w:hAnsi="Arial" w:cs="Arial"/>
          <w:sz w:val="24"/>
          <w:szCs w:val="24"/>
        </w:rPr>
      </w:pPr>
    </w:p>
    <w:p w:rsidR="00523F64" w:rsidRDefault="00523F64" w:rsidP="001D7173">
      <w:pPr>
        <w:numPr>
          <w:ilvl w:val="1"/>
          <w:numId w:val="13"/>
        </w:numPr>
        <w:spacing w:after="0" w:line="276" w:lineRule="auto"/>
        <w:ind w:left="450" w:right="920" w:hanging="450"/>
        <w:jc w:val="both"/>
        <w:rPr>
          <w:rFonts w:ascii="Arial" w:hAnsi="Arial" w:cs="Arial"/>
          <w:sz w:val="24"/>
          <w:szCs w:val="24"/>
        </w:rPr>
      </w:pPr>
      <w:r w:rsidRPr="00054EF2">
        <w:rPr>
          <w:rFonts w:ascii="Arial" w:hAnsi="Arial" w:cs="Arial"/>
          <w:sz w:val="24"/>
          <w:szCs w:val="24"/>
        </w:rPr>
        <w:t>Ensure that building codes are strictly followed by public in disaster prone areas. They should be made mandatory.</w:t>
      </w:r>
    </w:p>
    <w:p w:rsidR="001D7173" w:rsidRPr="00054EF2" w:rsidRDefault="001D7173" w:rsidP="001D7173">
      <w:pPr>
        <w:spacing w:after="0" w:line="276" w:lineRule="auto"/>
        <w:ind w:right="920"/>
        <w:jc w:val="both"/>
        <w:rPr>
          <w:rFonts w:ascii="Arial" w:hAnsi="Arial" w:cs="Arial"/>
          <w:sz w:val="24"/>
          <w:szCs w:val="24"/>
        </w:rPr>
      </w:pPr>
    </w:p>
    <w:p w:rsidR="00054EF2" w:rsidRDefault="00054EF2" w:rsidP="001D7173">
      <w:pPr>
        <w:numPr>
          <w:ilvl w:val="1"/>
          <w:numId w:val="13"/>
        </w:numPr>
        <w:spacing w:after="0" w:line="276" w:lineRule="auto"/>
        <w:ind w:left="450" w:right="920" w:hanging="450"/>
        <w:jc w:val="both"/>
        <w:rPr>
          <w:rFonts w:ascii="Arial" w:hAnsi="Arial" w:cs="Arial"/>
          <w:sz w:val="24"/>
          <w:szCs w:val="24"/>
        </w:rPr>
      </w:pPr>
      <w:r w:rsidRPr="00054EF2">
        <w:rPr>
          <w:rFonts w:ascii="Arial" w:hAnsi="Arial" w:cs="Arial"/>
          <w:sz w:val="24"/>
          <w:szCs w:val="24"/>
        </w:rPr>
        <w:t>Mapping and yearly repair/review of vulnerable points that are prone to breach during disaster</w:t>
      </w:r>
    </w:p>
    <w:p w:rsidR="001D7173" w:rsidRPr="00054EF2" w:rsidRDefault="001D7173" w:rsidP="001D7173">
      <w:pPr>
        <w:spacing w:after="0" w:line="276" w:lineRule="auto"/>
        <w:ind w:right="920"/>
        <w:jc w:val="both"/>
        <w:rPr>
          <w:rFonts w:ascii="Arial" w:hAnsi="Arial" w:cs="Arial"/>
          <w:sz w:val="24"/>
          <w:szCs w:val="24"/>
        </w:rPr>
      </w:pPr>
    </w:p>
    <w:p w:rsidR="00054EF2" w:rsidRDefault="00054EF2" w:rsidP="001D7173">
      <w:pPr>
        <w:numPr>
          <w:ilvl w:val="1"/>
          <w:numId w:val="13"/>
        </w:numPr>
        <w:spacing w:after="0" w:line="276" w:lineRule="auto"/>
        <w:ind w:left="450" w:right="920" w:hanging="450"/>
        <w:jc w:val="both"/>
        <w:rPr>
          <w:rFonts w:ascii="Arial" w:hAnsi="Arial" w:cs="Arial"/>
          <w:sz w:val="24"/>
          <w:szCs w:val="24"/>
        </w:rPr>
      </w:pPr>
      <w:r w:rsidRPr="00054EF2">
        <w:rPr>
          <w:rFonts w:ascii="Arial" w:hAnsi="Arial" w:cs="Arial"/>
          <w:sz w:val="24"/>
          <w:szCs w:val="24"/>
        </w:rPr>
        <w:t>Ensure that the new construction does not block natural drainage lines and enough culverts etc. are provided</w:t>
      </w:r>
    </w:p>
    <w:p w:rsidR="001D7173" w:rsidRPr="00054EF2" w:rsidRDefault="001D7173" w:rsidP="001D7173">
      <w:pPr>
        <w:spacing w:after="0" w:line="276" w:lineRule="auto"/>
        <w:ind w:right="920"/>
        <w:jc w:val="both"/>
        <w:rPr>
          <w:rFonts w:ascii="Arial" w:hAnsi="Arial" w:cs="Arial"/>
          <w:sz w:val="24"/>
          <w:szCs w:val="24"/>
        </w:rPr>
      </w:pPr>
    </w:p>
    <w:p w:rsidR="00054EF2" w:rsidRDefault="00054EF2" w:rsidP="001D7173">
      <w:pPr>
        <w:numPr>
          <w:ilvl w:val="1"/>
          <w:numId w:val="13"/>
        </w:numPr>
        <w:spacing w:after="0" w:line="276" w:lineRule="auto"/>
        <w:ind w:left="450" w:right="920" w:hanging="450"/>
        <w:jc w:val="both"/>
        <w:rPr>
          <w:rFonts w:ascii="Arial" w:hAnsi="Arial" w:cs="Arial"/>
          <w:sz w:val="24"/>
          <w:szCs w:val="24"/>
        </w:rPr>
      </w:pPr>
      <w:r w:rsidRPr="00054EF2">
        <w:rPr>
          <w:rFonts w:ascii="Arial" w:hAnsi="Arial" w:cs="Arial"/>
          <w:sz w:val="24"/>
          <w:szCs w:val="24"/>
        </w:rPr>
        <w:t>Construction of dense and strong network of motor able roadsin all vulnerable coastal areas. This not only facilitates quick evacuation at the time of need, but also the supply of relief to the needy, in the aftermath of any disaster</w:t>
      </w:r>
    </w:p>
    <w:p w:rsidR="001D7173" w:rsidRDefault="001D7173" w:rsidP="001D7173">
      <w:pPr>
        <w:spacing w:after="0" w:line="276" w:lineRule="auto"/>
        <w:ind w:right="920"/>
        <w:jc w:val="both"/>
        <w:rPr>
          <w:rFonts w:ascii="Arial" w:hAnsi="Arial" w:cs="Arial"/>
          <w:sz w:val="24"/>
          <w:szCs w:val="24"/>
        </w:rPr>
      </w:pPr>
    </w:p>
    <w:p w:rsidR="00523F64" w:rsidRDefault="001D7173" w:rsidP="001D7173">
      <w:pPr>
        <w:numPr>
          <w:ilvl w:val="1"/>
          <w:numId w:val="13"/>
        </w:numPr>
        <w:spacing w:after="0" w:line="276" w:lineRule="auto"/>
        <w:ind w:left="450" w:right="720" w:hanging="450"/>
        <w:jc w:val="both"/>
        <w:rPr>
          <w:rFonts w:ascii="Arial" w:hAnsi="Arial" w:cs="Arial"/>
          <w:sz w:val="24"/>
          <w:szCs w:val="24"/>
        </w:rPr>
      </w:pPr>
      <w:r>
        <w:rPr>
          <w:rFonts w:ascii="Arial" w:hAnsi="Arial" w:cs="Arial"/>
          <w:sz w:val="24"/>
          <w:szCs w:val="24"/>
        </w:rPr>
        <w:lastRenderedPageBreak/>
        <w:t>Identification of p</w:t>
      </w:r>
      <w:r w:rsidR="00054EF2" w:rsidRPr="00054EF2">
        <w:rPr>
          <w:rFonts w:ascii="Arial" w:hAnsi="Arial" w:cs="Arial"/>
          <w:sz w:val="24"/>
          <w:szCs w:val="24"/>
        </w:rPr>
        <w:t>rivate buildings suitable for use as shelters by the departments at Districts and Taluk. Prepare list of such buildings and provide them to necessary authorities.</w:t>
      </w:r>
    </w:p>
    <w:p w:rsidR="001D7173" w:rsidRPr="001D7173" w:rsidRDefault="001D7173" w:rsidP="001D7173">
      <w:pPr>
        <w:spacing w:after="0" w:line="360" w:lineRule="auto"/>
        <w:ind w:left="450" w:right="720"/>
        <w:jc w:val="both"/>
        <w:rPr>
          <w:rFonts w:ascii="Arial" w:hAnsi="Arial" w:cs="Arial"/>
          <w:sz w:val="24"/>
          <w:szCs w:val="24"/>
        </w:rPr>
      </w:pPr>
    </w:p>
    <w:p w:rsidR="00523F64" w:rsidRPr="00AC1665" w:rsidRDefault="00523F64" w:rsidP="001D7173">
      <w:pPr>
        <w:pStyle w:val="ListParagraph"/>
        <w:numPr>
          <w:ilvl w:val="1"/>
          <w:numId w:val="2"/>
        </w:numPr>
        <w:ind w:left="450"/>
        <w:jc w:val="both"/>
        <w:rPr>
          <w:rFonts w:ascii="Arial" w:hAnsi="Arial" w:cs="Arial"/>
          <w:b/>
          <w:sz w:val="24"/>
          <w:szCs w:val="24"/>
        </w:rPr>
      </w:pPr>
      <w:r w:rsidRPr="00AC1665">
        <w:rPr>
          <w:rFonts w:ascii="Arial" w:hAnsi="Arial" w:cs="Arial"/>
          <w:b/>
          <w:sz w:val="24"/>
          <w:szCs w:val="24"/>
        </w:rPr>
        <w:t>Major Schemes, Budget Provisions and DRR Integration</w:t>
      </w:r>
    </w:p>
    <w:p w:rsidR="001D7173" w:rsidRDefault="001D7173" w:rsidP="00D6176F">
      <w:pPr>
        <w:spacing w:line="276" w:lineRule="auto"/>
        <w:jc w:val="both"/>
        <w:rPr>
          <w:rFonts w:ascii="Arial" w:hAnsi="Arial" w:cs="Arial"/>
          <w:sz w:val="24"/>
          <w:szCs w:val="24"/>
        </w:rPr>
      </w:pPr>
      <w:r w:rsidRPr="001D7173">
        <w:rPr>
          <w:rFonts w:ascii="Arial" w:hAnsi="Arial" w:cs="Arial"/>
          <w:sz w:val="24"/>
          <w:szCs w:val="24"/>
        </w:rPr>
        <w:t xml:space="preserve">Public works, Ports &amp; Inland water transport department Karnataka actively contributes in the disaster related preparedness, mitigation and relief measures at the State level. The Department has its own budgetary provisions for its schemes which one or the other way contributes towards disaster mitigation and preparedness. The department through integration with the ongoing or proposed development/ support programs associated with Roads &amp; Buildings sector ensure the strengthening of infrastructural resilience across the state. </w:t>
      </w:r>
    </w:p>
    <w:tbl>
      <w:tblPr>
        <w:tblStyle w:val="TableGrid"/>
        <w:tblW w:w="10890" w:type="dxa"/>
        <w:tblInd w:w="-815" w:type="dxa"/>
        <w:tblLayout w:type="fixed"/>
        <w:tblLook w:val="04A0"/>
      </w:tblPr>
      <w:tblGrid>
        <w:gridCol w:w="720"/>
        <w:gridCol w:w="2250"/>
        <w:gridCol w:w="4531"/>
        <w:gridCol w:w="3389"/>
      </w:tblGrid>
      <w:tr w:rsidR="00935B34" w:rsidRPr="00935B34" w:rsidTr="00CD3BCB">
        <w:tc>
          <w:tcPr>
            <w:tcW w:w="720" w:type="dxa"/>
            <w:shd w:val="clear" w:color="auto" w:fill="FFC000"/>
            <w:vAlign w:val="center"/>
          </w:tcPr>
          <w:p w:rsidR="00935B34" w:rsidRPr="008C2710" w:rsidRDefault="00EC7646" w:rsidP="00EC7646">
            <w:pPr>
              <w:jc w:val="center"/>
              <w:rPr>
                <w:rFonts w:ascii="Arial" w:hAnsi="Arial" w:cs="Arial"/>
                <w:b/>
              </w:rPr>
            </w:pPr>
            <w:r w:rsidRPr="008C2710">
              <w:rPr>
                <w:rFonts w:ascii="Arial" w:hAnsi="Arial" w:cs="Arial"/>
                <w:b/>
              </w:rPr>
              <w:t>S.No</w:t>
            </w:r>
          </w:p>
        </w:tc>
        <w:tc>
          <w:tcPr>
            <w:tcW w:w="2250" w:type="dxa"/>
            <w:shd w:val="clear" w:color="auto" w:fill="FFC000"/>
            <w:vAlign w:val="center"/>
          </w:tcPr>
          <w:p w:rsidR="00935B34" w:rsidRPr="008C2710" w:rsidRDefault="00935B34" w:rsidP="00EC7646">
            <w:pPr>
              <w:jc w:val="center"/>
              <w:rPr>
                <w:rFonts w:ascii="Arial" w:hAnsi="Arial" w:cs="Arial"/>
                <w:b/>
              </w:rPr>
            </w:pPr>
            <w:r w:rsidRPr="008C2710">
              <w:rPr>
                <w:rFonts w:ascii="Arial" w:hAnsi="Arial" w:cs="Arial"/>
                <w:b/>
              </w:rPr>
              <w:t>Schemes</w:t>
            </w:r>
          </w:p>
        </w:tc>
        <w:tc>
          <w:tcPr>
            <w:tcW w:w="4531" w:type="dxa"/>
            <w:shd w:val="clear" w:color="auto" w:fill="FFC000"/>
            <w:vAlign w:val="center"/>
          </w:tcPr>
          <w:p w:rsidR="00935B34" w:rsidRPr="008C2710" w:rsidRDefault="00935B34" w:rsidP="00EC7646">
            <w:pPr>
              <w:jc w:val="center"/>
              <w:rPr>
                <w:rFonts w:ascii="Arial" w:hAnsi="Arial" w:cs="Arial"/>
                <w:b/>
              </w:rPr>
            </w:pPr>
            <w:r w:rsidRPr="008C2710">
              <w:rPr>
                <w:rFonts w:ascii="Arial" w:hAnsi="Arial" w:cs="Arial"/>
                <w:b/>
              </w:rPr>
              <w:t>Key components</w:t>
            </w:r>
          </w:p>
        </w:tc>
        <w:tc>
          <w:tcPr>
            <w:tcW w:w="3389" w:type="dxa"/>
            <w:shd w:val="clear" w:color="auto" w:fill="FFC000"/>
            <w:vAlign w:val="center"/>
          </w:tcPr>
          <w:p w:rsidR="00935B34" w:rsidRPr="008C2710" w:rsidRDefault="00935B34" w:rsidP="00EC7646">
            <w:pPr>
              <w:jc w:val="center"/>
              <w:rPr>
                <w:rFonts w:ascii="Arial" w:hAnsi="Arial" w:cs="Arial"/>
                <w:b/>
              </w:rPr>
            </w:pPr>
            <w:r w:rsidRPr="008C2710">
              <w:rPr>
                <w:rFonts w:ascii="Arial" w:hAnsi="Arial" w:cs="Arial"/>
                <w:b/>
              </w:rPr>
              <w:t>Key aspects for mainstreaming DRR &amp; CC</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w:t>
            </w:r>
          </w:p>
        </w:tc>
        <w:tc>
          <w:tcPr>
            <w:tcW w:w="2250" w:type="dxa"/>
          </w:tcPr>
          <w:p w:rsidR="00935B34" w:rsidRPr="00935B34" w:rsidRDefault="00935B34" w:rsidP="00C94951">
            <w:pPr>
              <w:jc w:val="center"/>
              <w:rPr>
                <w:rFonts w:ascii="Arial" w:hAnsi="Arial" w:cs="Arial"/>
                <w:b/>
              </w:rPr>
            </w:pPr>
            <w:r w:rsidRPr="00935B34">
              <w:rPr>
                <w:rFonts w:ascii="Arial" w:hAnsi="Arial" w:cs="Arial"/>
                <w:b/>
              </w:rPr>
              <w:t>RESTORATION OF MAJOR DISTRICT ROADS</w:t>
            </w:r>
          </w:p>
        </w:tc>
        <w:tc>
          <w:tcPr>
            <w:tcW w:w="4531" w:type="dxa"/>
          </w:tcPr>
          <w:p w:rsidR="00935B34" w:rsidRPr="00EC7646" w:rsidRDefault="00935B34" w:rsidP="00935B34">
            <w:pPr>
              <w:pStyle w:val="ListParagraph"/>
              <w:numPr>
                <w:ilvl w:val="0"/>
                <w:numId w:val="14"/>
              </w:numPr>
              <w:rPr>
                <w:rFonts w:ascii="Arial" w:hAnsi="Arial" w:cs="Arial"/>
              </w:rPr>
            </w:pPr>
            <w:r w:rsidRPr="00EC7646">
              <w:rPr>
                <w:rFonts w:ascii="Arial" w:hAnsi="Arial" w:cs="Arial"/>
              </w:rPr>
              <w:t>To restore connectivity lost due to the disaster through the reconstruction of damaged major district roads</w:t>
            </w:r>
          </w:p>
          <w:p w:rsidR="00935B34" w:rsidRPr="00EC7646" w:rsidRDefault="00935B34" w:rsidP="00935B34">
            <w:pPr>
              <w:pStyle w:val="ListParagraph"/>
              <w:numPr>
                <w:ilvl w:val="0"/>
                <w:numId w:val="14"/>
              </w:numPr>
              <w:rPr>
                <w:rFonts w:ascii="Arial" w:hAnsi="Arial" w:cs="Arial"/>
              </w:rPr>
            </w:pPr>
            <w:r w:rsidRPr="00EC7646">
              <w:rPr>
                <w:rFonts w:ascii="Arial" w:hAnsi="Arial" w:cs="Arial"/>
              </w:rPr>
              <w:t>Involve repair, reconstruction strengthening of roads.</w:t>
            </w:r>
          </w:p>
          <w:p w:rsidR="00935B34" w:rsidRPr="00EC7646" w:rsidRDefault="00935B34" w:rsidP="00935B34">
            <w:pPr>
              <w:pStyle w:val="ListParagraph"/>
              <w:numPr>
                <w:ilvl w:val="0"/>
                <w:numId w:val="14"/>
              </w:numPr>
              <w:rPr>
                <w:rFonts w:ascii="Arial" w:hAnsi="Arial" w:cs="Arial"/>
              </w:rPr>
            </w:pPr>
            <w:r w:rsidRPr="00EC7646">
              <w:rPr>
                <w:rFonts w:ascii="Arial" w:hAnsi="Arial" w:cs="Arial"/>
              </w:rPr>
              <w:t>An amount of Rs.3800 lakh is provided in the budget 2018-19</w:t>
            </w:r>
          </w:p>
          <w:p w:rsidR="00935B34" w:rsidRPr="00EC7646" w:rsidRDefault="00935B34" w:rsidP="00C94951">
            <w:pPr>
              <w:pStyle w:val="ListParagraph"/>
              <w:rPr>
                <w:rFonts w:ascii="Arial" w:hAnsi="Arial" w:cs="Arial"/>
              </w:rPr>
            </w:pPr>
          </w:p>
        </w:tc>
        <w:tc>
          <w:tcPr>
            <w:tcW w:w="3389" w:type="dxa"/>
          </w:tcPr>
          <w:p w:rsidR="00935B34" w:rsidRPr="00EC7646" w:rsidRDefault="00935B34" w:rsidP="00C94951">
            <w:pPr>
              <w:rPr>
                <w:rFonts w:ascii="Arial" w:hAnsi="Arial" w:cs="Arial"/>
              </w:rPr>
            </w:pPr>
            <w:r w:rsidRPr="00EC7646">
              <w:rPr>
                <w:rFonts w:ascii="Arial" w:hAnsi="Arial" w:cs="Arial"/>
              </w:rPr>
              <w:t>Develop all weather road connectivity to all habitations for access to goods and services, and  for evacuation in emergency</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2.</w:t>
            </w:r>
          </w:p>
        </w:tc>
        <w:tc>
          <w:tcPr>
            <w:tcW w:w="2250" w:type="dxa"/>
            <w:vAlign w:val="bottom"/>
          </w:tcPr>
          <w:p w:rsidR="00935B34" w:rsidRPr="00935B34" w:rsidRDefault="00935B34" w:rsidP="00C94951">
            <w:pPr>
              <w:jc w:val="center"/>
              <w:rPr>
                <w:rFonts w:ascii="Arial" w:hAnsi="Arial" w:cs="Arial"/>
                <w:b/>
                <w:bCs/>
              </w:rPr>
            </w:pPr>
            <w:r w:rsidRPr="00935B34">
              <w:rPr>
                <w:rFonts w:ascii="Arial" w:hAnsi="Arial" w:cs="Arial"/>
                <w:b/>
                <w:bCs/>
              </w:rPr>
              <w:t>CONSTRUCTION OF DEPARTMENTAL</w:t>
            </w:r>
          </w:p>
          <w:p w:rsidR="00935B34" w:rsidRPr="00935B34" w:rsidRDefault="00935B34" w:rsidP="00C94951">
            <w:pPr>
              <w:rPr>
                <w:rFonts w:ascii="Arial" w:hAnsi="Arial" w:cs="Arial"/>
                <w:b/>
                <w:bCs/>
              </w:rPr>
            </w:pPr>
            <w:r w:rsidRPr="00935B34">
              <w:rPr>
                <w:rFonts w:ascii="Arial" w:hAnsi="Arial" w:cs="Arial"/>
                <w:b/>
                <w:bCs/>
              </w:rPr>
              <w:t xml:space="preserve">  BUILDINGS </w:t>
            </w:r>
          </w:p>
          <w:p w:rsidR="00935B34" w:rsidRPr="00935B34" w:rsidRDefault="00935B34" w:rsidP="00C94951">
            <w:pPr>
              <w:rPr>
                <w:rFonts w:ascii="Arial" w:hAnsi="Arial" w:cs="Arial"/>
                <w:sz w:val="24"/>
                <w:szCs w:val="24"/>
              </w:rPr>
            </w:pPr>
          </w:p>
        </w:tc>
        <w:tc>
          <w:tcPr>
            <w:tcW w:w="4531" w:type="dxa"/>
          </w:tcPr>
          <w:p w:rsidR="00EC7646" w:rsidRPr="00EC7646" w:rsidRDefault="00EC7646" w:rsidP="00935B34">
            <w:pPr>
              <w:pStyle w:val="ListParagraph"/>
              <w:numPr>
                <w:ilvl w:val="0"/>
                <w:numId w:val="15"/>
              </w:numPr>
              <w:spacing w:line="280" w:lineRule="exact"/>
              <w:jc w:val="both"/>
              <w:rPr>
                <w:rFonts w:ascii="Arial" w:hAnsi="Arial" w:cs="Arial"/>
              </w:rPr>
            </w:pPr>
            <w:r w:rsidRPr="00EC7646">
              <w:rPr>
                <w:rFonts w:ascii="Arial" w:hAnsi="Arial" w:cs="Arial"/>
              </w:rPr>
              <w:t>To construct the robust state institutions according to the new Building Codes</w:t>
            </w:r>
          </w:p>
          <w:p w:rsidR="00935B34" w:rsidRPr="00EC7646" w:rsidRDefault="00935B34" w:rsidP="00935B34">
            <w:pPr>
              <w:pStyle w:val="ListParagraph"/>
              <w:numPr>
                <w:ilvl w:val="0"/>
                <w:numId w:val="15"/>
              </w:numPr>
              <w:spacing w:line="280" w:lineRule="exact"/>
              <w:jc w:val="both"/>
              <w:rPr>
                <w:rFonts w:ascii="Arial" w:hAnsi="Arial" w:cs="Arial"/>
              </w:rPr>
            </w:pPr>
            <w:r w:rsidRPr="00EC7646">
              <w:rPr>
                <w:rFonts w:ascii="Arial" w:hAnsi="Arial" w:cs="Arial"/>
              </w:rPr>
              <w:t>An amount of Rs.10000.00 lakh is provided in the budget 218-19</w:t>
            </w:r>
          </w:p>
        </w:tc>
        <w:tc>
          <w:tcPr>
            <w:tcW w:w="3389" w:type="dxa"/>
          </w:tcPr>
          <w:p w:rsidR="00935B34" w:rsidRPr="00EC7646" w:rsidRDefault="00935B34" w:rsidP="00C94951">
            <w:pPr>
              <w:rPr>
                <w:rFonts w:ascii="Arial" w:hAnsi="Arial" w:cs="Arial"/>
              </w:rPr>
            </w:pPr>
            <w:r w:rsidRPr="00EC7646">
              <w:rPr>
                <w:rFonts w:ascii="Arial" w:hAnsi="Arial" w:cs="Arial"/>
              </w:rPr>
              <w:t xml:space="preserve">Develop </w:t>
            </w:r>
            <w:r w:rsidR="00EC7646" w:rsidRPr="00EC7646">
              <w:rPr>
                <w:rFonts w:ascii="Arial" w:hAnsi="Arial" w:cs="Arial"/>
              </w:rPr>
              <w:t>hazard resistant buildings</w:t>
            </w:r>
            <w:r w:rsidRPr="00EC7646">
              <w:rPr>
                <w:rFonts w:ascii="Arial" w:hAnsi="Arial" w:cs="Arial"/>
              </w:rPr>
              <w:t xml:space="preserve"> for </w:t>
            </w:r>
            <w:r w:rsidR="00EC7646" w:rsidRPr="00EC7646">
              <w:rPr>
                <w:rFonts w:ascii="Arial" w:hAnsi="Arial" w:cs="Arial"/>
              </w:rPr>
              <w:t xml:space="preserve">reducing loss to the critical </w:t>
            </w:r>
            <w:r w:rsidR="00C94951">
              <w:rPr>
                <w:rFonts w:ascii="Arial" w:hAnsi="Arial" w:cs="Arial"/>
              </w:rPr>
              <w:t>st</w:t>
            </w:r>
            <w:r w:rsidR="00EC7646" w:rsidRPr="00EC7646">
              <w:rPr>
                <w:rFonts w:ascii="Arial" w:hAnsi="Arial" w:cs="Arial"/>
              </w:rPr>
              <w:t>ate institutions</w:t>
            </w:r>
            <w:r w:rsidRPr="00EC7646">
              <w:rPr>
                <w:rFonts w:ascii="Arial" w:hAnsi="Arial" w:cs="Arial"/>
              </w:rPr>
              <w:t xml:space="preserve"> for</w:t>
            </w:r>
            <w:r w:rsidR="00C94951">
              <w:rPr>
                <w:rFonts w:ascii="Arial" w:hAnsi="Arial" w:cs="Arial"/>
              </w:rPr>
              <w:t xml:space="preserve"> smooth management of situati</w:t>
            </w:r>
            <w:r w:rsidR="00EC7646" w:rsidRPr="00EC7646">
              <w:rPr>
                <w:rFonts w:ascii="Arial" w:hAnsi="Arial" w:cs="Arial"/>
              </w:rPr>
              <w:t>on</w:t>
            </w:r>
            <w:r w:rsidRPr="00EC7646">
              <w:rPr>
                <w:rFonts w:ascii="Arial" w:hAnsi="Arial" w:cs="Arial"/>
              </w:rPr>
              <w:t xml:space="preserve"> in emergency</w:t>
            </w:r>
          </w:p>
          <w:p w:rsidR="00935B34" w:rsidRPr="00EC7646"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3.</w:t>
            </w:r>
          </w:p>
        </w:tc>
        <w:tc>
          <w:tcPr>
            <w:tcW w:w="2250" w:type="dxa"/>
          </w:tcPr>
          <w:p w:rsidR="00935B34" w:rsidRPr="00935B34" w:rsidRDefault="00935B34" w:rsidP="00C94951">
            <w:pPr>
              <w:spacing w:line="282" w:lineRule="exact"/>
              <w:jc w:val="center"/>
              <w:rPr>
                <w:rFonts w:ascii="Arial" w:hAnsi="Arial" w:cs="Arial"/>
                <w:b/>
                <w:sz w:val="20"/>
                <w:szCs w:val="20"/>
              </w:rPr>
            </w:pPr>
            <w:r w:rsidRPr="00EC7646">
              <w:rPr>
                <w:rFonts w:ascii="Arial" w:hAnsi="Arial" w:cs="Arial"/>
                <w:b/>
                <w:szCs w:val="20"/>
              </w:rPr>
              <w:t>CONSTRUCTION OF ROADS (UNDER NH)</w:t>
            </w:r>
          </w:p>
        </w:tc>
        <w:tc>
          <w:tcPr>
            <w:tcW w:w="4531" w:type="dxa"/>
          </w:tcPr>
          <w:p w:rsidR="00EC7646" w:rsidRPr="00EC7646" w:rsidRDefault="00EC7646" w:rsidP="00935B34">
            <w:pPr>
              <w:pStyle w:val="ListParagraph"/>
              <w:numPr>
                <w:ilvl w:val="0"/>
                <w:numId w:val="15"/>
              </w:numPr>
              <w:rPr>
                <w:rFonts w:ascii="Arial" w:hAnsi="Arial" w:cs="Arial"/>
                <w:sz w:val="24"/>
                <w:szCs w:val="24"/>
              </w:rPr>
            </w:pPr>
            <w:r>
              <w:rPr>
                <w:rFonts w:ascii="Arial" w:hAnsi="Arial" w:cs="Arial"/>
                <w:sz w:val="24"/>
                <w:szCs w:val="24"/>
              </w:rPr>
              <w:t>To build a dense network of National Highways</w:t>
            </w:r>
            <w:r w:rsidR="00C94951">
              <w:rPr>
                <w:rFonts w:ascii="Arial" w:hAnsi="Arial" w:cs="Arial"/>
                <w:sz w:val="24"/>
                <w:szCs w:val="24"/>
              </w:rPr>
              <w:t xml:space="preserve"> across the state</w:t>
            </w:r>
          </w:p>
          <w:p w:rsidR="00935B34" w:rsidRPr="00935B34" w:rsidRDefault="00935B34" w:rsidP="00935B34">
            <w:pPr>
              <w:pStyle w:val="ListParagraph"/>
              <w:numPr>
                <w:ilvl w:val="0"/>
                <w:numId w:val="15"/>
              </w:numPr>
              <w:rPr>
                <w:rFonts w:ascii="Arial" w:hAnsi="Arial" w:cs="Arial"/>
                <w:sz w:val="24"/>
                <w:szCs w:val="24"/>
              </w:rPr>
            </w:pPr>
            <w:r w:rsidRPr="00935B34">
              <w:rPr>
                <w:rFonts w:ascii="Arial" w:hAnsi="Arial" w:cs="Arial"/>
              </w:rPr>
              <w:t>An amount of Rs.49370.00 lakh is provided in the budget 2018-19</w:t>
            </w:r>
          </w:p>
        </w:tc>
        <w:tc>
          <w:tcPr>
            <w:tcW w:w="3389" w:type="dxa"/>
          </w:tcPr>
          <w:p w:rsidR="00935B34" w:rsidRPr="00935B34" w:rsidRDefault="00935B34" w:rsidP="00C94951">
            <w:pPr>
              <w:rPr>
                <w:rFonts w:ascii="Arial" w:hAnsi="Arial" w:cs="Arial"/>
              </w:rPr>
            </w:pPr>
            <w:r w:rsidRPr="00935B34">
              <w:rPr>
                <w:rFonts w:ascii="Arial" w:hAnsi="Arial" w:cs="Arial"/>
              </w:rPr>
              <w:t>Develop all weather road connectivity to all habitations for access to goods and services, and  for evacuation in emergency</w:t>
            </w:r>
          </w:p>
          <w:p w:rsidR="00935B34" w:rsidRPr="00935B34" w:rsidRDefault="00935B34" w:rsidP="00C94951">
            <w:pPr>
              <w:rPr>
                <w:rFonts w:ascii="Arial" w:hAnsi="Arial" w:cs="Arial"/>
              </w:rPr>
            </w:pPr>
            <w:r w:rsidRPr="00935B34">
              <w:rPr>
                <w:rFonts w:ascii="Arial" w:hAnsi="Arial" w:cs="Arial"/>
              </w:rPr>
              <w:t xml:space="preserve">*Increasing emergency efficiency in street lighting system </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4.</w:t>
            </w:r>
          </w:p>
        </w:tc>
        <w:tc>
          <w:tcPr>
            <w:tcW w:w="2250" w:type="dxa"/>
          </w:tcPr>
          <w:p w:rsidR="00935B34" w:rsidRPr="00935B34" w:rsidRDefault="00935B34" w:rsidP="00C94951">
            <w:pPr>
              <w:spacing w:line="281" w:lineRule="exact"/>
              <w:jc w:val="center"/>
              <w:rPr>
                <w:rFonts w:ascii="Arial" w:hAnsi="Arial" w:cs="Arial"/>
                <w:b/>
              </w:rPr>
            </w:pPr>
            <w:r w:rsidRPr="00935B34">
              <w:rPr>
                <w:rFonts w:ascii="Arial" w:hAnsi="Arial" w:cs="Arial"/>
                <w:b/>
              </w:rPr>
              <w:t>CONSTUCTION OF JUDICIAL BUILDINGS</w:t>
            </w:r>
          </w:p>
        </w:tc>
        <w:tc>
          <w:tcPr>
            <w:tcW w:w="4531" w:type="dxa"/>
          </w:tcPr>
          <w:p w:rsidR="00C94951" w:rsidRPr="00C94951" w:rsidRDefault="00C94951" w:rsidP="00935B34">
            <w:pPr>
              <w:pStyle w:val="ListParagraph"/>
              <w:numPr>
                <w:ilvl w:val="0"/>
                <w:numId w:val="15"/>
              </w:numPr>
              <w:rPr>
                <w:rFonts w:ascii="Arial" w:hAnsi="Arial" w:cs="Arial"/>
                <w:sz w:val="24"/>
                <w:szCs w:val="24"/>
              </w:rPr>
            </w:pPr>
            <w:r>
              <w:rPr>
                <w:rFonts w:ascii="Arial" w:hAnsi="Arial" w:cs="Arial"/>
                <w:sz w:val="24"/>
                <w:szCs w:val="24"/>
              </w:rPr>
              <w:t xml:space="preserve">To build the hazard resistant Judicial Buildings </w:t>
            </w:r>
          </w:p>
          <w:p w:rsidR="00935B34" w:rsidRPr="00935B34" w:rsidRDefault="00935B34" w:rsidP="00935B34">
            <w:pPr>
              <w:pStyle w:val="ListParagraph"/>
              <w:numPr>
                <w:ilvl w:val="0"/>
                <w:numId w:val="15"/>
              </w:numPr>
              <w:rPr>
                <w:rFonts w:ascii="Arial" w:hAnsi="Arial" w:cs="Arial"/>
                <w:sz w:val="24"/>
                <w:szCs w:val="24"/>
              </w:rPr>
            </w:pPr>
            <w:r w:rsidRPr="00935B34">
              <w:rPr>
                <w:rFonts w:ascii="Arial" w:hAnsi="Arial" w:cs="Arial"/>
              </w:rPr>
              <w:t>An amount of Rs.25000.00 lakh is provided in the budget 2018-19</w:t>
            </w:r>
          </w:p>
        </w:tc>
        <w:tc>
          <w:tcPr>
            <w:tcW w:w="3389" w:type="dxa"/>
          </w:tcPr>
          <w:p w:rsidR="00935B34" w:rsidRPr="00935B34" w:rsidRDefault="00C94951" w:rsidP="00C94951">
            <w:pPr>
              <w:rPr>
                <w:rFonts w:ascii="Arial" w:hAnsi="Arial" w:cs="Arial"/>
              </w:rPr>
            </w:pPr>
            <w:r w:rsidRPr="00EC7646">
              <w:rPr>
                <w:rFonts w:ascii="Arial" w:hAnsi="Arial" w:cs="Arial"/>
              </w:rPr>
              <w:t xml:space="preserve">Develop hazard resistant buildings for reducing loss to the critical </w:t>
            </w:r>
            <w:r>
              <w:rPr>
                <w:rFonts w:ascii="Arial" w:hAnsi="Arial" w:cs="Arial"/>
              </w:rPr>
              <w:t>st</w:t>
            </w:r>
            <w:r w:rsidRPr="00EC7646">
              <w:rPr>
                <w:rFonts w:ascii="Arial" w:hAnsi="Arial" w:cs="Arial"/>
              </w:rPr>
              <w:t>ate institutions for</w:t>
            </w:r>
            <w:r>
              <w:rPr>
                <w:rFonts w:ascii="Arial" w:hAnsi="Arial" w:cs="Arial"/>
              </w:rPr>
              <w:t xml:space="preserve"> state affairs</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5.</w:t>
            </w:r>
          </w:p>
        </w:tc>
        <w:tc>
          <w:tcPr>
            <w:tcW w:w="2250" w:type="dxa"/>
          </w:tcPr>
          <w:p w:rsidR="00935B34" w:rsidRPr="00935B34" w:rsidRDefault="00935B34" w:rsidP="00C94951">
            <w:pPr>
              <w:rPr>
                <w:rFonts w:ascii="Arial" w:hAnsi="Arial" w:cs="Arial"/>
                <w:b/>
              </w:rPr>
            </w:pPr>
            <w:r w:rsidRPr="00935B34">
              <w:rPr>
                <w:rFonts w:ascii="Arial" w:hAnsi="Arial" w:cs="Arial"/>
                <w:b/>
              </w:rPr>
              <w:t>CONSTRUCTION OF  RESIDENCIAL BUILDINGS</w:t>
            </w:r>
          </w:p>
          <w:p w:rsidR="00935B34" w:rsidRPr="00935B34" w:rsidRDefault="00935B34" w:rsidP="00C94951">
            <w:pPr>
              <w:rPr>
                <w:rFonts w:ascii="Arial" w:hAnsi="Arial" w:cs="Arial"/>
                <w:b/>
              </w:rPr>
            </w:pPr>
          </w:p>
        </w:tc>
        <w:tc>
          <w:tcPr>
            <w:tcW w:w="4531" w:type="dxa"/>
          </w:tcPr>
          <w:p w:rsidR="00C94951" w:rsidRPr="00C94951" w:rsidRDefault="00C94951" w:rsidP="00935B34">
            <w:pPr>
              <w:pStyle w:val="ListParagraph"/>
              <w:numPr>
                <w:ilvl w:val="0"/>
                <w:numId w:val="15"/>
              </w:numPr>
              <w:rPr>
                <w:rFonts w:ascii="Arial" w:hAnsi="Arial" w:cs="Arial"/>
                <w:sz w:val="24"/>
                <w:szCs w:val="24"/>
              </w:rPr>
            </w:pPr>
            <w:r>
              <w:rPr>
                <w:rFonts w:ascii="Arial" w:hAnsi="Arial" w:cs="Arial"/>
                <w:sz w:val="24"/>
                <w:szCs w:val="24"/>
              </w:rPr>
              <w:t>To construct hazard resistant residential buildings as per new building codes</w:t>
            </w:r>
          </w:p>
          <w:p w:rsidR="00935B34" w:rsidRPr="00935B34" w:rsidRDefault="00935B34" w:rsidP="00935B34">
            <w:pPr>
              <w:pStyle w:val="ListParagraph"/>
              <w:numPr>
                <w:ilvl w:val="0"/>
                <w:numId w:val="15"/>
              </w:numPr>
              <w:rPr>
                <w:rFonts w:ascii="Arial" w:hAnsi="Arial" w:cs="Arial"/>
                <w:sz w:val="24"/>
                <w:szCs w:val="24"/>
              </w:rPr>
            </w:pPr>
            <w:r w:rsidRPr="00935B34">
              <w:rPr>
                <w:rFonts w:ascii="Arial" w:hAnsi="Arial" w:cs="Arial"/>
              </w:rPr>
              <w:t>An amount of Rs.2280.00 lakh is provided in the budget 2018-19</w:t>
            </w:r>
          </w:p>
        </w:tc>
        <w:tc>
          <w:tcPr>
            <w:tcW w:w="3389" w:type="dxa"/>
          </w:tcPr>
          <w:p w:rsidR="00935B34" w:rsidRPr="00935B34" w:rsidRDefault="00C94951" w:rsidP="00C94951">
            <w:pPr>
              <w:rPr>
                <w:rFonts w:ascii="Arial" w:hAnsi="Arial" w:cs="Arial"/>
              </w:rPr>
            </w:pPr>
            <w:r w:rsidRPr="00EC7646">
              <w:rPr>
                <w:rFonts w:ascii="Arial" w:hAnsi="Arial" w:cs="Arial"/>
              </w:rPr>
              <w:t>Develop hazard resistant buildings for reducing loss</w:t>
            </w:r>
            <w:r>
              <w:rPr>
                <w:rFonts w:ascii="Arial" w:hAnsi="Arial" w:cs="Arial"/>
              </w:rPr>
              <w:t xml:space="preserve"> of lives during disasters</w:t>
            </w:r>
          </w:p>
          <w:p w:rsidR="00935B34" w:rsidRPr="00935B34" w:rsidRDefault="00935B34" w:rsidP="00C94951">
            <w:pPr>
              <w:rPr>
                <w:rFonts w:ascii="Arial" w:hAnsi="Arial" w:cs="Arial"/>
              </w:rPr>
            </w:pPr>
          </w:p>
          <w:p w:rsidR="00935B34" w:rsidRPr="00935B34" w:rsidRDefault="00935B34" w:rsidP="00C94951">
            <w:pPr>
              <w:rPr>
                <w:rFonts w:ascii="Arial" w:hAnsi="Arial" w:cs="Arial"/>
              </w:rPr>
            </w:pPr>
          </w:p>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lastRenderedPageBreak/>
              <w:t>6.</w:t>
            </w:r>
          </w:p>
        </w:tc>
        <w:tc>
          <w:tcPr>
            <w:tcW w:w="2250" w:type="dxa"/>
            <w:vAlign w:val="bottom"/>
          </w:tcPr>
          <w:p w:rsidR="00935B34" w:rsidRPr="00935B34" w:rsidRDefault="00935B34" w:rsidP="00C94951">
            <w:pPr>
              <w:rPr>
                <w:rFonts w:ascii="Arial" w:hAnsi="Arial" w:cs="Arial"/>
                <w:b/>
              </w:rPr>
            </w:pPr>
            <w:r w:rsidRPr="00935B34">
              <w:rPr>
                <w:rFonts w:ascii="Arial" w:hAnsi="Arial" w:cs="Arial"/>
                <w:b/>
              </w:rPr>
              <w:t>CONSTRUCTION OF HOUSING COMPLEX FOR JUDICIAL OFFICERS</w:t>
            </w:r>
          </w:p>
          <w:p w:rsidR="00935B34" w:rsidRPr="00935B34" w:rsidRDefault="00935B34" w:rsidP="00C94951">
            <w:pPr>
              <w:ind w:left="100"/>
              <w:rPr>
                <w:rFonts w:ascii="Arial" w:hAnsi="Arial" w:cs="Arial"/>
                <w:b/>
              </w:rPr>
            </w:pPr>
          </w:p>
        </w:tc>
        <w:tc>
          <w:tcPr>
            <w:tcW w:w="4531" w:type="dxa"/>
          </w:tcPr>
          <w:p w:rsidR="00935B34" w:rsidRPr="00935B34" w:rsidRDefault="00935B34" w:rsidP="00935B34">
            <w:pPr>
              <w:pStyle w:val="ListParagraph"/>
              <w:numPr>
                <w:ilvl w:val="0"/>
                <w:numId w:val="15"/>
              </w:numPr>
              <w:rPr>
                <w:rFonts w:ascii="Arial" w:hAnsi="Arial" w:cs="Arial"/>
                <w:sz w:val="24"/>
                <w:szCs w:val="24"/>
              </w:rPr>
            </w:pPr>
            <w:r w:rsidRPr="00935B34">
              <w:rPr>
                <w:rFonts w:ascii="Arial" w:hAnsi="Arial" w:cs="Arial"/>
              </w:rPr>
              <w:t>An amount of Rs.4043.00 lakh is provided in the budget 2018-19</w:t>
            </w:r>
          </w:p>
        </w:tc>
        <w:tc>
          <w:tcPr>
            <w:tcW w:w="3389" w:type="dxa"/>
          </w:tcPr>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7.</w:t>
            </w:r>
          </w:p>
        </w:tc>
        <w:tc>
          <w:tcPr>
            <w:tcW w:w="2250" w:type="dxa"/>
            <w:vAlign w:val="bottom"/>
          </w:tcPr>
          <w:p w:rsidR="00935B34" w:rsidRPr="00935B34" w:rsidRDefault="00935B34" w:rsidP="00C94951">
            <w:pPr>
              <w:rPr>
                <w:rFonts w:ascii="Arial" w:hAnsi="Arial" w:cs="Arial"/>
                <w:b/>
              </w:rPr>
            </w:pPr>
            <w:r w:rsidRPr="00935B34">
              <w:rPr>
                <w:rFonts w:ascii="Arial" w:hAnsi="Arial" w:cs="Arial"/>
                <w:b/>
              </w:rPr>
              <w:t>CONSTRUCTION OF STATE HIGHWAY DEVELOPMENT PROJECT</w:t>
            </w:r>
          </w:p>
          <w:p w:rsidR="00935B34" w:rsidRPr="00935B34" w:rsidRDefault="00935B34" w:rsidP="00C94951">
            <w:pPr>
              <w:ind w:left="100"/>
              <w:rPr>
                <w:rFonts w:ascii="Arial" w:hAnsi="Arial" w:cs="Arial"/>
                <w:b/>
              </w:rPr>
            </w:pPr>
          </w:p>
        </w:tc>
        <w:tc>
          <w:tcPr>
            <w:tcW w:w="4531" w:type="dxa"/>
          </w:tcPr>
          <w:p w:rsidR="00935B34" w:rsidRPr="00935B34" w:rsidRDefault="00935B34" w:rsidP="00935B34">
            <w:pPr>
              <w:pStyle w:val="ListParagraph"/>
              <w:numPr>
                <w:ilvl w:val="0"/>
                <w:numId w:val="15"/>
              </w:numPr>
              <w:rPr>
                <w:rFonts w:ascii="Arial" w:hAnsi="Arial" w:cs="Arial"/>
                <w:sz w:val="24"/>
                <w:szCs w:val="24"/>
              </w:rPr>
            </w:pPr>
            <w:r w:rsidRPr="00935B34">
              <w:rPr>
                <w:rFonts w:ascii="Arial" w:hAnsi="Arial" w:cs="Arial"/>
              </w:rPr>
              <w:t>An amount of Rs.35000.00 lakh is provided in the budget 2018-19</w:t>
            </w:r>
          </w:p>
        </w:tc>
        <w:tc>
          <w:tcPr>
            <w:tcW w:w="3389" w:type="dxa"/>
          </w:tcPr>
          <w:p w:rsidR="00CD3BCB" w:rsidRPr="00935B34" w:rsidRDefault="00CD3BCB" w:rsidP="00CD3BCB">
            <w:pPr>
              <w:rPr>
                <w:rFonts w:ascii="Arial" w:hAnsi="Arial" w:cs="Arial"/>
              </w:rPr>
            </w:pPr>
            <w:r w:rsidRPr="00935B34">
              <w:rPr>
                <w:rFonts w:ascii="Arial" w:hAnsi="Arial" w:cs="Arial"/>
              </w:rPr>
              <w:t>Develop all weather road connectivity to all habitations for access to goods and services, and  for evacuation in emergency</w:t>
            </w:r>
          </w:p>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8.</w:t>
            </w:r>
          </w:p>
        </w:tc>
        <w:tc>
          <w:tcPr>
            <w:tcW w:w="2250" w:type="dxa"/>
          </w:tcPr>
          <w:p w:rsidR="00935B34" w:rsidRPr="00935B34" w:rsidRDefault="00935B34" w:rsidP="00C94951">
            <w:pPr>
              <w:rPr>
                <w:rFonts w:ascii="Arial" w:hAnsi="Arial" w:cs="Arial"/>
                <w:b/>
              </w:rPr>
            </w:pPr>
            <w:r w:rsidRPr="00935B34">
              <w:rPr>
                <w:rFonts w:ascii="Arial" w:hAnsi="Arial" w:cs="Arial"/>
                <w:b/>
              </w:rPr>
              <w:t>KARNATAKA STATE HIGHWAY IMPROVEMENT PROJECTS</w:t>
            </w:r>
          </w:p>
          <w:p w:rsidR="00935B34" w:rsidRPr="00935B34" w:rsidRDefault="00935B34" w:rsidP="00C94951">
            <w:pPr>
              <w:ind w:left="100"/>
              <w:rPr>
                <w:rFonts w:ascii="Arial" w:hAnsi="Arial" w:cs="Arial"/>
                <w:b/>
              </w:rPr>
            </w:pP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Rs.1,95,403.00 lakh is provided in the budget 2018-19</w:t>
            </w:r>
          </w:p>
        </w:tc>
        <w:tc>
          <w:tcPr>
            <w:tcW w:w="3389" w:type="dxa"/>
          </w:tcPr>
          <w:p w:rsidR="00935B34" w:rsidRPr="00CD3BCB" w:rsidRDefault="00935B34" w:rsidP="00C94951">
            <w:pPr>
              <w:ind w:left="40"/>
              <w:rPr>
                <w:rFonts w:ascii="Arial" w:hAnsi="Arial" w:cs="Arial"/>
              </w:rPr>
            </w:pPr>
            <w:r w:rsidRPr="00CD3BCB">
              <w:rPr>
                <w:rFonts w:ascii="Arial" w:hAnsi="Arial" w:cs="Arial"/>
              </w:rPr>
              <w:t>* Develop all-weather</w:t>
            </w:r>
          </w:p>
          <w:p w:rsidR="00935B34" w:rsidRPr="00CD3BCB" w:rsidRDefault="00935B34" w:rsidP="00C94951">
            <w:pPr>
              <w:spacing w:line="281" w:lineRule="exact"/>
              <w:ind w:left="40"/>
              <w:rPr>
                <w:rFonts w:ascii="Arial" w:hAnsi="Arial" w:cs="Arial"/>
              </w:rPr>
            </w:pPr>
            <w:r w:rsidRPr="00CD3BCB">
              <w:rPr>
                <w:rFonts w:ascii="Arial" w:hAnsi="Arial" w:cs="Arial"/>
              </w:rPr>
              <w:t>road connectivity to</w:t>
            </w:r>
          </w:p>
          <w:p w:rsidR="00935B34" w:rsidRPr="00CD3BCB" w:rsidRDefault="00935B34" w:rsidP="00C94951">
            <w:pPr>
              <w:spacing w:line="279" w:lineRule="exact"/>
              <w:ind w:left="40"/>
              <w:rPr>
                <w:rFonts w:ascii="Arial" w:hAnsi="Arial" w:cs="Arial"/>
              </w:rPr>
            </w:pPr>
            <w:r w:rsidRPr="00CD3BCB">
              <w:rPr>
                <w:rFonts w:ascii="Arial" w:hAnsi="Arial" w:cs="Arial"/>
              </w:rPr>
              <w:t>ensure habitations’ rural</w:t>
            </w:r>
          </w:p>
          <w:p w:rsidR="00935B34" w:rsidRPr="00CD3BCB" w:rsidRDefault="00935B34" w:rsidP="00C94951">
            <w:pPr>
              <w:ind w:left="40"/>
              <w:rPr>
                <w:rFonts w:ascii="Arial" w:hAnsi="Arial" w:cs="Arial"/>
              </w:rPr>
            </w:pPr>
            <w:r w:rsidRPr="00CD3BCB">
              <w:rPr>
                <w:rFonts w:ascii="Arial" w:hAnsi="Arial" w:cs="Arial"/>
              </w:rPr>
              <w:t>access goods and services</w:t>
            </w:r>
          </w:p>
          <w:p w:rsidR="00935B34" w:rsidRPr="00CD3BCB" w:rsidRDefault="00935B34" w:rsidP="00C94951">
            <w:pPr>
              <w:ind w:left="40"/>
              <w:rPr>
                <w:rFonts w:ascii="Arial" w:hAnsi="Arial" w:cs="Arial"/>
              </w:rPr>
            </w:pPr>
            <w:r w:rsidRPr="00CD3BCB">
              <w:rPr>
                <w:rFonts w:ascii="Arial" w:hAnsi="Arial" w:cs="Arial"/>
              </w:rPr>
              <w:t>(water tank, hospitals,...),</w:t>
            </w:r>
          </w:p>
          <w:p w:rsidR="00935B34" w:rsidRPr="00CD3BCB" w:rsidRDefault="00935B34" w:rsidP="00C94951">
            <w:pPr>
              <w:ind w:left="40"/>
              <w:rPr>
                <w:rFonts w:ascii="Arial" w:hAnsi="Arial" w:cs="Arial"/>
              </w:rPr>
            </w:pPr>
            <w:r w:rsidRPr="00CD3BCB">
              <w:rPr>
                <w:rFonts w:ascii="Arial" w:hAnsi="Arial" w:cs="Arial"/>
              </w:rPr>
              <w:t>to ensure livelihood of the</w:t>
            </w:r>
          </w:p>
          <w:p w:rsidR="00935B34" w:rsidRPr="00CD3BCB" w:rsidRDefault="00935B34" w:rsidP="00C94951">
            <w:pPr>
              <w:ind w:left="40"/>
              <w:rPr>
                <w:rFonts w:ascii="Arial" w:hAnsi="Arial" w:cs="Arial"/>
              </w:rPr>
            </w:pPr>
            <w:r w:rsidRPr="00CD3BCB">
              <w:rPr>
                <w:rFonts w:ascii="Arial" w:hAnsi="Arial" w:cs="Arial"/>
              </w:rPr>
              <w:t>people, and for</w:t>
            </w:r>
          </w:p>
          <w:p w:rsidR="00935B34" w:rsidRPr="00CD3BCB" w:rsidRDefault="00935B34" w:rsidP="00C94951">
            <w:pPr>
              <w:ind w:left="40"/>
              <w:rPr>
                <w:rFonts w:ascii="Arial" w:hAnsi="Arial" w:cs="Arial"/>
              </w:rPr>
            </w:pPr>
            <w:r w:rsidRPr="00CD3BCB">
              <w:rPr>
                <w:rFonts w:ascii="Arial" w:hAnsi="Arial" w:cs="Arial"/>
              </w:rPr>
              <w:t>evacuation in emergency</w:t>
            </w:r>
          </w:p>
          <w:p w:rsidR="00935B34" w:rsidRPr="00CD3BCB" w:rsidRDefault="00935B34" w:rsidP="00C94951">
            <w:pPr>
              <w:ind w:left="40"/>
              <w:rPr>
                <w:rFonts w:ascii="Arial" w:hAnsi="Arial" w:cs="Arial"/>
              </w:rPr>
            </w:pPr>
            <w:r w:rsidRPr="00CD3BCB">
              <w:rPr>
                <w:rFonts w:ascii="Arial" w:hAnsi="Arial" w:cs="Arial"/>
              </w:rPr>
              <w:t>* Connect with existing</w:t>
            </w:r>
          </w:p>
          <w:p w:rsidR="00935B34" w:rsidRPr="00CD3BCB" w:rsidRDefault="00935B34" w:rsidP="00C94951">
            <w:pPr>
              <w:ind w:left="40"/>
              <w:rPr>
                <w:rFonts w:ascii="Arial" w:hAnsi="Arial" w:cs="Arial"/>
              </w:rPr>
            </w:pPr>
            <w:r w:rsidRPr="00CD3BCB">
              <w:rPr>
                <w:rFonts w:ascii="Arial" w:hAnsi="Arial" w:cs="Arial"/>
              </w:rPr>
              <w:t>roads system to build a</w:t>
            </w:r>
          </w:p>
          <w:p w:rsidR="00935B34" w:rsidRPr="00CD3BCB" w:rsidRDefault="00935B34" w:rsidP="00C94951">
            <w:pPr>
              <w:ind w:left="40"/>
              <w:rPr>
                <w:rFonts w:ascii="Arial" w:hAnsi="Arial" w:cs="Arial"/>
              </w:rPr>
            </w:pPr>
            <w:r w:rsidRPr="00CD3BCB">
              <w:rPr>
                <w:rFonts w:ascii="Arial" w:hAnsi="Arial" w:cs="Arial"/>
              </w:rPr>
              <w:t>comprehensive transport</w:t>
            </w:r>
          </w:p>
          <w:p w:rsidR="00935B34" w:rsidRPr="00CD3BCB" w:rsidRDefault="00935B34" w:rsidP="00C94951">
            <w:pPr>
              <w:rPr>
                <w:rFonts w:ascii="Arial" w:hAnsi="Arial" w:cs="Arial"/>
              </w:rPr>
            </w:pPr>
            <w:r w:rsidRPr="00CD3BCB">
              <w:rPr>
                <w:rFonts w:ascii="Arial" w:hAnsi="Arial" w:cs="Arial"/>
              </w:rPr>
              <w:t>system</w:t>
            </w:r>
          </w:p>
        </w:tc>
      </w:tr>
      <w:tr w:rsidR="00935B34" w:rsidRPr="00935B34" w:rsidTr="00CD3BCB">
        <w:trPr>
          <w:trHeight w:val="2825"/>
        </w:trPr>
        <w:tc>
          <w:tcPr>
            <w:tcW w:w="720" w:type="dxa"/>
          </w:tcPr>
          <w:p w:rsidR="00935B34" w:rsidRPr="00935B34" w:rsidRDefault="00935B34" w:rsidP="00C94951">
            <w:pPr>
              <w:rPr>
                <w:rFonts w:ascii="Arial" w:hAnsi="Arial" w:cs="Arial"/>
              </w:rPr>
            </w:pPr>
            <w:r w:rsidRPr="00935B34">
              <w:rPr>
                <w:rFonts w:ascii="Arial" w:hAnsi="Arial" w:cs="Arial"/>
              </w:rPr>
              <w:t>9.</w:t>
            </w:r>
          </w:p>
        </w:tc>
        <w:tc>
          <w:tcPr>
            <w:tcW w:w="2250" w:type="dxa"/>
          </w:tcPr>
          <w:p w:rsidR="00935B34" w:rsidRPr="00935B34" w:rsidRDefault="00935B34" w:rsidP="00C94951">
            <w:pPr>
              <w:ind w:left="100"/>
              <w:rPr>
                <w:rFonts w:ascii="Arial" w:hAnsi="Arial" w:cs="Arial"/>
                <w:b/>
              </w:rPr>
            </w:pPr>
            <w:r w:rsidRPr="00935B34">
              <w:rPr>
                <w:rFonts w:ascii="Arial" w:hAnsi="Arial" w:cs="Arial"/>
                <w:b/>
              </w:rPr>
              <w:t>CONSTUCTION OF ELIVATED ROADS CORRIDOR  IN BANGALORE(UNDER THE KRDCL)</w:t>
            </w:r>
          </w:p>
          <w:p w:rsidR="00935B34" w:rsidRPr="00935B34" w:rsidRDefault="00935B34" w:rsidP="00C94951">
            <w:pPr>
              <w:ind w:left="100"/>
              <w:rPr>
                <w:rFonts w:ascii="Arial" w:hAnsi="Arial" w:cs="Arial"/>
                <w:b/>
              </w:rPr>
            </w:pPr>
          </w:p>
          <w:p w:rsidR="00935B34" w:rsidRPr="00935B34" w:rsidRDefault="00935B34" w:rsidP="00C94951">
            <w:pPr>
              <w:rPr>
                <w:rFonts w:ascii="Arial" w:hAnsi="Arial" w:cs="Arial"/>
              </w:rPr>
            </w:pPr>
          </w:p>
          <w:p w:rsidR="00935B34" w:rsidRPr="00935B34" w:rsidRDefault="00935B34" w:rsidP="00C94951">
            <w:pPr>
              <w:rPr>
                <w:rFonts w:ascii="Arial" w:hAnsi="Arial" w:cs="Arial"/>
              </w:rPr>
            </w:pPr>
          </w:p>
          <w:p w:rsidR="00935B34" w:rsidRPr="00935B34" w:rsidRDefault="00935B34" w:rsidP="00C94951">
            <w:pPr>
              <w:rPr>
                <w:rFonts w:ascii="Arial" w:hAnsi="Arial" w:cs="Arial"/>
              </w:rPr>
            </w:pPr>
          </w:p>
          <w:p w:rsidR="00935B34" w:rsidRPr="00935B34" w:rsidRDefault="00935B34" w:rsidP="00C94951">
            <w:pPr>
              <w:rPr>
                <w:rFonts w:ascii="Arial" w:hAnsi="Arial" w:cs="Arial"/>
              </w:rPr>
            </w:pPr>
          </w:p>
          <w:p w:rsidR="00935B34" w:rsidRPr="00935B34" w:rsidRDefault="00935B34" w:rsidP="00C94951">
            <w:pPr>
              <w:rPr>
                <w:rFonts w:ascii="Arial" w:hAnsi="Arial" w:cs="Arial"/>
              </w:rPr>
            </w:pPr>
          </w:p>
          <w:p w:rsidR="00935B34" w:rsidRPr="00935B34" w:rsidRDefault="00935B34" w:rsidP="00C94951">
            <w:pPr>
              <w:jc w:val="right"/>
              <w:rPr>
                <w:rFonts w:ascii="Arial" w:hAnsi="Arial" w:cs="Arial"/>
              </w:rPr>
            </w:pP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Rs.1,20,284.00 lakh is provided in the budget 2018-19</w:t>
            </w:r>
          </w:p>
        </w:tc>
        <w:tc>
          <w:tcPr>
            <w:tcW w:w="3389" w:type="dxa"/>
          </w:tcPr>
          <w:tbl>
            <w:tblPr>
              <w:tblW w:w="4801" w:type="dxa"/>
              <w:tblInd w:w="10" w:type="dxa"/>
              <w:tblLayout w:type="fixed"/>
              <w:tblCellMar>
                <w:left w:w="0" w:type="dxa"/>
                <w:right w:w="0" w:type="dxa"/>
              </w:tblCellMar>
              <w:tblLook w:val="04A0"/>
            </w:tblPr>
            <w:tblGrid>
              <w:gridCol w:w="4801"/>
            </w:tblGrid>
            <w:tr w:rsidR="00935B34" w:rsidRPr="00CD3BCB" w:rsidTr="00CD3BCB">
              <w:trPr>
                <w:trHeight w:val="2727"/>
              </w:trPr>
              <w:tc>
                <w:tcPr>
                  <w:tcW w:w="4801" w:type="dxa"/>
                  <w:tcBorders>
                    <w:right w:val="single" w:sz="8" w:space="0" w:color="C29AE4"/>
                  </w:tcBorders>
                </w:tcPr>
                <w:p w:rsidR="00CD3BCB" w:rsidRDefault="00935B34" w:rsidP="00CD3BCB">
                  <w:pPr>
                    <w:spacing w:after="0" w:line="279" w:lineRule="exact"/>
                    <w:jc w:val="both"/>
                    <w:rPr>
                      <w:rFonts w:ascii="Arial" w:hAnsi="Arial" w:cs="Arial"/>
                    </w:rPr>
                  </w:pPr>
                  <w:r w:rsidRPr="00CD3BCB">
                    <w:rPr>
                      <w:rFonts w:ascii="Arial" w:eastAsia="Calibri" w:hAnsi="Arial" w:cs="Arial"/>
                    </w:rPr>
                    <w:t>* All-weather   road</w:t>
                  </w:r>
                  <w:r w:rsidR="00CD3BCB">
                    <w:rPr>
                      <w:rFonts w:ascii="Arial" w:eastAsia="Calibri" w:hAnsi="Arial" w:cs="Arial"/>
                    </w:rPr>
                    <w:t xml:space="preserve"> c</w:t>
                  </w:r>
                  <w:r w:rsidRPr="00CD3BCB">
                    <w:rPr>
                      <w:rFonts w:ascii="Arial" w:eastAsia="Calibri" w:hAnsi="Arial" w:cs="Arial"/>
                    </w:rPr>
                    <w:t>onnectivity</w:t>
                  </w:r>
                </w:p>
                <w:p w:rsidR="00935B34" w:rsidRPr="00CD3BCB" w:rsidRDefault="00935B34" w:rsidP="00CD3BCB">
                  <w:pPr>
                    <w:spacing w:after="0" w:line="279" w:lineRule="exact"/>
                    <w:jc w:val="both"/>
                    <w:rPr>
                      <w:rFonts w:ascii="Arial" w:eastAsia="Calibri" w:hAnsi="Arial" w:cs="Arial"/>
                    </w:rPr>
                  </w:pPr>
                  <w:r w:rsidRPr="00CD3BCB">
                    <w:rPr>
                      <w:rFonts w:ascii="Arial" w:eastAsia="Calibri" w:hAnsi="Arial" w:cs="Arial"/>
                    </w:rPr>
                    <w:t>to</w:t>
                  </w:r>
                  <w:r w:rsidRPr="00CD3BCB">
                    <w:rPr>
                      <w:rFonts w:ascii="Arial" w:eastAsia="Calibri" w:hAnsi="Arial" w:cs="Arial"/>
                      <w:w w:val="88"/>
                    </w:rPr>
                    <w:t>all</w:t>
                  </w:r>
                  <w:r w:rsidRPr="00CD3BCB">
                    <w:rPr>
                      <w:rFonts w:ascii="Arial" w:eastAsia="Calibri" w:hAnsi="Arial" w:cs="Arial"/>
                    </w:rPr>
                    <w:t>habitations for access to</w:t>
                  </w:r>
                </w:p>
                <w:p w:rsidR="00935B34" w:rsidRPr="00CD3BCB" w:rsidRDefault="00935B34" w:rsidP="00C94951">
                  <w:pPr>
                    <w:spacing w:after="0" w:line="279" w:lineRule="exact"/>
                    <w:ind w:left="80"/>
                    <w:jc w:val="both"/>
                    <w:rPr>
                      <w:rFonts w:ascii="Arial" w:hAnsi="Arial" w:cs="Arial"/>
                    </w:rPr>
                  </w:pPr>
                  <w:r w:rsidRPr="00CD3BCB">
                    <w:rPr>
                      <w:rFonts w:ascii="Arial" w:eastAsia="Calibri" w:hAnsi="Arial" w:cs="Arial"/>
                    </w:rPr>
                    <w:t>goods and services, and</w:t>
                  </w:r>
                </w:p>
                <w:p w:rsidR="00935B34" w:rsidRPr="00CD3BCB" w:rsidRDefault="00935B34" w:rsidP="00CD3BCB">
                  <w:pPr>
                    <w:spacing w:after="0" w:line="279" w:lineRule="exact"/>
                    <w:ind w:left="80"/>
                    <w:jc w:val="both"/>
                    <w:rPr>
                      <w:rFonts w:ascii="Arial" w:hAnsi="Arial" w:cs="Arial"/>
                    </w:rPr>
                  </w:pPr>
                  <w:r w:rsidRPr="00CD3BCB">
                    <w:rPr>
                      <w:rFonts w:ascii="Arial" w:eastAsia="Calibri" w:hAnsi="Arial" w:cs="Arial"/>
                    </w:rPr>
                    <w:t>forevacuationin</w:t>
                  </w:r>
                  <w:r w:rsidR="00CD3BCB" w:rsidRPr="00CD3BCB">
                    <w:rPr>
                      <w:rFonts w:ascii="Arial" w:eastAsia="Calibri" w:hAnsi="Arial" w:cs="Arial"/>
                    </w:rPr>
                    <w:t>emergency</w:t>
                  </w:r>
                </w:p>
                <w:p w:rsidR="00CD3BCB" w:rsidRDefault="00935B34" w:rsidP="00CD3BCB">
                  <w:pPr>
                    <w:spacing w:after="0" w:line="269" w:lineRule="exact"/>
                    <w:jc w:val="both"/>
                    <w:rPr>
                      <w:rFonts w:ascii="Arial" w:eastAsia="Calibri" w:hAnsi="Arial" w:cs="Arial"/>
                    </w:rPr>
                  </w:pPr>
                  <w:r w:rsidRPr="00CD3BCB">
                    <w:rPr>
                      <w:rFonts w:ascii="Arial" w:eastAsia="Calibri" w:hAnsi="Arial" w:cs="Arial"/>
                    </w:rPr>
                    <w:t xml:space="preserve">* Increasing energyefficiency </w:t>
                  </w:r>
                </w:p>
                <w:p w:rsidR="00935B34" w:rsidRPr="00CD3BCB" w:rsidRDefault="00935B34" w:rsidP="00CD3BCB">
                  <w:pPr>
                    <w:spacing w:after="0" w:line="269" w:lineRule="exact"/>
                    <w:ind w:left="80"/>
                    <w:jc w:val="both"/>
                    <w:rPr>
                      <w:rFonts w:ascii="Arial" w:hAnsi="Arial" w:cs="Arial"/>
                    </w:rPr>
                  </w:pPr>
                  <w:r w:rsidRPr="00CD3BCB">
                    <w:rPr>
                      <w:rFonts w:ascii="Arial" w:eastAsia="Calibri" w:hAnsi="Arial" w:cs="Arial"/>
                    </w:rPr>
                    <w:t>in street</w:t>
                  </w:r>
                  <w:r w:rsidR="00CD3BCB" w:rsidRPr="00CD3BCB">
                    <w:rPr>
                      <w:rFonts w:ascii="Arial" w:eastAsia="Calibri" w:hAnsi="Arial" w:cs="Arial"/>
                    </w:rPr>
                    <w:t>lighting system</w:t>
                  </w:r>
                </w:p>
                <w:p w:rsidR="00CD3BCB" w:rsidRDefault="00935B34" w:rsidP="00CD3BCB">
                  <w:pPr>
                    <w:spacing w:after="0" w:line="269" w:lineRule="exact"/>
                    <w:jc w:val="both"/>
                    <w:rPr>
                      <w:rFonts w:ascii="Arial" w:eastAsia="Calibri" w:hAnsi="Arial" w:cs="Arial"/>
                      <w:w w:val="99"/>
                    </w:rPr>
                  </w:pPr>
                  <w:r w:rsidRPr="00CD3BCB">
                    <w:rPr>
                      <w:rFonts w:ascii="Arial" w:eastAsia="Calibri" w:hAnsi="Arial" w:cs="Arial"/>
                    </w:rPr>
                    <w:t>* Provision of safe</w:t>
                  </w:r>
                  <w:r w:rsidRPr="00CD3BCB">
                    <w:rPr>
                      <w:rFonts w:ascii="Arial" w:eastAsia="Calibri" w:hAnsi="Arial" w:cs="Arial"/>
                      <w:w w:val="99"/>
                    </w:rPr>
                    <w:t xml:space="preserve">footpaths, </w:t>
                  </w:r>
                </w:p>
                <w:p w:rsidR="00935B34" w:rsidRPr="00CD3BCB" w:rsidRDefault="00CD3BCB" w:rsidP="00CD3BCB">
                  <w:pPr>
                    <w:spacing w:after="0" w:line="269" w:lineRule="exact"/>
                    <w:jc w:val="both"/>
                    <w:rPr>
                      <w:rFonts w:ascii="Arial" w:hAnsi="Arial" w:cs="Arial"/>
                    </w:rPr>
                  </w:pPr>
                  <w:r w:rsidRPr="00CD3BCB">
                    <w:rPr>
                      <w:rFonts w:ascii="Arial" w:eastAsia="Calibri" w:hAnsi="Arial" w:cs="Arial"/>
                      <w:w w:val="99"/>
                    </w:rPr>
                    <w:t>C</w:t>
                  </w:r>
                  <w:r w:rsidR="00935B34" w:rsidRPr="00CD3BCB">
                    <w:rPr>
                      <w:rFonts w:ascii="Arial" w:eastAsia="Calibri" w:hAnsi="Arial" w:cs="Arial"/>
                      <w:w w:val="99"/>
                    </w:rPr>
                    <w:t>ycle</w:t>
                  </w:r>
                  <w:r w:rsidR="00935B34" w:rsidRPr="00CD3BCB">
                    <w:rPr>
                      <w:rFonts w:ascii="Arial" w:eastAsia="Calibri" w:hAnsi="Arial" w:cs="Arial"/>
                    </w:rPr>
                    <w:t>tracks etc to promote</w:t>
                  </w:r>
                </w:p>
                <w:p w:rsidR="00935B34" w:rsidRPr="00CD3BCB" w:rsidRDefault="00CD3BCB" w:rsidP="00CD3BCB">
                  <w:pPr>
                    <w:spacing w:after="0" w:line="267" w:lineRule="exact"/>
                    <w:ind w:left="80"/>
                    <w:jc w:val="both"/>
                    <w:rPr>
                      <w:rFonts w:ascii="Arial" w:hAnsi="Arial" w:cs="Arial"/>
                    </w:rPr>
                  </w:pPr>
                  <w:r>
                    <w:rPr>
                      <w:rFonts w:ascii="Arial" w:eastAsia="Calibri" w:hAnsi="Arial" w:cs="Arial"/>
                    </w:rPr>
                    <w:t xml:space="preserve"> non-motorized </w:t>
                  </w:r>
                  <w:r w:rsidRPr="00CD3BCB">
                    <w:rPr>
                      <w:rFonts w:ascii="Arial" w:eastAsia="Calibri" w:hAnsi="Arial" w:cs="Arial"/>
                    </w:rPr>
                    <w:t>transport</w:t>
                  </w:r>
                </w:p>
              </w:tc>
            </w:tr>
          </w:tbl>
          <w:p w:rsidR="00935B34" w:rsidRPr="00CD3BCB"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10.</w:t>
            </w:r>
          </w:p>
        </w:tc>
        <w:tc>
          <w:tcPr>
            <w:tcW w:w="2250" w:type="dxa"/>
          </w:tcPr>
          <w:p w:rsidR="00935B34" w:rsidRPr="00935B34" w:rsidRDefault="00935B34" w:rsidP="00C94951">
            <w:pPr>
              <w:ind w:left="100"/>
              <w:rPr>
                <w:rFonts w:ascii="Arial" w:hAnsi="Arial" w:cs="Arial"/>
                <w:b/>
              </w:rPr>
            </w:pPr>
            <w:r w:rsidRPr="00935B34">
              <w:rPr>
                <w:rFonts w:ascii="Arial" w:hAnsi="Arial" w:cs="Arial"/>
                <w:b/>
              </w:rPr>
              <w:t>MAJOR DISTICT ROAD BRIDGES-EXPENDITURES</w:t>
            </w:r>
          </w:p>
          <w:p w:rsidR="00935B34" w:rsidRPr="00935B34" w:rsidRDefault="00935B34" w:rsidP="00C94951">
            <w:pPr>
              <w:ind w:left="100"/>
              <w:rPr>
                <w:rFonts w:ascii="Arial" w:hAnsi="Arial" w:cs="Arial"/>
                <w:b/>
              </w:rPr>
            </w:pP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Rs.3,510.00 lakh is provided in the budget 2018-19</w:t>
            </w:r>
          </w:p>
        </w:tc>
        <w:tc>
          <w:tcPr>
            <w:tcW w:w="3389" w:type="dxa"/>
          </w:tcPr>
          <w:p w:rsidR="00CD3BCB" w:rsidRPr="00935B34" w:rsidRDefault="00CD3BCB" w:rsidP="00CD3BCB">
            <w:pPr>
              <w:rPr>
                <w:rFonts w:ascii="Arial" w:hAnsi="Arial" w:cs="Arial"/>
                <w:sz w:val="20"/>
                <w:szCs w:val="20"/>
              </w:rPr>
            </w:pPr>
            <w:r w:rsidRPr="00935B34">
              <w:rPr>
                <w:rFonts w:ascii="Arial" w:hAnsi="Arial" w:cs="Arial"/>
              </w:rPr>
              <w:t>All-weather roadconnectivity to allhabitations for access to</w:t>
            </w:r>
          </w:p>
          <w:p w:rsidR="00CD3BCB" w:rsidRPr="00935B34" w:rsidRDefault="00CD3BCB" w:rsidP="00CD3BCB">
            <w:pPr>
              <w:rPr>
                <w:rFonts w:ascii="Arial" w:hAnsi="Arial" w:cs="Arial"/>
                <w:sz w:val="20"/>
                <w:szCs w:val="20"/>
              </w:rPr>
            </w:pPr>
            <w:r w:rsidRPr="00935B34">
              <w:rPr>
                <w:rFonts w:ascii="Arial" w:hAnsi="Arial" w:cs="Arial"/>
              </w:rPr>
              <w:t>goods and services, and</w:t>
            </w:r>
          </w:p>
          <w:p w:rsidR="00CD3BCB" w:rsidRPr="00935B34" w:rsidRDefault="00CD3BCB" w:rsidP="00CD3BCB">
            <w:pPr>
              <w:rPr>
                <w:rFonts w:ascii="Arial" w:hAnsi="Arial" w:cs="Arial"/>
                <w:sz w:val="20"/>
                <w:szCs w:val="20"/>
              </w:rPr>
            </w:pPr>
            <w:r w:rsidRPr="00935B34">
              <w:rPr>
                <w:rFonts w:ascii="Arial" w:hAnsi="Arial" w:cs="Arial"/>
              </w:rPr>
              <w:t>for evacuation inemergency</w:t>
            </w:r>
          </w:p>
          <w:p w:rsidR="00CD3BCB" w:rsidRPr="00935B34" w:rsidRDefault="00CD3BCB" w:rsidP="00CD3BCB">
            <w:pPr>
              <w:rPr>
                <w:rFonts w:ascii="Arial" w:hAnsi="Arial" w:cs="Arial"/>
                <w:sz w:val="20"/>
                <w:szCs w:val="20"/>
              </w:rPr>
            </w:pPr>
            <w:r w:rsidRPr="00935B34">
              <w:rPr>
                <w:rFonts w:ascii="Arial" w:hAnsi="Arial" w:cs="Arial"/>
              </w:rPr>
              <w:t>* Remodel orstrengthen the currentroads to become</w:t>
            </w:r>
          </w:p>
          <w:p w:rsidR="00CD3BCB" w:rsidRPr="00935B34" w:rsidRDefault="00CD3BCB" w:rsidP="00CD3BCB">
            <w:pPr>
              <w:rPr>
                <w:rFonts w:ascii="Arial" w:hAnsi="Arial" w:cs="Arial"/>
                <w:sz w:val="20"/>
                <w:szCs w:val="20"/>
              </w:rPr>
            </w:pPr>
            <w:r w:rsidRPr="00935B34">
              <w:rPr>
                <w:rFonts w:ascii="Arial" w:hAnsi="Arial" w:cs="Arial"/>
              </w:rPr>
              <w:t>resilience duringdisasters and useenergy-efficient lighting</w:t>
            </w:r>
          </w:p>
          <w:p w:rsidR="00CD3BCB" w:rsidRPr="00935B34" w:rsidRDefault="00CD3BCB" w:rsidP="00CD3BCB">
            <w:pPr>
              <w:rPr>
                <w:rFonts w:ascii="Arial" w:hAnsi="Arial" w:cs="Arial"/>
                <w:sz w:val="20"/>
                <w:szCs w:val="20"/>
              </w:rPr>
            </w:pPr>
            <w:r w:rsidRPr="00935B34">
              <w:rPr>
                <w:rFonts w:ascii="Arial" w:hAnsi="Arial" w:cs="Arial"/>
              </w:rPr>
              <w:t>system</w:t>
            </w:r>
          </w:p>
          <w:p w:rsidR="00935B34" w:rsidRPr="00935B34" w:rsidRDefault="00CD3BCB" w:rsidP="00CD3BCB">
            <w:pPr>
              <w:rPr>
                <w:rFonts w:ascii="Arial" w:hAnsi="Arial" w:cs="Arial"/>
              </w:rPr>
            </w:pPr>
            <w:r w:rsidRPr="00935B34">
              <w:rPr>
                <w:rFonts w:ascii="Arial" w:hAnsi="Arial" w:cs="Arial"/>
              </w:rPr>
              <w:t>* Utilize energy-savingsystem</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11.</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 xml:space="preserve">IMPROVEMENTS OF STATE </w:t>
            </w:r>
          </w:p>
          <w:p w:rsidR="00935B34" w:rsidRPr="00935B34" w:rsidRDefault="00935B34" w:rsidP="00C94951">
            <w:pPr>
              <w:ind w:left="100"/>
              <w:rPr>
                <w:rFonts w:ascii="Arial" w:hAnsi="Arial" w:cs="Arial"/>
                <w:b/>
              </w:rPr>
            </w:pPr>
            <w:r w:rsidRPr="00935B34">
              <w:rPr>
                <w:rFonts w:ascii="Arial" w:hAnsi="Arial" w:cs="Arial"/>
                <w:b/>
              </w:rPr>
              <w:lastRenderedPageBreak/>
              <w:t xml:space="preserve">HIGHWAY BRIDGES </w:t>
            </w:r>
          </w:p>
          <w:p w:rsidR="00935B34" w:rsidRPr="00935B34" w:rsidRDefault="00935B34" w:rsidP="00C94951">
            <w:pPr>
              <w:ind w:left="100"/>
              <w:rPr>
                <w:rFonts w:ascii="Arial" w:hAnsi="Arial" w:cs="Arial"/>
                <w:b/>
              </w:rPr>
            </w:pP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lastRenderedPageBreak/>
              <w:t>An amount of Rs.2,100.00 lakh is provided in the budget 2018-19</w:t>
            </w:r>
          </w:p>
        </w:tc>
        <w:tc>
          <w:tcPr>
            <w:tcW w:w="3389" w:type="dxa"/>
          </w:tcPr>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lastRenderedPageBreak/>
              <w:t>12.</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CONSTUCTION OF STATE HIGHWAY ROADS AND MAINTANACE  (5054)</w:t>
            </w:r>
          </w:p>
          <w:p w:rsidR="00935B34" w:rsidRPr="00935B34" w:rsidRDefault="00935B34" w:rsidP="00C94951">
            <w:pPr>
              <w:ind w:left="100"/>
              <w:rPr>
                <w:rFonts w:ascii="Arial" w:hAnsi="Arial" w:cs="Arial"/>
                <w:b/>
              </w:rPr>
            </w:pP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Rs.25,850.00 lakh is provided in the budget 2018-19</w:t>
            </w:r>
          </w:p>
        </w:tc>
        <w:tc>
          <w:tcPr>
            <w:tcW w:w="3389" w:type="dxa"/>
          </w:tcPr>
          <w:p w:rsidR="006012D7" w:rsidRPr="00935B34" w:rsidRDefault="006012D7" w:rsidP="006012D7">
            <w:pPr>
              <w:rPr>
                <w:rFonts w:ascii="Arial" w:hAnsi="Arial" w:cs="Arial"/>
                <w:sz w:val="20"/>
                <w:szCs w:val="20"/>
              </w:rPr>
            </w:pPr>
            <w:r w:rsidRPr="00935B34">
              <w:rPr>
                <w:rFonts w:ascii="Arial" w:hAnsi="Arial" w:cs="Arial"/>
              </w:rPr>
              <w:t>All-weather roadconnectivity to allhabitations for access to</w:t>
            </w:r>
          </w:p>
          <w:p w:rsidR="006012D7" w:rsidRPr="00935B34" w:rsidRDefault="006012D7" w:rsidP="006012D7">
            <w:pPr>
              <w:rPr>
                <w:rFonts w:ascii="Arial" w:hAnsi="Arial" w:cs="Arial"/>
                <w:sz w:val="20"/>
                <w:szCs w:val="20"/>
              </w:rPr>
            </w:pPr>
            <w:r w:rsidRPr="00935B34">
              <w:rPr>
                <w:rFonts w:ascii="Arial" w:hAnsi="Arial" w:cs="Arial"/>
              </w:rPr>
              <w:t>goods and services, and</w:t>
            </w:r>
          </w:p>
          <w:p w:rsidR="006012D7" w:rsidRPr="00935B34" w:rsidRDefault="006012D7" w:rsidP="006012D7">
            <w:pPr>
              <w:rPr>
                <w:rFonts w:ascii="Arial" w:hAnsi="Arial" w:cs="Arial"/>
                <w:sz w:val="20"/>
                <w:szCs w:val="20"/>
              </w:rPr>
            </w:pPr>
            <w:r w:rsidRPr="00935B34">
              <w:rPr>
                <w:rFonts w:ascii="Arial" w:hAnsi="Arial" w:cs="Arial"/>
              </w:rPr>
              <w:t>for evacuation inemergency</w:t>
            </w:r>
          </w:p>
          <w:p w:rsidR="006012D7" w:rsidRPr="00935B34" w:rsidRDefault="006012D7" w:rsidP="006012D7">
            <w:pPr>
              <w:rPr>
                <w:rFonts w:ascii="Arial" w:hAnsi="Arial" w:cs="Arial"/>
                <w:sz w:val="20"/>
                <w:szCs w:val="20"/>
              </w:rPr>
            </w:pPr>
            <w:r w:rsidRPr="00935B34">
              <w:rPr>
                <w:rFonts w:ascii="Arial" w:hAnsi="Arial" w:cs="Arial"/>
              </w:rPr>
              <w:t>* Remodel orstrengthen the currentroads to become</w:t>
            </w:r>
          </w:p>
          <w:p w:rsidR="006012D7" w:rsidRPr="00935B34" w:rsidRDefault="006012D7" w:rsidP="006012D7">
            <w:pPr>
              <w:rPr>
                <w:rFonts w:ascii="Arial" w:hAnsi="Arial" w:cs="Arial"/>
                <w:sz w:val="20"/>
                <w:szCs w:val="20"/>
              </w:rPr>
            </w:pPr>
            <w:r w:rsidRPr="00935B34">
              <w:rPr>
                <w:rFonts w:ascii="Arial" w:hAnsi="Arial" w:cs="Arial"/>
              </w:rPr>
              <w:t>resilience duringdisasters and useenergy-efficient lighting</w:t>
            </w:r>
          </w:p>
          <w:p w:rsidR="006012D7" w:rsidRPr="00935B34" w:rsidRDefault="006012D7" w:rsidP="006012D7">
            <w:pPr>
              <w:rPr>
                <w:rFonts w:ascii="Arial" w:hAnsi="Arial" w:cs="Arial"/>
                <w:sz w:val="20"/>
                <w:szCs w:val="20"/>
              </w:rPr>
            </w:pPr>
            <w:r w:rsidRPr="00935B34">
              <w:rPr>
                <w:rFonts w:ascii="Arial" w:hAnsi="Arial" w:cs="Arial"/>
              </w:rPr>
              <w:t>system</w:t>
            </w:r>
          </w:p>
          <w:p w:rsidR="00935B34" w:rsidRPr="00935B34" w:rsidRDefault="006012D7" w:rsidP="006012D7">
            <w:pPr>
              <w:rPr>
                <w:rFonts w:ascii="Arial" w:hAnsi="Arial" w:cs="Arial"/>
              </w:rPr>
            </w:pPr>
            <w:r w:rsidRPr="00935B34">
              <w:rPr>
                <w:rFonts w:ascii="Arial" w:hAnsi="Arial" w:cs="Arial"/>
              </w:rPr>
              <w:t>* Utilize energy-savingsystem</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13.</w:t>
            </w:r>
          </w:p>
        </w:tc>
        <w:tc>
          <w:tcPr>
            <w:tcW w:w="2250" w:type="dxa"/>
            <w:vAlign w:val="bottom"/>
          </w:tcPr>
          <w:p w:rsidR="00935B34" w:rsidRPr="00935B34" w:rsidRDefault="00935B34" w:rsidP="0041654F">
            <w:pPr>
              <w:ind w:left="100"/>
              <w:rPr>
                <w:rFonts w:ascii="Arial" w:hAnsi="Arial" w:cs="Arial"/>
                <w:b/>
              </w:rPr>
            </w:pPr>
            <w:r w:rsidRPr="00935B34">
              <w:rPr>
                <w:rFonts w:ascii="Arial" w:hAnsi="Arial" w:cs="Arial"/>
                <w:b/>
              </w:rPr>
              <w:t>CONSTRUCTION OF DISTRICT ROADS(SDP-SCP-TSP)-5054</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Rs.15,267.00 lakh is provided in the budget 2018-19</w:t>
            </w:r>
          </w:p>
        </w:tc>
        <w:tc>
          <w:tcPr>
            <w:tcW w:w="3389" w:type="dxa"/>
          </w:tcPr>
          <w:p w:rsidR="006012D7" w:rsidRPr="00935B34" w:rsidRDefault="006012D7" w:rsidP="006012D7">
            <w:pPr>
              <w:rPr>
                <w:rFonts w:ascii="Arial" w:hAnsi="Arial" w:cs="Arial"/>
                <w:sz w:val="20"/>
                <w:szCs w:val="20"/>
              </w:rPr>
            </w:pPr>
            <w:r w:rsidRPr="00935B34">
              <w:rPr>
                <w:rFonts w:ascii="Arial" w:hAnsi="Arial" w:cs="Arial"/>
              </w:rPr>
              <w:t>All-weather roadconnectivity to allhabitations for access to</w:t>
            </w:r>
          </w:p>
          <w:p w:rsidR="006012D7" w:rsidRPr="00935B34" w:rsidRDefault="006012D7" w:rsidP="006012D7">
            <w:pPr>
              <w:rPr>
                <w:rFonts w:ascii="Arial" w:hAnsi="Arial" w:cs="Arial"/>
                <w:sz w:val="20"/>
                <w:szCs w:val="20"/>
              </w:rPr>
            </w:pPr>
            <w:r w:rsidRPr="00935B34">
              <w:rPr>
                <w:rFonts w:ascii="Arial" w:hAnsi="Arial" w:cs="Arial"/>
              </w:rPr>
              <w:t>goods and services, and</w:t>
            </w:r>
          </w:p>
          <w:p w:rsidR="00935B34" w:rsidRPr="006012D7" w:rsidRDefault="006012D7" w:rsidP="00C94951">
            <w:pPr>
              <w:rPr>
                <w:rFonts w:ascii="Arial" w:hAnsi="Arial" w:cs="Arial"/>
                <w:sz w:val="20"/>
                <w:szCs w:val="20"/>
              </w:rPr>
            </w:pPr>
            <w:r w:rsidRPr="00935B34">
              <w:rPr>
                <w:rFonts w:ascii="Arial" w:hAnsi="Arial" w:cs="Arial"/>
              </w:rPr>
              <w:t>for evacuation in</w:t>
            </w:r>
            <w:r>
              <w:rPr>
                <w:rFonts w:ascii="Arial" w:hAnsi="Arial" w:cs="Arial"/>
              </w:rPr>
              <w:t xml:space="preserve"> emergency</w:t>
            </w:r>
          </w:p>
        </w:tc>
      </w:tr>
      <w:tr w:rsidR="00935B34" w:rsidRPr="00935B34" w:rsidTr="00CD3BCB">
        <w:trPr>
          <w:trHeight w:val="1313"/>
        </w:trPr>
        <w:tc>
          <w:tcPr>
            <w:tcW w:w="720" w:type="dxa"/>
          </w:tcPr>
          <w:p w:rsidR="00935B34" w:rsidRPr="00935B34" w:rsidRDefault="00935B34" w:rsidP="00C94951">
            <w:pPr>
              <w:rPr>
                <w:rFonts w:ascii="Arial" w:hAnsi="Arial" w:cs="Arial"/>
              </w:rPr>
            </w:pPr>
            <w:r w:rsidRPr="00935B34">
              <w:rPr>
                <w:rFonts w:ascii="Arial" w:hAnsi="Arial" w:cs="Arial"/>
              </w:rPr>
              <w:t>14.</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IMPROVEMENTS  AND MAINTANCE OF  DISTRICT ROADS</w:t>
            </w:r>
          </w:p>
          <w:p w:rsidR="00935B34" w:rsidRPr="00935B34" w:rsidRDefault="00935B34" w:rsidP="00C94951">
            <w:pPr>
              <w:ind w:left="100"/>
              <w:rPr>
                <w:rFonts w:ascii="Arial" w:hAnsi="Arial" w:cs="Arial"/>
                <w:b/>
              </w:rPr>
            </w:pP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Rs.42,568.00 lakh is provided in the budget 2018-19</w:t>
            </w:r>
          </w:p>
        </w:tc>
        <w:tc>
          <w:tcPr>
            <w:tcW w:w="3389" w:type="dxa"/>
          </w:tcPr>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15.</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 xml:space="preserve">SUB-PROJECTS FOR SCHEDULED CASTE </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Rs.64,955.00 lakh is provided in the budget 2018-19</w:t>
            </w:r>
          </w:p>
        </w:tc>
        <w:tc>
          <w:tcPr>
            <w:tcW w:w="3389" w:type="dxa"/>
          </w:tcPr>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16.</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 xml:space="preserve">SUB-PROJECTS FOR TRIBAL </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Rs.32,210.00 lakh is provided in the budget 2018-19</w:t>
            </w:r>
          </w:p>
        </w:tc>
        <w:tc>
          <w:tcPr>
            <w:tcW w:w="3389" w:type="dxa"/>
          </w:tcPr>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17.</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CONSTRUCTION AND MAINTANANCEOF ASSEMBLY BUILDINGS-2059</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Rs.630.00 lakh is provided in the budget 2018-19</w:t>
            </w:r>
          </w:p>
        </w:tc>
        <w:tc>
          <w:tcPr>
            <w:tcW w:w="3389" w:type="dxa"/>
          </w:tcPr>
          <w:p w:rsidR="00935B34" w:rsidRPr="00935B34" w:rsidRDefault="00CD3BCB" w:rsidP="00C94951">
            <w:pPr>
              <w:rPr>
                <w:rFonts w:ascii="Arial" w:hAnsi="Arial" w:cs="Arial"/>
              </w:rPr>
            </w:pPr>
            <w:r w:rsidRPr="00EC7646">
              <w:rPr>
                <w:rFonts w:ascii="Arial" w:hAnsi="Arial" w:cs="Arial"/>
              </w:rPr>
              <w:t xml:space="preserve">Develop hazard resistant buildings for reducing loss to the critical </w:t>
            </w:r>
            <w:r>
              <w:rPr>
                <w:rFonts w:ascii="Arial" w:hAnsi="Arial" w:cs="Arial"/>
              </w:rPr>
              <w:t>st</w:t>
            </w:r>
            <w:r w:rsidRPr="00EC7646">
              <w:rPr>
                <w:rFonts w:ascii="Arial" w:hAnsi="Arial" w:cs="Arial"/>
              </w:rPr>
              <w:t>ate institutions for</w:t>
            </w:r>
            <w:r>
              <w:rPr>
                <w:rFonts w:ascii="Arial" w:hAnsi="Arial" w:cs="Arial"/>
              </w:rPr>
              <w:t xml:space="preserve"> state affairs</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18.</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 xml:space="preserve">CONSTRUCTION OF OTHER DEPARTMENTAL BUILDINGS </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Rs.35,244.00 lakh is provided in the budget 2018-19</w:t>
            </w:r>
          </w:p>
        </w:tc>
        <w:tc>
          <w:tcPr>
            <w:tcW w:w="3389" w:type="dxa"/>
          </w:tcPr>
          <w:p w:rsidR="00935B34" w:rsidRPr="00935B34" w:rsidRDefault="00CD3BCB" w:rsidP="00C94951">
            <w:pPr>
              <w:rPr>
                <w:rFonts w:ascii="Arial" w:hAnsi="Arial" w:cs="Arial"/>
              </w:rPr>
            </w:pPr>
            <w:r w:rsidRPr="00EC7646">
              <w:rPr>
                <w:rFonts w:ascii="Arial" w:hAnsi="Arial" w:cs="Arial"/>
              </w:rPr>
              <w:t xml:space="preserve">Develop hazard resistant buildings for reducing loss to the critical </w:t>
            </w:r>
            <w:r>
              <w:rPr>
                <w:rFonts w:ascii="Arial" w:hAnsi="Arial" w:cs="Arial"/>
              </w:rPr>
              <w:t>st</w:t>
            </w:r>
            <w:r w:rsidRPr="00EC7646">
              <w:rPr>
                <w:rFonts w:ascii="Arial" w:hAnsi="Arial" w:cs="Arial"/>
              </w:rPr>
              <w:t>ate institutions for</w:t>
            </w:r>
            <w:r>
              <w:rPr>
                <w:rFonts w:ascii="Arial" w:hAnsi="Arial" w:cs="Arial"/>
              </w:rPr>
              <w:t xml:space="preserve"> state affairs</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19.</w:t>
            </w:r>
          </w:p>
        </w:tc>
        <w:tc>
          <w:tcPr>
            <w:tcW w:w="2250" w:type="dxa"/>
            <w:vAlign w:val="bottom"/>
          </w:tcPr>
          <w:p w:rsidR="00935B34" w:rsidRPr="00935B34" w:rsidRDefault="00CD3BCB" w:rsidP="00C94951">
            <w:pPr>
              <w:ind w:left="100"/>
              <w:rPr>
                <w:rFonts w:ascii="Arial" w:hAnsi="Arial" w:cs="Arial"/>
                <w:b/>
              </w:rPr>
            </w:pPr>
            <w:r>
              <w:rPr>
                <w:rFonts w:ascii="Arial" w:hAnsi="Arial" w:cs="Arial"/>
                <w:b/>
              </w:rPr>
              <w:t xml:space="preserve">CONSTRUCTION OF </w:t>
            </w:r>
            <w:r w:rsidR="00935B34" w:rsidRPr="00935B34">
              <w:rPr>
                <w:rFonts w:ascii="Arial" w:hAnsi="Arial" w:cs="Arial"/>
                <w:b/>
              </w:rPr>
              <w:t>VIDHANASOUDHA, VIKASASOUDH, SUVARNASOUDHA,     V.V.TOWER ETC</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Rs.3,200.00 lakh is provided in the budget 2018-19</w:t>
            </w:r>
          </w:p>
        </w:tc>
        <w:tc>
          <w:tcPr>
            <w:tcW w:w="3389" w:type="dxa"/>
          </w:tcPr>
          <w:p w:rsidR="00935B34" w:rsidRPr="00935B34" w:rsidRDefault="00CD3BCB" w:rsidP="00C94951">
            <w:pPr>
              <w:rPr>
                <w:rFonts w:ascii="Arial" w:hAnsi="Arial" w:cs="Arial"/>
              </w:rPr>
            </w:pPr>
            <w:r w:rsidRPr="00EC7646">
              <w:rPr>
                <w:rFonts w:ascii="Arial" w:hAnsi="Arial" w:cs="Arial"/>
              </w:rPr>
              <w:t xml:space="preserve">Develop hazard resistant buildings for reducing loss to the critical </w:t>
            </w:r>
            <w:r>
              <w:rPr>
                <w:rFonts w:ascii="Arial" w:hAnsi="Arial" w:cs="Arial"/>
              </w:rPr>
              <w:t>st</w:t>
            </w:r>
            <w:r w:rsidRPr="00EC7646">
              <w:rPr>
                <w:rFonts w:ascii="Arial" w:hAnsi="Arial" w:cs="Arial"/>
              </w:rPr>
              <w:t>ate institutions for</w:t>
            </w:r>
            <w:r>
              <w:rPr>
                <w:rFonts w:ascii="Arial" w:hAnsi="Arial" w:cs="Arial"/>
              </w:rPr>
              <w:t xml:space="preserve"> state affairs</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20.</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MAINTANACE OF STATE HIGHWAY BRIDGES-3054</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Rs.5030.00 lakh is provided in the budget 2018-19</w:t>
            </w:r>
          </w:p>
        </w:tc>
        <w:tc>
          <w:tcPr>
            <w:tcW w:w="3389" w:type="dxa"/>
          </w:tcPr>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21.</w:t>
            </w:r>
          </w:p>
        </w:tc>
        <w:tc>
          <w:tcPr>
            <w:tcW w:w="2250" w:type="dxa"/>
          </w:tcPr>
          <w:p w:rsidR="00935B34" w:rsidRPr="00935B34" w:rsidRDefault="00935B34" w:rsidP="00C94951">
            <w:pPr>
              <w:ind w:left="100"/>
              <w:rPr>
                <w:rFonts w:ascii="Arial" w:hAnsi="Arial" w:cs="Arial"/>
                <w:b/>
              </w:rPr>
            </w:pPr>
            <w:r w:rsidRPr="00935B34">
              <w:rPr>
                <w:rFonts w:ascii="Arial" w:hAnsi="Arial" w:cs="Arial"/>
                <w:b/>
              </w:rPr>
              <w:t xml:space="preserve">MAINTANANCE OF DISTRICT AND OTHER  BRIDGE </w:t>
            </w:r>
            <w:r w:rsidRPr="00935B34">
              <w:rPr>
                <w:rFonts w:ascii="Arial" w:hAnsi="Arial" w:cs="Arial"/>
                <w:b/>
              </w:rPr>
              <w:lastRenderedPageBreak/>
              <w:t>ROADS</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lastRenderedPageBreak/>
              <w:t>An amount of Rs.46,417.00 lakh is provided in the budget 2018-19</w:t>
            </w:r>
          </w:p>
        </w:tc>
        <w:tc>
          <w:tcPr>
            <w:tcW w:w="3389" w:type="dxa"/>
          </w:tcPr>
          <w:p w:rsidR="00935B34" w:rsidRPr="00935B34" w:rsidRDefault="00935B34" w:rsidP="00C94951">
            <w:pPr>
              <w:rPr>
                <w:rFonts w:ascii="Arial" w:hAnsi="Arial" w:cs="Arial"/>
                <w:sz w:val="20"/>
                <w:szCs w:val="20"/>
              </w:rPr>
            </w:pPr>
            <w:r w:rsidRPr="00935B34">
              <w:rPr>
                <w:rFonts w:ascii="Arial" w:hAnsi="Arial" w:cs="Arial"/>
              </w:rPr>
              <w:t>* All-weather roadconnectivity to allhabitations for access to</w:t>
            </w:r>
          </w:p>
          <w:p w:rsidR="00935B34" w:rsidRPr="00935B34" w:rsidRDefault="00935B34" w:rsidP="00C94951">
            <w:pPr>
              <w:rPr>
                <w:rFonts w:ascii="Arial" w:hAnsi="Arial" w:cs="Arial"/>
                <w:sz w:val="20"/>
                <w:szCs w:val="20"/>
              </w:rPr>
            </w:pPr>
            <w:r w:rsidRPr="00935B34">
              <w:rPr>
                <w:rFonts w:ascii="Arial" w:hAnsi="Arial" w:cs="Arial"/>
              </w:rPr>
              <w:t>goods and services, and</w:t>
            </w:r>
          </w:p>
          <w:p w:rsidR="00935B34" w:rsidRPr="00935B34" w:rsidRDefault="00935B34" w:rsidP="00C94951">
            <w:pPr>
              <w:rPr>
                <w:rFonts w:ascii="Arial" w:hAnsi="Arial" w:cs="Arial"/>
                <w:sz w:val="20"/>
                <w:szCs w:val="20"/>
              </w:rPr>
            </w:pPr>
            <w:r w:rsidRPr="00935B34">
              <w:rPr>
                <w:rFonts w:ascii="Arial" w:hAnsi="Arial" w:cs="Arial"/>
              </w:rPr>
              <w:lastRenderedPageBreak/>
              <w:t>for evacuation inemergency</w:t>
            </w:r>
          </w:p>
          <w:p w:rsidR="00935B34" w:rsidRPr="00935B34" w:rsidRDefault="00935B34" w:rsidP="00C94951">
            <w:pPr>
              <w:rPr>
                <w:rFonts w:ascii="Arial" w:hAnsi="Arial" w:cs="Arial"/>
                <w:sz w:val="20"/>
                <w:szCs w:val="20"/>
              </w:rPr>
            </w:pPr>
            <w:r w:rsidRPr="00935B34">
              <w:rPr>
                <w:rFonts w:ascii="Arial" w:hAnsi="Arial" w:cs="Arial"/>
              </w:rPr>
              <w:t>* Remodel orstrengthen the currentroads to become</w:t>
            </w:r>
          </w:p>
          <w:p w:rsidR="00935B34" w:rsidRPr="00935B34" w:rsidRDefault="00935B34" w:rsidP="00C94951">
            <w:pPr>
              <w:rPr>
                <w:rFonts w:ascii="Arial" w:hAnsi="Arial" w:cs="Arial"/>
                <w:sz w:val="20"/>
                <w:szCs w:val="20"/>
              </w:rPr>
            </w:pPr>
            <w:r w:rsidRPr="00935B34">
              <w:rPr>
                <w:rFonts w:ascii="Arial" w:hAnsi="Arial" w:cs="Arial"/>
              </w:rPr>
              <w:t>resilience duringdisasters and useenergy-efficient lighting</w:t>
            </w:r>
          </w:p>
          <w:p w:rsidR="00935B34" w:rsidRPr="00935B34" w:rsidRDefault="00935B34" w:rsidP="00C94951">
            <w:pPr>
              <w:rPr>
                <w:rFonts w:ascii="Arial" w:hAnsi="Arial" w:cs="Arial"/>
                <w:sz w:val="20"/>
                <w:szCs w:val="20"/>
              </w:rPr>
            </w:pPr>
            <w:r w:rsidRPr="00935B34">
              <w:rPr>
                <w:rFonts w:ascii="Arial" w:hAnsi="Arial" w:cs="Arial"/>
              </w:rPr>
              <w:t>system</w:t>
            </w:r>
          </w:p>
          <w:p w:rsidR="00935B34" w:rsidRPr="00935B34" w:rsidRDefault="00935B34" w:rsidP="006012D7">
            <w:pPr>
              <w:rPr>
                <w:rFonts w:ascii="Arial" w:hAnsi="Arial" w:cs="Arial"/>
              </w:rPr>
            </w:pPr>
            <w:r w:rsidRPr="00935B34">
              <w:rPr>
                <w:rFonts w:ascii="Arial" w:hAnsi="Arial" w:cs="Arial"/>
              </w:rPr>
              <w:t>* Utilize energy-savingsystem</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lastRenderedPageBreak/>
              <w:t>22.</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MAINTANANCE OF STATE HIGHWAYS</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Rs.33,710.00 lakh is provided in the budget 2018-19</w:t>
            </w:r>
          </w:p>
        </w:tc>
        <w:tc>
          <w:tcPr>
            <w:tcW w:w="3389" w:type="dxa"/>
          </w:tcPr>
          <w:p w:rsidR="00935B34" w:rsidRPr="00935B34" w:rsidRDefault="00935B34" w:rsidP="00C94951">
            <w:pPr>
              <w:rPr>
                <w:rFonts w:ascii="Arial" w:hAnsi="Arial" w:cs="Arial"/>
              </w:rPr>
            </w:pP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23.</w:t>
            </w:r>
          </w:p>
        </w:tc>
        <w:tc>
          <w:tcPr>
            <w:tcW w:w="2250" w:type="dxa"/>
          </w:tcPr>
          <w:p w:rsidR="00935B34" w:rsidRPr="00935B34" w:rsidRDefault="00935B34" w:rsidP="00C94951">
            <w:pPr>
              <w:ind w:left="100"/>
              <w:rPr>
                <w:rFonts w:ascii="Arial" w:hAnsi="Arial" w:cs="Arial"/>
                <w:b/>
              </w:rPr>
            </w:pPr>
            <w:r w:rsidRPr="00935B34">
              <w:rPr>
                <w:rFonts w:ascii="Arial" w:hAnsi="Arial" w:cs="Arial"/>
                <w:b/>
              </w:rPr>
              <w:t>ROAD SAFETY WORKS FOR STATE HIGHWAY</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Rs.3,746.00 lakh is provided in the budget 2018-19</w:t>
            </w:r>
          </w:p>
        </w:tc>
        <w:tc>
          <w:tcPr>
            <w:tcW w:w="3389" w:type="dxa"/>
          </w:tcPr>
          <w:p w:rsidR="00935B34" w:rsidRPr="00935B34" w:rsidRDefault="00935B34" w:rsidP="00C94951">
            <w:pPr>
              <w:rPr>
                <w:rFonts w:ascii="Arial" w:hAnsi="Arial" w:cs="Arial"/>
                <w:sz w:val="20"/>
                <w:szCs w:val="20"/>
              </w:rPr>
            </w:pPr>
            <w:r w:rsidRPr="00935B34">
              <w:rPr>
                <w:rFonts w:ascii="Arial" w:hAnsi="Arial" w:cs="Arial"/>
              </w:rPr>
              <w:t>* Provision of safe</w:t>
            </w:r>
            <w:r w:rsidR="00CD3BCB">
              <w:rPr>
                <w:rFonts w:ascii="Arial" w:hAnsi="Arial" w:cs="Arial"/>
              </w:rPr>
              <w:t xml:space="preserve"> footpaths, cycle </w:t>
            </w:r>
            <w:r w:rsidRPr="00935B34">
              <w:rPr>
                <w:rFonts w:ascii="Arial" w:hAnsi="Arial" w:cs="Arial"/>
              </w:rPr>
              <w:t>tracks etc to promote</w:t>
            </w:r>
          </w:p>
          <w:p w:rsidR="00935B34" w:rsidRPr="00935B34" w:rsidRDefault="00CD3BCB" w:rsidP="00C94951">
            <w:pPr>
              <w:rPr>
                <w:rFonts w:ascii="Arial" w:hAnsi="Arial" w:cs="Arial"/>
                <w:sz w:val="20"/>
                <w:szCs w:val="20"/>
              </w:rPr>
            </w:pPr>
            <w:r>
              <w:rPr>
                <w:rFonts w:ascii="Arial" w:hAnsi="Arial" w:cs="Arial"/>
              </w:rPr>
              <w:t>non-motoriz</w:t>
            </w:r>
            <w:r w:rsidR="00935B34" w:rsidRPr="00935B34">
              <w:rPr>
                <w:rFonts w:ascii="Arial" w:hAnsi="Arial" w:cs="Arial"/>
              </w:rPr>
              <w:t>edtransport</w:t>
            </w:r>
          </w:p>
          <w:p w:rsidR="00935B34" w:rsidRPr="00CD3BCB" w:rsidRDefault="00935B34" w:rsidP="00C94951">
            <w:pPr>
              <w:rPr>
                <w:rFonts w:ascii="Arial" w:hAnsi="Arial" w:cs="Arial"/>
              </w:rPr>
            </w:pPr>
            <w:r w:rsidRPr="00935B34">
              <w:rPr>
                <w:rFonts w:ascii="Arial" w:hAnsi="Arial" w:cs="Arial"/>
              </w:rPr>
              <w:t>* Enhance the</w:t>
            </w:r>
            <w:r w:rsidRPr="00CD3BCB">
              <w:rPr>
                <w:rFonts w:ascii="Arial" w:hAnsi="Arial" w:cs="Arial"/>
              </w:rPr>
              <w:t>awareness of citizens in</w:t>
            </w:r>
            <w:r w:rsidRPr="00935B34">
              <w:rPr>
                <w:rFonts w:ascii="Arial" w:hAnsi="Arial" w:cs="Arial"/>
              </w:rPr>
              <w:t>sharing the public</w:t>
            </w:r>
          </w:p>
          <w:p w:rsidR="00935B34" w:rsidRPr="00935B34" w:rsidRDefault="00CD3BCB" w:rsidP="00C94951">
            <w:pPr>
              <w:rPr>
                <w:rFonts w:ascii="Arial" w:hAnsi="Arial" w:cs="Arial"/>
                <w:sz w:val="20"/>
                <w:szCs w:val="20"/>
              </w:rPr>
            </w:pPr>
            <w:r>
              <w:rPr>
                <w:rFonts w:ascii="Arial" w:hAnsi="Arial" w:cs="Arial"/>
              </w:rPr>
              <w:t>transport</w:t>
            </w:r>
          </w:p>
          <w:p w:rsidR="00935B34" w:rsidRPr="00935B34" w:rsidRDefault="00935B34" w:rsidP="00C94951">
            <w:pPr>
              <w:rPr>
                <w:rFonts w:ascii="Arial" w:hAnsi="Arial" w:cs="Arial"/>
              </w:rPr>
            </w:pPr>
            <w:r w:rsidRPr="00935B34">
              <w:rPr>
                <w:rFonts w:ascii="Arial" w:hAnsi="Arial" w:cs="Arial"/>
              </w:rPr>
              <w:t>* Enhance the share ofpublic transportin the total</w:t>
            </w:r>
            <w:r w:rsidRPr="00CD3BCB">
              <w:rPr>
                <w:rFonts w:ascii="Arial" w:hAnsi="Arial" w:cs="Arial"/>
              </w:rPr>
              <w:t>transportation mix and</w:t>
            </w:r>
            <w:r w:rsidRPr="00935B34">
              <w:rPr>
                <w:rFonts w:ascii="Arial" w:hAnsi="Arial" w:cs="Arial"/>
              </w:rPr>
              <w:t>low emission/fuel-efficient vehicles and</w:t>
            </w:r>
            <w:r w:rsidR="00CD3BCB">
              <w:rPr>
                <w:rFonts w:ascii="Arial" w:hAnsi="Arial" w:cs="Arial"/>
              </w:rPr>
              <w:t xml:space="preserve"> vehicles that run on</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24.</w:t>
            </w:r>
          </w:p>
        </w:tc>
        <w:tc>
          <w:tcPr>
            <w:tcW w:w="2250" w:type="dxa"/>
          </w:tcPr>
          <w:p w:rsidR="00935B34" w:rsidRPr="00935B34" w:rsidRDefault="00935B34" w:rsidP="00C94951">
            <w:pPr>
              <w:ind w:left="100"/>
              <w:rPr>
                <w:rFonts w:ascii="Arial" w:hAnsi="Arial" w:cs="Arial"/>
                <w:b/>
              </w:rPr>
            </w:pPr>
            <w:r w:rsidRPr="00935B34">
              <w:rPr>
                <w:rFonts w:ascii="Arial" w:hAnsi="Arial" w:cs="Arial"/>
                <w:b/>
              </w:rPr>
              <w:t xml:space="preserve">ROAD SAFETY MAINTANACE WORKS FOR DISTRICT AND OTHER ROADS </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Rs.4,735.00 lakh is provided in the budget 2018-19</w:t>
            </w:r>
          </w:p>
        </w:tc>
        <w:tc>
          <w:tcPr>
            <w:tcW w:w="3389" w:type="dxa"/>
            <w:shd w:val="clear" w:color="auto" w:fill="FFFFFF" w:themeFill="background1"/>
          </w:tcPr>
          <w:p w:rsidR="00935B34" w:rsidRPr="00935B34" w:rsidRDefault="00935B34" w:rsidP="00CD3BCB">
            <w:pPr>
              <w:rPr>
                <w:rFonts w:ascii="Arial" w:hAnsi="Arial" w:cs="Arial"/>
                <w:sz w:val="20"/>
                <w:szCs w:val="20"/>
              </w:rPr>
            </w:pPr>
            <w:r w:rsidRPr="00935B34">
              <w:rPr>
                <w:rFonts w:ascii="Arial" w:hAnsi="Arial" w:cs="Arial"/>
              </w:rPr>
              <w:t>• Encourage non-</w:t>
            </w:r>
            <w:r w:rsidR="00CD3BCB">
              <w:rPr>
                <w:rFonts w:ascii="Arial" w:hAnsi="Arial" w:cs="Arial"/>
              </w:rPr>
              <w:t xml:space="preserve"> motoriz</w:t>
            </w:r>
            <w:r w:rsidRPr="00935B34">
              <w:rPr>
                <w:rFonts w:ascii="Arial" w:hAnsi="Arial" w:cs="Arial"/>
              </w:rPr>
              <w:t>ed transport</w:t>
            </w:r>
            <w:r w:rsidRPr="00CD3BCB">
              <w:rPr>
                <w:rFonts w:ascii="Arial" w:hAnsi="Arial" w:cs="Arial"/>
              </w:rPr>
              <w:t>like walking and cycling</w:t>
            </w:r>
          </w:p>
          <w:p w:rsidR="00935B34" w:rsidRPr="00935B34" w:rsidRDefault="00935B34" w:rsidP="00C94951">
            <w:pPr>
              <w:rPr>
                <w:rFonts w:ascii="Arial" w:hAnsi="Arial" w:cs="Arial"/>
                <w:sz w:val="20"/>
                <w:szCs w:val="20"/>
              </w:rPr>
            </w:pPr>
            <w:r w:rsidRPr="00935B34">
              <w:rPr>
                <w:rFonts w:ascii="Arial" w:hAnsi="Arial" w:cs="Arial"/>
              </w:rPr>
              <w:t>* Provision of safefootpaths, cycletracks etc to promote</w:t>
            </w:r>
          </w:p>
          <w:p w:rsidR="00935B34" w:rsidRPr="00935B34" w:rsidRDefault="00CD3BCB" w:rsidP="00CD3BCB">
            <w:pPr>
              <w:rPr>
                <w:rFonts w:ascii="Arial" w:hAnsi="Arial" w:cs="Arial"/>
              </w:rPr>
            </w:pPr>
            <w:r>
              <w:rPr>
                <w:rFonts w:ascii="Arial" w:hAnsi="Arial" w:cs="Arial"/>
              </w:rPr>
              <w:t>non-motoriz</w:t>
            </w:r>
            <w:r w:rsidR="00935B34" w:rsidRPr="00935B34">
              <w:rPr>
                <w:rFonts w:ascii="Arial" w:hAnsi="Arial" w:cs="Arial"/>
              </w:rPr>
              <w:t>edtransport</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25.</w:t>
            </w:r>
          </w:p>
        </w:tc>
        <w:tc>
          <w:tcPr>
            <w:tcW w:w="2250" w:type="dxa"/>
          </w:tcPr>
          <w:p w:rsidR="00935B34" w:rsidRPr="00935B34" w:rsidRDefault="00935B34" w:rsidP="00C94951">
            <w:pPr>
              <w:ind w:left="100"/>
              <w:rPr>
                <w:rFonts w:ascii="Arial" w:hAnsi="Arial" w:cs="Arial"/>
                <w:b/>
              </w:rPr>
            </w:pPr>
            <w:r w:rsidRPr="00935B34">
              <w:rPr>
                <w:rFonts w:ascii="Arial" w:hAnsi="Arial" w:cs="Arial"/>
                <w:b/>
              </w:rPr>
              <w:t>MAINTANACE OF DISTRICT AND OTHER ROADS UNDER THE PROJECT OF ‘RURAL ROAD DEVELOPMENT’</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Rs.32,342.00 lakh is provided in the budget 2018-19</w:t>
            </w:r>
          </w:p>
        </w:tc>
        <w:tc>
          <w:tcPr>
            <w:tcW w:w="3389" w:type="dxa"/>
          </w:tcPr>
          <w:p w:rsidR="00935B34" w:rsidRPr="00935B34" w:rsidRDefault="00935B34" w:rsidP="00C94951">
            <w:pPr>
              <w:rPr>
                <w:rFonts w:ascii="Arial" w:hAnsi="Arial" w:cs="Arial"/>
                <w:sz w:val="20"/>
                <w:szCs w:val="20"/>
              </w:rPr>
            </w:pPr>
            <w:r w:rsidRPr="00935B34">
              <w:rPr>
                <w:rFonts w:ascii="Arial" w:hAnsi="Arial" w:cs="Arial"/>
              </w:rPr>
              <w:t>* Develop all-weatherroad connectivity toensure habitations’ rural</w:t>
            </w:r>
            <w:r w:rsidRPr="006012D7">
              <w:rPr>
                <w:rFonts w:ascii="Arial" w:hAnsi="Arial" w:cs="Arial"/>
              </w:rPr>
              <w:t>access goods and services</w:t>
            </w:r>
            <w:r w:rsidR="006012D7">
              <w:rPr>
                <w:rFonts w:ascii="Arial" w:hAnsi="Arial" w:cs="Arial"/>
              </w:rPr>
              <w:t>(water tank, hospitals</w:t>
            </w:r>
            <w:r w:rsidRPr="006012D7">
              <w:rPr>
                <w:rFonts w:ascii="Arial" w:hAnsi="Arial" w:cs="Arial"/>
              </w:rPr>
              <w:t>),</w:t>
            </w:r>
            <w:r w:rsidRPr="00935B34">
              <w:rPr>
                <w:rFonts w:ascii="Arial" w:hAnsi="Arial" w:cs="Arial"/>
              </w:rPr>
              <w:t>and for evacuation in</w:t>
            </w:r>
          </w:p>
          <w:p w:rsidR="00935B34" w:rsidRPr="00935B34" w:rsidRDefault="00935B34" w:rsidP="00C94951">
            <w:pPr>
              <w:rPr>
                <w:rFonts w:ascii="Arial" w:hAnsi="Arial" w:cs="Arial"/>
                <w:sz w:val="20"/>
                <w:szCs w:val="20"/>
              </w:rPr>
            </w:pPr>
            <w:r w:rsidRPr="00935B34">
              <w:rPr>
                <w:rFonts w:ascii="Arial" w:hAnsi="Arial" w:cs="Arial"/>
              </w:rPr>
              <w:t>emergency</w:t>
            </w:r>
          </w:p>
          <w:p w:rsidR="00935B34" w:rsidRPr="006012D7" w:rsidRDefault="00935B34" w:rsidP="00C94951">
            <w:pPr>
              <w:rPr>
                <w:rFonts w:ascii="Arial" w:hAnsi="Arial" w:cs="Arial"/>
                <w:sz w:val="20"/>
                <w:szCs w:val="20"/>
              </w:rPr>
            </w:pPr>
            <w:r w:rsidRPr="00935B34">
              <w:rPr>
                <w:rFonts w:ascii="Arial" w:hAnsi="Arial" w:cs="Arial"/>
              </w:rPr>
              <w:t>* Connect with existingroads system to build a</w:t>
            </w:r>
            <w:r w:rsidR="006012D7">
              <w:rPr>
                <w:rFonts w:ascii="Arial" w:hAnsi="Arial" w:cs="Arial"/>
              </w:rPr>
              <w:t xml:space="preserve"> strong </w:t>
            </w:r>
            <w:r w:rsidRPr="006012D7">
              <w:rPr>
                <w:rFonts w:ascii="Arial" w:hAnsi="Arial" w:cs="Arial"/>
              </w:rPr>
              <w:t>transport</w:t>
            </w:r>
            <w:r w:rsidR="006012D7">
              <w:rPr>
                <w:rFonts w:ascii="Arial" w:hAnsi="Arial" w:cs="Arial"/>
              </w:rPr>
              <w:t>s</w:t>
            </w:r>
            <w:r w:rsidRPr="00935B34">
              <w:rPr>
                <w:rFonts w:ascii="Arial" w:hAnsi="Arial" w:cs="Arial"/>
              </w:rPr>
              <w:t>ystem</w:t>
            </w:r>
          </w:p>
        </w:tc>
      </w:tr>
      <w:tr w:rsidR="00935B34" w:rsidRPr="00935B34" w:rsidTr="00CD3BCB">
        <w:tc>
          <w:tcPr>
            <w:tcW w:w="720" w:type="dxa"/>
          </w:tcPr>
          <w:p w:rsidR="00935B34" w:rsidRPr="00935B34" w:rsidRDefault="00935B34" w:rsidP="00C94951">
            <w:pPr>
              <w:rPr>
                <w:rFonts w:ascii="Arial" w:hAnsi="Arial" w:cs="Arial"/>
              </w:rPr>
            </w:pPr>
            <w:r w:rsidRPr="00935B34">
              <w:rPr>
                <w:rFonts w:ascii="Arial" w:hAnsi="Arial" w:cs="Arial"/>
              </w:rPr>
              <w:t>26.</w:t>
            </w:r>
          </w:p>
        </w:tc>
        <w:tc>
          <w:tcPr>
            <w:tcW w:w="2250" w:type="dxa"/>
            <w:vAlign w:val="bottom"/>
          </w:tcPr>
          <w:p w:rsidR="00935B34" w:rsidRPr="00935B34" w:rsidRDefault="00935B34" w:rsidP="00C94951">
            <w:pPr>
              <w:ind w:left="100"/>
              <w:rPr>
                <w:rFonts w:ascii="Arial" w:hAnsi="Arial" w:cs="Arial"/>
                <w:b/>
              </w:rPr>
            </w:pPr>
            <w:r w:rsidRPr="00935B34">
              <w:rPr>
                <w:rFonts w:ascii="Arial" w:hAnsi="Arial" w:cs="Arial"/>
                <w:b/>
              </w:rPr>
              <w:t>CONSTRUCTION OF MAJOR DISTRICT ROADS UNDER THE NABARD.</w:t>
            </w:r>
          </w:p>
        </w:tc>
        <w:tc>
          <w:tcPr>
            <w:tcW w:w="4531" w:type="dxa"/>
          </w:tcPr>
          <w:p w:rsidR="00935B34" w:rsidRPr="00935B34" w:rsidRDefault="00935B34" w:rsidP="00935B34">
            <w:pPr>
              <w:pStyle w:val="ListParagraph"/>
              <w:numPr>
                <w:ilvl w:val="0"/>
                <w:numId w:val="15"/>
              </w:numPr>
              <w:rPr>
                <w:rFonts w:ascii="Arial" w:hAnsi="Arial" w:cs="Arial"/>
              </w:rPr>
            </w:pPr>
            <w:r w:rsidRPr="00935B34">
              <w:rPr>
                <w:rFonts w:ascii="Arial" w:hAnsi="Arial" w:cs="Arial"/>
              </w:rPr>
              <w:t>An amount of Rs.9,870.00 lakh is provided in the budget 2018-19</w:t>
            </w:r>
          </w:p>
        </w:tc>
        <w:tc>
          <w:tcPr>
            <w:tcW w:w="3389" w:type="dxa"/>
          </w:tcPr>
          <w:p w:rsidR="006012D7" w:rsidRPr="00935B34" w:rsidRDefault="006012D7" w:rsidP="006012D7">
            <w:pPr>
              <w:rPr>
                <w:rFonts w:ascii="Arial" w:hAnsi="Arial" w:cs="Arial"/>
                <w:sz w:val="20"/>
                <w:szCs w:val="20"/>
              </w:rPr>
            </w:pPr>
            <w:r w:rsidRPr="00935B34">
              <w:rPr>
                <w:rFonts w:ascii="Arial" w:hAnsi="Arial" w:cs="Arial"/>
              </w:rPr>
              <w:t>All-weather roadconnectivity to allhabitations for access to</w:t>
            </w:r>
          </w:p>
          <w:p w:rsidR="006012D7" w:rsidRPr="00935B34" w:rsidRDefault="006012D7" w:rsidP="006012D7">
            <w:pPr>
              <w:rPr>
                <w:rFonts w:ascii="Arial" w:hAnsi="Arial" w:cs="Arial"/>
                <w:sz w:val="20"/>
                <w:szCs w:val="20"/>
              </w:rPr>
            </w:pPr>
            <w:r w:rsidRPr="00935B34">
              <w:rPr>
                <w:rFonts w:ascii="Arial" w:hAnsi="Arial" w:cs="Arial"/>
              </w:rPr>
              <w:t>goods and services, and</w:t>
            </w:r>
          </w:p>
          <w:p w:rsidR="00935B34" w:rsidRPr="006012D7" w:rsidRDefault="006012D7" w:rsidP="00C94951">
            <w:pPr>
              <w:rPr>
                <w:rFonts w:ascii="Arial" w:hAnsi="Arial" w:cs="Arial"/>
                <w:sz w:val="20"/>
                <w:szCs w:val="20"/>
              </w:rPr>
            </w:pPr>
            <w:r w:rsidRPr="00935B34">
              <w:rPr>
                <w:rFonts w:ascii="Arial" w:hAnsi="Arial" w:cs="Arial"/>
              </w:rPr>
              <w:t>for evacuation in</w:t>
            </w:r>
            <w:r>
              <w:rPr>
                <w:rFonts w:ascii="Arial" w:hAnsi="Arial" w:cs="Arial"/>
              </w:rPr>
              <w:t xml:space="preserve"> emergency</w:t>
            </w:r>
          </w:p>
        </w:tc>
      </w:tr>
    </w:tbl>
    <w:p w:rsidR="0041654F" w:rsidRPr="001D7173" w:rsidRDefault="0041654F" w:rsidP="001D7173">
      <w:pPr>
        <w:spacing w:line="218" w:lineRule="auto"/>
        <w:jc w:val="both"/>
        <w:rPr>
          <w:rFonts w:ascii="Arial" w:hAnsi="Arial" w:cs="Arial"/>
          <w:sz w:val="24"/>
          <w:szCs w:val="24"/>
        </w:rPr>
      </w:pPr>
    </w:p>
    <w:p w:rsidR="0041654F" w:rsidRPr="00AC1665" w:rsidRDefault="00C020B6" w:rsidP="00C020B6">
      <w:pPr>
        <w:pStyle w:val="ListParagraph"/>
        <w:numPr>
          <w:ilvl w:val="1"/>
          <w:numId w:val="2"/>
        </w:numPr>
        <w:ind w:left="450"/>
        <w:jc w:val="both"/>
        <w:rPr>
          <w:rFonts w:ascii="Arial" w:hAnsi="Arial" w:cs="Arial"/>
          <w:b/>
          <w:sz w:val="24"/>
          <w:szCs w:val="24"/>
        </w:rPr>
      </w:pPr>
      <w:r w:rsidRPr="00AC1665">
        <w:rPr>
          <w:rFonts w:ascii="Arial" w:hAnsi="Arial" w:cs="Arial"/>
          <w:b/>
          <w:sz w:val="24"/>
          <w:szCs w:val="24"/>
        </w:rPr>
        <w:t>Minimizing Losses and DRR</w:t>
      </w:r>
    </w:p>
    <w:p w:rsidR="00C020B6" w:rsidRPr="00D6176F" w:rsidRDefault="00C020B6" w:rsidP="00D6176F">
      <w:pPr>
        <w:spacing w:line="276" w:lineRule="auto"/>
        <w:ind w:right="120"/>
        <w:jc w:val="both"/>
        <w:rPr>
          <w:rFonts w:ascii="Arial" w:eastAsia="Calibri" w:hAnsi="Arial" w:cs="Arial"/>
          <w:sz w:val="24"/>
          <w:szCs w:val="24"/>
        </w:rPr>
      </w:pPr>
      <w:r w:rsidRPr="00D6176F">
        <w:rPr>
          <w:rFonts w:ascii="Arial" w:eastAsia="Calibri" w:hAnsi="Arial" w:cs="Arial"/>
          <w:sz w:val="24"/>
          <w:szCs w:val="24"/>
        </w:rPr>
        <w:t>The prevention, preparedness and mitigation measures of Public works, Ports &amp; Inland water transport Department will certainly help to reduce the direct and indirect losses. In addition to it, through capacity building of stakeholders, the potential risks and losses can surely be minimized.</w:t>
      </w:r>
    </w:p>
    <w:p w:rsidR="00C020B6" w:rsidRDefault="00C020B6" w:rsidP="00D6176F">
      <w:pPr>
        <w:spacing w:line="276" w:lineRule="auto"/>
        <w:ind w:right="120"/>
        <w:jc w:val="both"/>
        <w:rPr>
          <w:rFonts w:ascii="Arial" w:eastAsia="Calibri" w:hAnsi="Arial" w:cs="Arial"/>
          <w:sz w:val="24"/>
          <w:szCs w:val="24"/>
        </w:rPr>
      </w:pPr>
      <w:r w:rsidRPr="00D6176F">
        <w:rPr>
          <w:rFonts w:ascii="Arial" w:eastAsia="Calibri" w:hAnsi="Arial" w:cs="Arial"/>
          <w:sz w:val="24"/>
          <w:szCs w:val="24"/>
        </w:rPr>
        <w:lastRenderedPageBreak/>
        <w:t>It is also the overall objective of Sendai Framework and Prime Minister’s 10 Point Agenda is to build resilience of communities to disasters, by achieving substantive reduction of disaster risks and losses in lives, and in physical, social, economic, businesses &amp; environmental assets of communities and countries.</w:t>
      </w:r>
    </w:p>
    <w:p w:rsidR="00B91062" w:rsidRDefault="00B91062" w:rsidP="00D6176F">
      <w:pPr>
        <w:spacing w:line="276" w:lineRule="auto"/>
        <w:ind w:right="120"/>
        <w:jc w:val="both"/>
        <w:rPr>
          <w:rFonts w:ascii="Arial" w:eastAsia="Calibri" w:hAnsi="Arial" w:cs="Arial"/>
          <w:sz w:val="24"/>
          <w:szCs w:val="24"/>
        </w:rPr>
      </w:pPr>
    </w:p>
    <w:p w:rsidR="00B91062" w:rsidRDefault="00B91062" w:rsidP="00D6176F">
      <w:pPr>
        <w:spacing w:line="276" w:lineRule="auto"/>
        <w:ind w:right="120"/>
        <w:jc w:val="both"/>
        <w:rPr>
          <w:rFonts w:ascii="Arial" w:eastAsia="Calibri" w:hAnsi="Arial" w:cs="Arial"/>
          <w:sz w:val="24"/>
          <w:szCs w:val="24"/>
        </w:rPr>
      </w:pPr>
    </w:p>
    <w:p w:rsidR="00B91062" w:rsidRDefault="00B91062" w:rsidP="00D6176F">
      <w:pPr>
        <w:spacing w:line="276" w:lineRule="auto"/>
        <w:ind w:right="120"/>
        <w:jc w:val="both"/>
        <w:rPr>
          <w:rFonts w:ascii="Arial" w:eastAsia="Calibri" w:hAnsi="Arial" w:cs="Arial"/>
          <w:sz w:val="24"/>
          <w:szCs w:val="24"/>
        </w:rPr>
      </w:pPr>
    </w:p>
    <w:p w:rsidR="00B91062" w:rsidRPr="00D6176F" w:rsidRDefault="00B91062" w:rsidP="00D6176F">
      <w:pPr>
        <w:spacing w:line="276" w:lineRule="auto"/>
        <w:ind w:right="120"/>
        <w:jc w:val="both"/>
        <w:rPr>
          <w:rFonts w:ascii="Arial" w:eastAsia="Calibri" w:hAnsi="Arial" w:cs="Arial"/>
          <w:sz w:val="24"/>
          <w:szCs w:val="24"/>
        </w:rPr>
      </w:pPr>
    </w:p>
    <w:p w:rsidR="00344030" w:rsidRPr="00D6176F" w:rsidRDefault="00344030" w:rsidP="00D6176F">
      <w:pPr>
        <w:spacing w:line="276" w:lineRule="auto"/>
        <w:ind w:right="120"/>
        <w:jc w:val="both"/>
        <w:rPr>
          <w:rFonts w:ascii="Arial" w:eastAsia="Calibri" w:hAnsi="Arial" w:cs="Arial"/>
          <w:sz w:val="24"/>
          <w:szCs w:val="24"/>
        </w:rPr>
      </w:pPr>
      <w:r w:rsidRPr="00D6176F">
        <w:rPr>
          <w:rFonts w:ascii="Arial" w:eastAsia="Calibri" w:hAnsi="Arial" w:cs="Arial"/>
          <w:sz w:val="24"/>
          <w:szCs w:val="24"/>
        </w:rPr>
        <w:t>The suggested Action Plan for mainstreaming DRR and CCA the department is as follow</w:t>
      </w:r>
    </w:p>
    <w:tbl>
      <w:tblPr>
        <w:tblW w:w="9670" w:type="dxa"/>
        <w:tblInd w:w="10" w:type="dxa"/>
        <w:tblLayout w:type="fixed"/>
        <w:tblCellMar>
          <w:left w:w="0" w:type="dxa"/>
          <w:right w:w="0" w:type="dxa"/>
        </w:tblCellMar>
        <w:tblLook w:val="04A0"/>
      </w:tblPr>
      <w:tblGrid>
        <w:gridCol w:w="120"/>
        <w:gridCol w:w="600"/>
        <w:gridCol w:w="120"/>
        <w:gridCol w:w="100"/>
        <w:gridCol w:w="3660"/>
        <w:gridCol w:w="510"/>
        <w:gridCol w:w="100"/>
        <w:gridCol w:w="4430"/>
        <w:gridCol w:w="30"/>
      </w:tblGrid>
      <w:tr w:rsidR="00344030" w:rsidTr="00344030">
        <w:trPr>
          <w:trHeight w:val="20"/>
        </w:trPr>
        <w:tc>
          <w:tcPr>
            <w:tcW w:w="120" w:type="dxa"/>
            <w:tcBorders>
              <w:left w:val="single" w:sz="8" w:space="0" w:color="9B57D3"/>
            </w:tcBorders>
            <w:shd w:val="clear" w:color="auto" w:fill="9B57D3"/>
            <w:vAlign w:val="bottom"/>
          </w:tcPr>
          <w:p w:rsidR="00344030" w:rsidRDefault="00344030" w:rsidP="00ED2746">
            <w:pPr>
              <w:spacing w:line="20" w:lineRule="exact"/>
              <w:rPr>
                <w:sz w:val="1"/>
                <w:szCs w:val="1"/>
              </w:rPr>
            </w:pPr>
          </w:p>
        </w:tc>
        <w:tc>
          <w:tcPr>
            <w:tcW w:w="600" w:type="dxa"/>
            <w:vMerge w:val="restart"/>
            <w:shd w:val="clear" w:color="auto" w:fill="9B57D3"/>
            <w:vAlign w:val="bottom"/>
          </w:tcPr>
          <w:p w:rsidR="00344030" w:rsidRPr="00344030" w:rsidRDefault="00344030" w:rsidP="00ED2746">
            <w:pPr>
              <w:ind w:left="20"/>
              <w:rPr>
                <w:rFonts w:ascii="Arial" w:hAnsi="Arial" w:cs="Arial"/>
                <w:sz w:val="20"/>
                <w:szCs w:val="20"/>
              </w:rPr>
            </w:pPr>
            <w:r w:rsidRPr="00344030">
              <w:rPr>
                <w:rFonts w:ascii="Arial" w:eastAsia="Calibri" w:hAnsi="Arial" w:cs="Arial"/>
                <w:color w:val="FFFFFF"/>
                <w:w w:val="98"/>
                <w:shd w:val="clear" w:color="auto" w:fill="9B57D3"/>
              </w:rPr>
              <w:t>Sl. No.</w:t>
            </w:r>
          </w:p>
        </w:tc>
        <w:tc>
          <w:tcPr>
            <w:tcW w:w="120" w:type="dxa"/>
            <w:tcBorders>
              <w:right w:val="single" w:sz="8" w:space="0" w:color="9B57D3"/>
            </w:tcBorders>
            <w:shd w:val="clear" w:color="auto" w:fill="9B57D3"/>
            <w:vAlign w:val="bottom"/>
          </w:tcPr>
          <w:p w:rsidR="00344030" w:rsidRPr="00344030" w:rsidRDefault="00344030" w:rsidP="00ED2746">
            <w:pPr>
              <w:spacing w:line="20" w:lineRule="exact"/>
              <w:rPr>
                <w:rFonts w:ascii="Arial" w:hAnsi="Arial" w:cs="Arial"/>
                <w:sz w:val="1"/>
                <w:szCs w:val="1"/>
              </w:rPr>
            </w:pPr>
          </w:p>
        </w:tc>
        <w:tc>
          <w:tcPr>
            <w:tcW w:w="100" w:type="dxa"/>
            <w:shd w:val="clear" w:color="auto" w:fill="9B57D3"/>
            <w:vAlign w:val="bottom"/>
          </w:tcPr>
          <w:p w:rsidR="00344030" w:rsidRPr="00344030" w:rsidRDefault="00344030" w:rsidP="00ED2746">
            <w:pPr>
              <w:spacing w:line="20" w:lineRule="exact"/>
              <w:rPr>
                <w:rFonts w:ascii="Arial" w:hAnsi="Arial" w:cs="Arial"/>
                <w:sz w:val="1"/>
                <w:szCs w:val="1"/>
              </w:rPr>
            </w:pPr>
          </w:p>
        </w:tc>
        <w:tc>
          <w:tcPr>
            <w:tcW w:w="3660" w:type="dxa"/>
            <w:vMerge w:val="restart"/>
            <w:shd w:val="clear" w:color="auto" w:fill="9B57D3"/>
            <w:vAlign w:val="bottom"/>
          </w:tcPr>
          <w:p w:rsidR="00344030" w:rsidRPr="00344030" w:rsidRDefault="00344030" w:rsidP="00ED2746">
            <w:pPr>
              <w:ind w:left="440"/>
              <w:rPr>
                <w:rFonts w:ascii="Arial" w:hAnsi="Arial" w:cs="Arial"/>
                <w:sz w:val="20"/>
                <w:szCs w:val="20"/>
              </w:rPr>
            </w:pPr>
            <w:r w:rsidRPr="00344030">
              <w:rPr>
                <w:rFonts w:ascii="Arial" w:eastAsia="Calibri" w:hAnsi="Arial" w:cs="Arial"/>
                <w:color w:val="FFFFFF"/>
              </w:rPr>
              <w:t>Activities to be undertaken for</w:t>
            </w:r>
            <w:r w:rsidR="00C47016" w:rsidRPr="00344030">
              <w:rPr>
                <w:rFonts w:ascii="Arial" w:eastAsia="Calibri" w:hAnsi="Arial" w:cs="Arial"/>
                <w:color w:val="FFFFFF"/>
              </w:rPr>
              <w:t xml:space="preserve"> mainstreaming DRR &amp; CCA</w:t>
            </w:r>
          </w:p>
        </w:tc>
        <w:tc>
          <w:tcPr>
            <w:tcW w:w="510" w:type="dxa"/>
            <w:tcBorders>
              <w:right w:val="single" w:sz="8" w:space="0" w:color="9B57D3"/>
            </w:tcBorders>
            <w:shd w:val="clear" w:color="auto" w:fill="9B57D3"/>
            <w:vAlign w:val="bottom"/>
          </w:tcPr>
          <w:p w:rsidR="00344030" w:rsidRPr="00344030" w:rsidRDefault="00344030" w:rsidP="00ED2746">
            <w:pPr>
              <w:spacing w:line="20" w:lineRule="exact"/>
              <w:rPr>
                <w:rFonts w:ascii="Arial" w:hAnsi="Arial" w:cs="Arial"/>
                <w:sz w:val="1"/>
                <w:szCs w:val="1"/>
              </w:rPr>
            </w:pPr>
          </w:p>
        </w:tc>
        <w:tc>
          <w:tcPr>
            <w:tcW w:w="100" w:type="dxa"/>
            <w:shd w:val="clear" w:color="auto" w:fill="9B57D3"/>
            <w:vAlign w:val="bottom"/>
          </w:tcPr>
          <w:p w:rsidR="00344030" w:rsidRPr="00344030" w:rsidRDefault="00344030" w:rsidP="00ED2746">
            <w:pPr>
              <w:spacing w:line="20" w:lineRule="exact"/>
              <w:rPr>
                <w:rFonts w:ascii="Arial" w:hAnsi="Arial" w:cs="Arial"/>
                <w:sz w:val="1"/>
                <w:szCs w:val="1"/>
              </w:rPr>
            </w:pPr>
          </w:p>
        </w:tc>
        <w:tc>
          <w:tcPr>
            <w:tcW w:w="4430" w:type="dxa"/>
            <w:vMerge w:val="restart"/>
            <w:tcBorders>
              <w:right w:val="single" w:sz="4" w:space="0" w:color="7030A0"/>
            </w:tcBorders>
            <w:shd w:val="clear" w:color="auto" w:fill="9B57D3"/>
            <w:vAlign w:val="bottom"/>
          </w:tcPr>
          <w:p w:rsidR="00344030" w:rsidRPr="00344030" w:rsidRDefault="00344030" w:rsidP="00ED2746">
            <w:pPr>
              <w:ind w:left="220"/>
              <w:rPr>
                <w:rFonts w:ascii="Arial" w:hAnsi="Arial" w:cs="Arial"/>
                <w:sz w:val="20"/>
                <w:szCs w:val="20"/>
              </w:rPr>
            </w:pPr>
            <w:r w:rsidRPr="00344030">
              <w:rPr>
                <w:rFonts w:ascii="Arial" w:eastAsia="Calibri" w:hAnsi="Arial" w:cs="Arial"/>
                <w:color w:val="FFFFFF"/>
              </w:rPr>
              <w:t>Responsible Authorities/Agencies</w:t>
            </w:r>
          </w:p>
        </w:tc>
        <w:tc>
          <w:tcPr>
            <w:tcW w:w="30" w:type="dxa"/>
            <w:tcBorders>
              <w:left w:val="single" w:sz="4" w:space="0" w:color="7030A0"/>
            </w:tcBorders>
            <w:vAlign w:val="bottom"/>
          </w:tcPr>
          <w:p w:rsidR="00344030" w:rsidRDefault="00344030" w:rsidP="00ED2746">
            <w:pPr>
              <w:spacing w:line="20" w:lineRule="exact"/>
              <w:rPr>
                <w:sz w:val="1"/>
                <w:szCs w:val="1"/>
              </w:rPr>
            </w:pPr>
          </w:p>
        </w:tc>
      </w:tr>
      <w:tr w:rsidR="00344030" w:rsidTr="00344030">
        <w:trPr>
          <w:trHeight w:val="250"/>
        </w:trPr>
        <w:tc>
          <w:tcPr>
            <w:tcW w:w="120" w:type="dxa"/>
            <w:tcBorders>
              <w:left w:val="single" w:sz="8" w:space="0" w:color="9B57D3"/>
            </w:tcBorders>
            <w:shd w:val="clear" w:color="auto" w:fill="9B57D3"/>
            <w:vAlign w:val="bottom"/>
          </w:tcPr>
          <w:p w:rsidR="00344030" w:rsidRDefault="00344030" w:rsidP="00ED2746">
            <w:pPr>
              <w:rPr>
                <w:sz w:val="21"/>
                <w:szCs w:val="21"/>
              </w:rPr>
            </w:pPr>
          </w:p>
        </w:tc>
        <w:tc>
          <w:tcPr>
            <w:tcW w:w="600" w:type="dxa"/>
            <w:vMerge/>
            <w:shd w:val="clear" w:color="auto" w:fill="9B57D3"/>
            <w:vAlign w:val="bottom"/>
          </w:tcPr>
          <w:p w:rsidR="00344030" w:rsidRPr="00344030" w:rsidRDefault="00344030" w:rsidP="00ED2746">
            <w:pPr>
              <w:rPr>
                <w:rFonts w:ascii="Arial" w:hAnsi="Arial" w:cs="Arial"/>
                <w:sz w:val="21"/>
                <w:szCs w:val="21"/>
              </w:rPr>
            </w:pPr>
          </w:p>
        </w:tc>
        <w:tc>
          <w:tcPr>
            <w:tcW w:w="120" w:type="dxa"/>
            <w:tcBorders>
              <w:right w:val="single" w:sz="8" w:space="0" w:color="9B57D3"/>
            </w:tcBorders>
            <w:shd w:val="clear" w:color="auto" w:fill="9B57D3"/>
            <w:vAlign w:val="bottom"/>
          </w:tcPr>
          <w:p w:rsidR="00344030" w:rsidRPr="00344030" w:rsidRDefault="00344030" w:rsidP="00ED2746">
            <w:pPr>
              <w:rPr>
                <w:rFonts w:ascii="Arial" w:hAnsi="Arial" w:cs="Arial"/>
                <w:sz w:val="21"/>
                <w:szCs w:val="21"/>
              </w:rPr>
            </w:pPr>
          </w:p>
        </w:tc>
        <w:tc>
          <w:tcPr>
            <w:tcW w:w="100" w:type="dxa"/>
            <w:shd w:val="clear" w:color="auto" w:fill="9B57D3"/>
            <w:vAlign w:val="bottom"/>
          </w:tcPr>
          <w:p w:rsidR="00344030" w:rsidRPr="00344030" w:rsidRDefault="00344030" w:rsidP="00ED2746">
            <w:pPr>
              <w:rPr>
                <w:rFonts w:ascii="Arial" w:hAnsi="Arial" w:cs="Arial"/>
                <w:sz w:val="21"/>
                <w:szCs w:val="21"/>
              </w:rPr>
            </w:pPr>
          </w:p>
        </w:tc>
        <w:tc>
          <w:tcPr>
            <w:tcW w:w="3660" w:type="dxa"/>
            <w:vMerge/>
            <w:shd w:val="clear" w:color="auto" w:fill="9B57D3"/>
            <w:vAlign w:val="bottom"/>
          </w:tcPr>
          <w:p w:rsidR="00344030" w:rsidRPr="00344030" w:rsidRDefault="00344030" w:rsidP="00ED2746">
            <w:pPr>
              <w:rPr>
                <w:rFonts w:ascii="Arial" w:hAnsi="Arial" w:cs="Arial"/>
                <w:sz w:val="21"/>
                <w:szCs w:val="21"/>
              </w:rPr>
            </w:pPr>
          </w:p>
        </w:tc>
        <w:tc>
          <w:tcPr>
            <w:tcW w:w="510" w:type="dxa"/>
            <w:tcBorders>
              <w:right w:val="single" w:sz="8" w:space="0" w:color="9B57D3"/>
            </w:tcBorders>
            <w:shd w:val="clear" w:color="auto" w:fill="9B57D3"/>
            <w:vAlign w:val="bottom"/>
          </w:tcPr>
          <w:p w:rsidR="00344030" w:rsidRPr="00344030" w:rsidRDefault="00344030" w:rsidP="00ED2746">
            <w:pPr>
              <w:rPr>
                <w:rFonts w:ascii="Arial" w:hAnsi="Arial" w:cs="Arial"/>
                <w:sz w:val="21"/>
                <w:szCs w:val="21"/>
              </w:rPr>
            </w:pPr>
          </w:p>
        </w:tc>
        <w:tc>
          <w:tcPr>
            <w:tcW w:w="100" w:type="dxa"/>
            <w:shd w:val="clear" w:color="auto" w:fill="9B57D3"/>
            <w:vAlign w:val="bottom"/>
          </w:tcPr>
          <w:p w:rsidR="00344030" w:rsidRPr="00344030" w:rsidRDefault="00344030" w:rsidP="00ED2746">
            <w:pPr>
              <w:rPr>
                <w:rFonts w:ascii="Arial" w:hAnsi="Arial" w:cs="Arial"/>
                <w:sz w:val="21"/>
                <w:szCs w:val="21"/>
              </w:rPr>
            </w:pPr>
          </w:p>
        </w:tc>
        <w:tc>
          <w:tcPr>
            <w:tcW w:w="4430" w:type="dxa"/>
            <w:vMerge/>
            <w:tcBorders>
              <w:right w:val="single" w:sz="4" w:space="0" w:color="7030A0"/>
            </w:tcBorders>
            <w:shd w:val="clear" w:color="auto" w:fill="9B57D3"/>
            <w:vAlign w:val="bottom"/>
          </w:tcPr>
          <w:p w:rsidR="00344030" w:rsidRPr="00344030" w:rsidRDefault="00344030" w:rsidP="00ED2746">
            <w:pPr>
              <w:rPr>
                <w:rFonts w:ascii="Arial" w:hAnsi="Arial" w:cs="Arial"/>
                <w:sz w:val="21"/>
                <w:szCs w:val="21"/>
              </w:rPr>
            </w:pPr>
          </w:p>
        </w:tc>
        <w:tc>
          <w:tcPr>
            <w:tcW w:w="30" w:type="dxa"/>
            <w:tcBorders>
              <w:left w:val="single" w:sz="4" w:space="0" w:color="7030A0"/>
            </w:tcBorders>
            <w:vAlign w:val="bottom"/>
          </w:tcPr>
          <w:p w:rsidR="00344030" w:rsidRDefault="00344030" w:rsidP="00ED2746">
            <w:pPr>
              <w:rPr>
                <w:sz w:val="1"/>
                <w:szCs w:val="1"/>
              </w:rPr>
            </w:pPr>
          </w:p>
        </w:tc>
      </w:tr>
      <w:tr w:rsidR="00344030" w:rsidTr="00344030">
        <w:trPr>
          <w:trHeight w:val="263"/>
        </w:trPr>
        <w:tc>
          <w:tcPr>
            <w:tcW w:w="120" w:type="dxa"/>
            <w:tcBorders>
              <w:left w:val="single" w:sz="8" w:space="0" w:color="C29AE4"/>
            </w:tcBorders>
            <w:shd w:val="clear" w:color="auto" w:fill="EADDF6"/>
            <w:vAlign w:val="bottom"/>
          </w:tcPr>
          <w:p w:rsidR="00344030" w:rsidRDefault="00344030" w:rsidP="00ED2746"/>
        </w:tc>
        <w:tc>
          <w:tcPr>
            <w:tcW w:w="600" w:type="dxa"/>
            <w:shd w:val="clear" w:color="auto" w:fill="EADDF6"/>
            <w:vAlign w:val="bottom"/>
          </w:tcPr>
          <w:p w:rsidR="00344030" w:rsidRPr="00344030" w:rsidRDefault="00344030" w:rsidP="00ED2746">
            <w:pPr>
              <w:spacing w:line="255" w:lineRule="exact"/>
              <w:rPr>
                <w:rFonts w:ascii="Arial" w:hAnsi="Arial" w:cs="Arial"/>
                <w:sz w:val="20"/>
                <w:szCs w:val="20"/>
              </w:rPr>
            </w:pPr>
            <w:r w:rsidRPr="00344030">
              <w:rPr>
                <w:rFonts w:ascii="Arial" w:eastAsia="Calibri" w:hAnsi="Arial" w:cs="Arial"/>
              </w:rPr>
              <w:t>1.</w:t>
            </w:r>
          </w:p>
        </w:tc>
        <w:tc>
          <w:tcPr>
            <w:tcW w:w="120" w:type="dxa"/>
            <w:tcBorders>
              <w:right w:val="single" w:sz="8" w:space="0" w:color="C29AE4"/>
            </w:tcBorders>
            <w:shd w:val="clear" w:color="auto" w:fill="EADDF6"/>
            <w:vAlign w:val="bottom"/>
          </w:tcPr>
          <w:p w:rsidR="00344030" w:rsidRPr="00344030" w:rsidRDefault="00344030" w:rsidP="00ED2746">
            <w:pPr>
              <w:rPr>
                <w:rFonts w:ascii="Arial" w:hAnsi="Arial" w:cs="Arial"/>
              </w:rPr>
            </w:pPr>
          </w:p>
        </w:tc>
        <w:tc>
          <w:tcPr>
            <w:tcW w:w="100" w:type="dxa"/>
            <w:shd w:val="clear" w:color="auto" w:fill="EADDF6"/>
            <w:vAlign w:val="bottom"/>
          </w:tcPr>
          <w:p w:rsidR="00344030" w:rsidRPr="00344030" w:rsidRDefault="00344030" w:rsidP="00ED2746">
            <w:pPr>
              <w:rPr>
                <w:rFonts w:ascii="Arial" w:hAnsi="Arial" w:cs="Arial"/>
              </w:rPr>
            </w:pPr>
          </w:p>
        </w:tc>
        <w:tc>
          <w:tcPr>
            <w:tcW w:w="3660" w:type="dxa"/>
            <w:vMerge w:val="restart"/>
            <w:shd w:val="clear" w:color="auto" w:fill="EADDF6"/>
            <w:vAlign w:val="bottom"/>
          </w:tcPr>
          <w:p w:rsidR="00344030" w:rsidRPr="00344030" w:rsidRDefault="00344030" w:rsidP="00344030">
            <w:pPr>
              <w:rPr>
                <w:rFonts w:ascii="Arial" w:hAnsi="Arial" w:cs="Arial"/>
                <w:sz w:val="20"/>
                <w:szCs w:val="20"/>
              </w:rPr>
            </w:pPr>
            <w:r w:rsidRPr="00344030">
              <w:rPr>
                <w:rFonts w:ascii="Arial" w:eastAsia="Calibri" w:hAnsi="Arial" w:cs="Arial"/>
                <w:sz w:val="24"/>
                <w:szCs w:val="24"/>
              </w:rPr>
              <w:t>Remodel or strengthen existingcyclone shelters/damaged roads toreduce vulnerability to climatec</w:t>
            </w:r>
            <w:r>
              <w:rPr>
                <w:rFonts w:ascii="Arial" w:eastAsia="Calibri" w:hAnsi="Arial" w:cs="Arial"/>
                <w:sz w:val="24"/>
                <w:szCs w:val="24"/>
              </w:rPr>
              <w:t>hange</w:t>
            </w:r>
          </w:p>
        </w:tc>
        <w:tc>
          <w:tcPr>
            <w:tcW w:w="510" w:type="dxa"/>
            <w:tcBorders>
              <w:right w:val="single" w:sz="8" w:space="0" w:color="C29AE4"/>
            </w:tcBorders>
            <w:shd w:val="clear" w:color="auto" w:fill="EADDF6"/>
            <w:vAlign w:val="bottom"/>
          </w:tcPr>
          <w:p w:rsidR="00344030" w:rsidRPr="00344030" w:rsidRDefault="00344030" w:rsidP="00ED2746">
            <w:pPr>
              <w:rPr>
                <w:rFonts w:ascii="Arial" w:hAnsi="Arial" w:cs="Arial"/>
              </w:rPr>
            </w:pPr>
          </w:p>
        </w:tc>
        <w:tc>
          <w:tcPr>
            <w:tcW w:w="100" w:type="dxa"/>
            <w:shd w:val="clear" w:color="auto" w:fill="EADDF6"/>
            <w:vAlign w:val="bottom"/>
          </w:tcPr>
          <w:p w:rsidR="00344030" w:rsidRPr="00344030" w:rsidRDefault="00344030" w:rsidP="00ED2746">
            <w:pPr>
              <w:rPr>
                <w:rFonts w:ascii="Arial" w:hAnsi="Arial" w:cs="Arial"/>
              </w:rPr>
            </w:pPr>
          </w:p>
        </w:tc>
        <w:tc>
          <w:tcPr>
            <w:tcW w:w="4430" w:type="dxa"/>
            <w:tcBorders>
              <w:top w:val="single" w:sz="8" w:space="0" w:color="9B57D3"/>
              <w:right w:val="single" w:sz="4" w:space="0" w:color="7030A0"/>
            </w:tcBorders>
            <w:shd w:val="clear" w:color="auto" w:fill="EADDF6"/>
            <w:vAlign w:val="bottom"/>
          </w:tcPr>
          <w:p w:rsidR="00344030" w:rsidRPr="00344030" w:rsidRDefault="00C47016" w:rsidP="00ED2746">
            <w:pPr>
              <w:rPr>
                <w:rFonts w:ascii="Arial" w:hAnsi="Arial" w:cs="Arial"/>
              </w:rPr>
            </w:pPr>
            <w:r>
              <w:rPr>
                <w:rFonts w:ascii="Arial" w:hAnsi="Arial" w:cs="Arial"/>
              </w:rPr>
              <w:t>Roads and Building Section</w:t>
            </w:r>
          </w:p>
        </w:tc>
        <w:tc>
          <w:tcPr>
            <w:tcW w:w="30" w:type="dxa"/>
            <w:tcBorders>
              <w:left w:val="single" w:sz="4" w:space="0" w:color="7030A0"/>
            </w:tcBorders>
            <w:vAlign w:val="bottom"/>
          </w:tcPr>
          <w:p w:rsidR="00344030" w:rsidRDefault="00344030" w:rsidP="00ED2746">
            <w:pPr>
              <w:rPr>
                <w:sz w:val="1"/>
                <w:szCs w:val="1"/>
              </w:rPr>
            </w:pPr>
          </w:p>
        </w:tc>
      </w:tr>
      <w:tr w:rsidR="00344030" w:rsidTr="00344030">
        <w:trPr>
          <w:trHeight w:val="855"/>
        </w:trPr>
        <w:tc>
          <w:tcPr>
            <w:tcW w:w="120" w:type="dxa"/>
            <w:tcBorders>
              <w:left w:val="single" w:sz="8" w:space="0" w:color="C29AE4"/>
            </w:tcBorders>
            <w:shd w:val="clear" w:color="auto" w:fill="EADDF6"/>
            <w:vAlign w:val="bottom"/>
          </w:tcPr>
          <w:p w:rsidR="00344030" w:rsidRDefault="00344030" w:rsidP="00ED2746">
            <w:pPr>
              <w:rPr>
                <w:sz w:val="23"/>
                <w:szCs w:val="23"/>
              </w:rPr>
            </w:pPr>
          </w:p>
        </w:tc>
        <w:tc>
          <w:tcPr>
            <w:tcW w:w="600" w:type="dxa"/>
            <w:shd w:val="clear" w:color="auto" w:fill="EADDF6"/>
            <w:vAlign w:val="bottom"/>
          </w:tcPr>
          <w:p w:rsidR="00344030" w:rsidRPr="00344030" w:rsidRDefault="00344030" w:rsidP="00ED2746">
            <w:pPr>
              <w:rPr>
                <w:rFonts w:ascii="Arial" w:hAnsi="Arial" w:cs="Arial"/>
                <w:sz w:val="23"/>
                <w:szCs w:val="23"/>
              </w:rPr>
            </w:pPr>
          </w:p>
        </w:tc>
        <w:tc>
          <w:tcPr>
            <w:tcW w:w="120" w:type="dxa"/>
            <w:tcBorders>
              <w:right w:val="single" w:sz="8" w:space="0" w:color="C29AE4"/>
            </w:tcBorders>
            <w:shd w:val="clear" w:color="auto" w:fill="EADDF6"/>
            <w:vAlign w:val="bottom"/>
          </w:tcPr>
          <w:p w:rsidR="00344030" w:rsidRPr="00344030" w:rsidRDefault="00344030" w:rsidP="00ED2746">
            <w:pPr>
              <w:rPr>
                <w:rFonts w:ascii="Arial" w:hAnsi="Arial" w:cs="Arial"/>
                <w:sz w:val="23"/>
                <w:szCs w:val="23"/>
              </w:rPr>
            </w:pPr>
          </w:p>
        </w:tc>
        <w:tc>
          <w:tcPr>
            <w:tcW w:w="100" w:type="dxa"/>
            <w:shd w:val="clear" w:color="auto" w:fill="EADDF6"/>
            <w:vAlign w:val="bottom"/>
          </w:tcPr>
          <w:p w:rsidR="00344030" w:rsidRPr="00344030" w:rsidRDefault="00344030" w:rsidP="00ED2746">
            <w:pPr>
              <w:rPr>
                <w:rFonts w:ascii="Arial" w:hAnsi="Arial" w:cs="Arial"/>
                <w:sz w:val="23"/>
                <w:szCs w:val="23"/>
              </w:rPr>
            </w:pPr>
          </w:p>
        </w:tc>
        <w:tc>
          <w:tcPr>
            <w:tcW w:w="3660" w:type="dxa"/>
            <w:vMerge/>
            <w:shd w:val="clear" w:color="auto" w:fill="EADDF6"/>
            <w:vAlign w:val="bottom"/>
          </w:tcPr>
          <w:p w:rsidR="00344030" w:rsidRPr="00344030" w:rsidRDefault="00344030" w:rsidP="00ED2746">
            <w:pPr>
              <w:rPr>
                <w:rFonts w:ascii="Arial" w:hAnsi="Arial" w:cs="Arial"/>
                <w:sz w:val="20"/>
                <w:szCs w:val="20"/>
              </w:rPr>
            </w:pPr>
          </w:p>
        </w:tc>
        <w:tc>
          <w:tcPr>
            <w:tcW w:w="510" w:type="dxa"/>
            <w:tcBorders>
              <w:right w:val="single" w:sz="8" w:space="0" w:color="C29AE4"/>
            </w:tcBorders>
            <w:shd w:val="clear" w:color="auto" w:fill="EADDF6"/>
            <w:vAlign w:val="bottom"/>
          </w:tcPr>
          <w:p w:rsidR="00344030" w:rsidRPr="00344030" w:rsidRDefault="00344030" w:rsidP="00ED2746">
            <w:pPr>
              <w:rPr>
                <w:rFonts w:ascii="Arial" w:hAnsi="Arial" w:cs="Arial"/>
                <w:sz w:val="23"/>
                <w:szCs w:val="23"/>
              </w:rPr>
            </w:pPr>
          </w:p>
        </w:tc>
        <w:tc>
          <w:tcPr>
            <w:tcW w:w="100" w:type="dxa"/>
            <w:shd w:val="clear" w:color="auto" w:fill="EADDF6"/>
            <w:vAlign w:val="bottom"/>
          </w:tcPr>
          <w:p w:rsidR="00344030" w:rsidRPr="00344030" w:rsidRDefault="00344030" w:rsidP="00ED2746">
            <w:pPr>
              <w:rPr>
                <w:rFonts w:ascii="Arial" w:hAnsi="Arial" w:cs="Arial"/>
                <w:sz w:val="23"/>
                <w:szCs w:val="23"/>
              </w:rPr>
            </w:pPr>
          </w:p>
        </w:tc>
        <w:tc>
          <w:tcPr>
            <w:tcW w:w="4430" w:type="dxa"/>
            <w:tcBorders>
              <w:right w:val="single" w:sz="4" w:space="0" w:color="7030A0"/>
            </w:tcBorders>
            <w:shd w:val="clear" w:color="auto" w:fill="EADDF6"/>
            <w:vAlign w:val="bottom"/>
          </w:tcPr>
          <w:p w:rsidR="00344030" w:rsidRPr="00344030" w:rsidRDefault="00344030" w:rsidP="00ED2746">
            <w:pPr>
              <w:rPr>
                <w:rFonts w:ascii="Arial" w:hAnsi="Arial" w:cs="Arial"/>
                <w:sz w:val="23"/>
                <w:szCs w:val="23"/>
              </w:rPr>
            </w:pPr>
          </w:p>
        </w:tc>
        <w:tc>
          <w:tcPr>
            <w:tcW w:w="30" w:type="dxa"/>
            <w:tcBorders>
              <w:left w:val="single" w:sz="4" w:space="0" w:color="7030A0"/>
            </w:tcBorders>
            <w:vAlign w:val="bottom"/>
          </w:tcPr>
          <w:p w:rsidR="00344030" w:rsidRDefault="00344030" w:rsidP="00ED2746">
            <w:pPr>
              <w:rPr>
                <w:sz w:val="1"/>
                <w:szCs w:val="1"/>
              </w:rPr>
            </w:pPr>
          </w:p>
        </w:tc>
      </w:tr>
      <w:tr w:rsidR="00344030" w:rsidTr="00C47016">
        <w:trPr>
          <w:gridAfter w:val="1"/>
          <w:wAfter w:w="30" w:type="dxa"/>
          <w:trHeight w:val="279"/>
        </w:trPr>
        <w:tc>
          <w:tcPr>
            <w:tcW w:w="720" w:type="dxa"/>
            <w:gridSpan w:val="2"/>
            <w:tcBorders>
              <w:left w:val="single" w:sz="8" w:space="0" w:color="C29AE4"/>
            </w:tcBorders>
            <w:vAlign w:val="bottom"/>
          </w:tcPr>
          <w:p w:rsidR="00344030" w:rsidRPr="00344030" w:rsidRDefault="00344030" w:rsidP="00ED2746">
            <w:pPr>
              <w:spacing w:line="251" w:lineRule="exact"/>
              <w:ind w:left="120"/>
              <w:rPr>
                <w:rFonts w:ascii="Arial" w:hAnsi="Arial" w:cs="Arial"/>
                <w:sz w:val="20"/>
                <w:szCs w:val="20"/>
              </w:rPr>
            </w:pPr>
            <w:r w:rsidRPr="00344030">
              <w:rPr>
                <w:rFonts w:ascii="Arial" w:eastAsia="Calibri" w:hAnsi="Arial" w:cs="Arial"/>
              </w:rPr>
              <w:t>2.</w:t>
            </w:r>
          </w:p>
        </w:tc>
        <w:tc>
          <w:tcPr>
            <w:tcW w:w="120" w:type="dxa"/>
            <w:tcBorders>
              <w:right w:val="single" w:sz="8" w:space="0" w:color="C29AE4"/>
            </w:tcBorders>
            <w:vAlign w:val="bottom"/>
          </w:tcPr>
          <w:p w:rsidR="00344030" w:rsidRPr="00344030" w:rsidRDefault="00344030" w:rsidP="00ED2746">
            <w:pPr>
              <w:rPr>
                <w:rFonts w:ascii="Arial" w:hAnsi="Arial" w:cs="Arial"/>
                <w:sz w:val="24"/>
                <w:szCs w:val="24"/>
              </w:rPr>
            </w:pPr>
          </w:p>
        </w:tc>
        <w:tc>
          <w:tcPr>
            <w:tcW w:w="100" w:type="dxa"/>
            <w:vAlign w:val="bottom"/>
          </w:tcPr>
          <w:p w:rsidR="00344030" w:rsidRPr="00344030" w:rsidRDefault="00344030" w:rsidP="00ED2746">
            <w:pPr>
              <w:rPr>
                <w:rFonts w:ascii="Arial" w:hAnsi="Arial" w:cs="Arial"/>
                <w:sz w:val="24"/>
                <w:szCs w:val="24"/>
              </w:rPr>
            </w:pPr>
          </w:p>
        </w:tc>
        <w:tc>
          <w:tcPr>
            <w:tcW w:w="4170" w:type="dxa"/>
            <w:gridSpan w:val="2"/>
            <w:tcBorders>
              <w:right w:val="single" w:sz="8" w:space="0" w:color="C29AE4"/>
            </w:tcBorders>
            <w:vAlign w:val="bottom"/>
          </w:tcPr>
          <w:p w:rsidR="00344030" w:rsidRPr="00344030" w:rsidRDefault="00344030" w:rsidP="00ED2746">
            <w:pPr>
              <w:spacing w:line="279" w:lineRule="exact"/>
              <w:rPr>
                <w:rFonts w:ascii="Arial" w:hAnsi="Arial" w:cs="Arial"/>
                <w:sz w:val="20"/>
                <w:szCs w:val="20"/>
              </w:rPr>
            </w:pPr>
            <w:r w:rsidRPr="00344030">
              <w:rPr>
                <w:rFonts w:ascii="Arial" w:eastAsia="Calibri" w:hAnsi="Arial" w:cs="Arial"/>
                <w:sz w:val="24"/>
                <w:szCs w:val="24"/>
              </w:rPr>
              <w:t>Interlink private and public transportmodes so as to minimize the use ofprivate transport</w:t>
            </w:r>
          </w:p>
        </w:tc>
        <w:tc>
          <w:tcPr>
            <w:tcW w:w="100" w:type="dxa"/>
            <w:vAlign w:val="bottom"/>
          </w:tcPr>
          <w:p w:rsidR="00344030" w:rsidRPr="00344030" w:rsidRDefault="00344030" w:rsidP="00ED2746">
            <w:pPr>
              <w:rPr>
                <w:rFonts w:ascii="Arial" w:hAnsi="Arial" w:cs="Arial"/>
                <w:sz w:val="24"/>
                <w:szCs w:val="24"/>
              </w:rPr>
            </w:pPr>
          </w:p>
        </w:tc>
        <w:tc>
          <w:tcPr>
            <w:tcW w:w="4430" w:type="dxa"/>
            <w:tcBorders>
              <w:right w:val="single" w:sz="4" w:space="0" w:color="7030A0"/>
            </w:tcBorders>
          </w:tcPr>
          <w:p w:rsidR="00344030" w:rsidRPr="00344030" w:rsidRDefault="00C47016" w:rsidP="00C47016">
            <w:pPr>
              <w:rPr>
                <w:rFonts w:ascii="Arial" w:hAnsi="Arial" w:cs="Arial"/>
                <w:sz w:val="24"/>
                <w:szCs w:val="24"/>
              </w:rPr>
            </w:pPr>
            <w:r>
              <w:rPr>
                <w:rFonts w:ascii="Arial" w:hAnsi="Arial" w:cs="Arial"/>
                <w:sz w:val="24"/>
                <w:szCs w:val="24"/>
              </w:rPr>
              <w:t>Transport Section</w:t>
            </w:r>
          </w:p>
        </w:tc>
      </w:tr>
      <w:tr w:rsidR="00344030" w:rsidTr="00C47016">
        <w:trPr>
          <w:trHeight w:val="258"/>
        </w:trPr>
        <w:tc>
          <w:tcPr>
            <w:tcW w:w="120" w:type="dxa"/>
            <w:tcBorders>
              <w:left w:val="single" w:sz="8" w:space="0" w:color="C29AE4"/>
            </w:tcBorders>
            <w:shd w:val="clear" w:color="auto" w:fill="EADDF6"/>
            <w:vAlign w:val="bottom"/>
          </w:tcPr>
          <w:p w:rsidR="00344030" w:rsidRDefault="00344030" w:rsidP="00ED2746"/>
        </w:tc>
        <w:tc>
          <w:tcPr>
            <w:tcW w:w="600" w:type="dxa"/>
            <w:shd w:val="clear" w:color="auto" w:fill="EADDF6"/>
            <w:vAlign w:val="bottom"/>
          </w:tcPr>
          <w:p w:rsidR="00344030" w:rsidRPr="00344030" w:rsidRDefault="00344030" w:rsidP="00ED2746">
            <w:pPr>
              <w:spacing w:line="250" w:lineRule="exact"/>
              <w:rPr>
                <w:rFonts w:ascii="Arial" w:hAnsi="Arial" w:cs="Arial"/>
                <w:sz w:val="20"/>
                <w:szCs w:val="20"/>
              </w:rPr>
            </w:pPr>
            <w:r w:rsidRPr="00344030">
              <w:rPr>
                <w:rFonts w:ascii="Arial" w:eastAsia="Calibri" w:hAnsi="Arial" w:cs="Arial"/>
              </w:rPr>
              <w:t>3.</w:t>
            </w:r>
          </w:p>
        </w:tc>
        <w:tc>
          <w:tcPr>
            <w:tcW w:w="120" w:type="dxa"/>
            <w:tcBorders>
              <w:right w:val="single" w:sz="8" w:space="0" w:color="C29AE4"/>
            </w:tcBorders>
            <w:shd w:val="clear" w:color="auto" w:fill="EADDF6"/>
            <w:vAlign w:val="bottom"/>
          </w:tcPr>
          <w:p w:rsidR="00344030" w:rsidRPr="00344030" w:rsidRDefault="00344030" w:rsidP="00ED2746">
            <w:pPr>
              <w:rPr>
                <w:rFonts w:ascii="Arial" w:hAnsi="Arial" w:cs="Arial"/>
              </w:rPr>
            </w:pPr>
          </w:p>
        </w:tc>
        <w:tc>
          <w:tcPr>
            <w:tcW w:w="100" w:type="dxa"/>
            <w:shd w:val="clear" w:color="auto" w:fill="EADDF6"/>
            <w:vAlign w:val="bottom"/>
          </w:tcPr>
          <w:p w:rsidR="00344030" w:rsidRPr="00344030" w:rsidRDefault="00344030" w:rsidP="00ED2746">
            <w:pPr>
              <w:rPr>
                <w:rFonts w:ascii="Arial" w:hAnsi="Arial" w:cs="Arial"/>
              </w:rPr>
            </w:pPr>
          </w:p>
        </w:tc>
        <w:tc>
          <w:tcPr>
            <w:tcW w:w="3660" w:type="dxa"/>
            <w:shd w:val="clear" w:color="auto" w:fill="EADDF6"/>
            <w:vAlign w:val="bottom"/>
          </w:tcPr>
          <w:p w:rsidR="00344030" w:rsidRPr="00344030" w:rsidRDefault="00344030" w:rsidP="00ED2746">
            <w:pPr>
              <w:spacing w:line="258" w:lineRule="exact"/>
              <w:rPr>
                <w:rFonts w:ascii="Arial" w:hAnsi="Arial" w:cs="Arial"/>
                <w:sz w:val="20"/>
                <w:szCs w:val="20"/>
              </w:rPr>
            </w:pPr>
            <w:r w:rsidRPr="00344030">
              <w:rPr>
                <w:rFonts w:ascii="Arial" w:eastAsia="Calibri" w:hAnsi="Arial" w:cs="Arial"/>
                <w:sz w:val="24"/>
                <w:szCs w:val="24"/>
                <w:shd w:val="clear" w:color="auto" w:fill="EADDF6"/>
              </w:rPr>
              <w:t>Increasing energy efficiency in street</w:t>
            </w:r>
            <w:r w:rsidRPr="00344030">
              <w:rPr>
                <w:rFonts w:ascii="Arial" w:eastAsia="Calibri" w:hAnsi="Arial" w:cs="Arial"/>
                <w:sz w:val="24"/>
                <w:szCs w:val="24"/>
              </w:rPr>
              <w:t>lighting system</w:t>
            </w:r>
          </w:p>
        </w:tc>
        <w:tc>
          <w:tcPr>
            <w:tcW w:w="510" w:type="dxa"/>
            <w:tcBorders>
              <w:right w:val="single" w:sz="8" w:space="0" w:color="C29AE4"/>
            </w:tcBorders>
            <w:shd w:val="clear" w:color="auto" w:fill="EADDF6"/>
            <w:vAlign w:val="bottom"/>
          </w:tcPr>
          <w:p w:rsidR="00344030" w:rsidRPr="00344030" w:rsidRDefault="00344030" w:rsidP="00ED2746">
            <w:pPr>
              <w:rPr>
                <w:rFonts w:ascii="Arial" w:hAnsi="Arial" w:cs="Arial"/>
              </w:rPr>
            </w:pPr>
          </w:p>
        </w:tc>
        <w:tc>
          <w:tcPr>
            <w:tcW w:w="100" w:type="dxa"/>
            <w:shd w:val="clear" w:color="auto" w:fill="EADDF6"/>
            <w:vAlign w:val="bottom"/>
          </w:tcPr>
          <w:p w:rsidR="00344030" w:rsidRPr="00344030" w:rsidRDefault="00344030" w:rsidP="00ED2746">
            <w:pPr>
              <w:rPr>
                <w:rFonts w:ascii="Arial" w:hAnsi="Arial" w:cs="Arial"/>
              </w:rPr>
            </w:pPr>
          </w:p>
        </w:tc>
        <w:tc>
          <w:tcPr>
            <w:tcW w:w="4430" w:type="dxa"/>
            <w:tcBorders>
              <w:right w:val="single" w:sz="4" w:space="0" w:color="7030A0"/>
            </w:tcBorders>
            <w:shd w:val="clear" w:color="auto" w:fill="EADDF6"/>
          </w:tcPr>
          <w:p w:rsidR="00344030" w:rsidRPr="00344030" w:rsidRDefault="00C47016" w:rsidP="00C47016">
            <w:pPr>
              <w:rPr>
                <w:rFonts w:ascii="Arial" w:hAnsi="Arial" w:cs="Arial"/>
              </w:rPr>
            </w:pPr>
            <w:r>
              <w:rPr>
                <w:rFonts w:ascii="Arial" w:hAnsi="Arial" w:cs="Arial"/>
              </w:rPr>
              <w:t xml:space="preserve">Road </w:t>
            </w:r>
            <w:r w:rsidR="00283437">
              <w:rPr>
                <w:rFonts w:ascii="Arial" w:hAnsi="Arial" w:cs="Arial"/>
              </w:rPr>
              <w:t xml:space="preserve">and Building </w:t>
            </w:r>
            <w:r>
              <w:rPr>
                <w:rFonts w:ascii="Arial" w:hAnsi="Arial" w:cs="Arial"/>
              </w:rPr>
              <w:t>Section</w:t>
            </w:r>
          </w:p>
        </w:tc>
        <w:tc>
          <w:tcPr>
            <w:tcW w:w="30" w:type="dxa"/>
            <w:tcBorders>
              <w:left w:val="single" w:sz="4" w:space="0" w:color="7030A0"/>
            </w:tcBorders>
            <w:vAlign w:val="bottom"/>
          </w:tcPr>
          <w:p w:rsidR="00344030" w:rsidRDefault="00344030" w:rsidP="00ED2746">
            <w:pPr>
              <w:rPr>
                <w:sz w:val="1"/>
                <w:szCs w:val="1"/>
              </w:rPr>
            </w:pPr>
          </w:p>
        </w:tc>
      </w:tr>
      <w:tr w:rsidR="00344030" w:rsidTr="00283437">
        <w:trPr>
          <w:gridAfter w:val="1"/>
          <w:wAfter w:w="30" w:type="dxa"/>
          <w:trHeight w:val="278"/>
        </w:trPr>
        <w:tc>
          <w:tcPr>
            <w:tcW w:w="720" w:type="dxa"/>
            <w:gridSpan w:val="2"/>
            <w:tcBorders>
              <w:left w:val="single" w:sz="8" w:space="0" w:color="C29AE4"/>
            </w:tcBorders>
            <w:vAlign w:val="bottom"/>
          </w:tcPr>
          <w:p w:rsidR="00344030" w:rsidRPr="00344030" w:rsidRDefault="00344030" w:rsidP="00ED2746">
            <w:pPr>
              <w:spacing w:line="250" w:lineRule="exact"/>
              <w:ind w:left="120"/>
              <w:rPr>
                <w:rFonts w:ascii="Arial" w:hAnsi="Arial" w:cs="Arial"/>
                <w:sz w:val="20"/>
                <w:szCs w:val="20"/>
              </w:rPr>
            </w:pPr>
            <w:r w:rsidRPr="00344030">
              <w:rPr>
                <w:rFonts w:ascii="Arial" w:eastAsia="Calibri" w:hAnsi="Arial" w:cs="Arial"/>
              </w:rPr>
              <w:t>4.</w:t>
            </w:r>
          </w:p>
        </w:tc>
        <w:tc>
          <w:tcPr>
            <w:tcW w:w="120" w:type="dxa"/>
            <w:tcBorders>
              <w:right w:val="single" w:sz="8" w:space="0" w:color="C29AE4"/>
            </w:tcBorders>
            <w:vAlign w:val="bottom"/>
          </w:tcPr>
          <w:p w:rsidR="00344030" w:rsidRPr="00344030" w:rsidRDefault="00344030" w:rsidP="00ED2746">
            <w:pPr>
              <w:rPr>
                <w:rFonts w:ascii="Arial" w:hAnsi="Arial" w:cs="Arial"/>
                <w:sz w:val="24"/>
                <w:szCs w:val="24"/>
              </w:rPr>
            </w:pPr>
          </w:p>
        </w:tc>
        <w:tc>
          <w:tcPr>
            <w:tcW w:w="100" w:type="dxa"/>
            <w:vAlign w:val="bottom"/>
          </w:tcPr>
          <w:p w:rsidR="00344030" w:rsidRPr="00344030" w:rsidRDefault="00344030" w:rsidP="00ED2746">
            <w:pPr>
              <w:rPr>
                <w:rFonts w:ascii="Arial" w:hAnsi="Arial" w:cs="Arial"/>
                <w:sz w:val="24"/>
                <w:szCs w:val="24"/>
              </w:rPr>
            </w:pPr>
          </w:p>
        </w:tc>
        <w:tc>
          <w:tcPr>
            <w:tcW w:w="4170" w:type="dxa"/>
            <w:gridSpan w:val="2"/>
            <w:tcBorders>
              <w:right w:val="single" w:sz="8" w:space="0" w:color="C29AE4"/>
            </w:tcBorders>
            <w:vAlign w:val="bottom"/>
          </w:tcPr>
          <w:p w:rsidR="00344030" w:rsidRPr="00344030" w:rsidRDefault="00344030" w:rsidP="00ED2746">
            <w:pPr>
              <w:spacing w:line="278" w:lineRule="exact"/>
              <w:rPr>
                <w:rFonts w:ascii="Arial" w:hAnsi="Arial" w:cs="Arial"/>
                <w:sz w:val="20"/>
                <w:szCs w:val="20"/>
              </w:rPr>
            </w:pPr>
            <w:r w:rsidRPr="00344030">
              <w:rPr>
                <w:rFonts w:ascii="Arial" w:eastAsia="Calibri" w:hAnsi="Arial" w:cs="Arial"/>
                <w:sz w:val="24"/>
                <w:szCs w:val="24"/>
              </w:rPr>
              <w:t>Mandatory rainwater harvesting in</w:t>
            </w:r>
            <w:r w:rsidR="00C47016" w:rsidRPr="00344030">
              <w:rPr>
                <w:rFonts w:ascii="Arial" w:eastAsia="Calibri" w:hAnsi="Arial" w:cs="Arial"/>
                <w:sz w:val="24"/>
                <w:szCs w:val="24"/>
              </w:rPr>
              <w:t>the constructed buildings</w:t>
            </w:r>
          </w:p>
        </w:tc>
        <w:tc>
          <w:tcPr>
            <w:tcW w:w="100" w:type="dxa"/>
            <w:vAlign w:val="bottom"/>
          </w:tcPr>
          <w:p w:rsidR="00344030" w:rsidRPr="00344030" w:rsidRDefault="00344030" w:rsidP="00ED2746">
            <w:pPr>
              <w:rPr>
                <w:rFonts w:ascii="Arial" w:hAnsi="Arial" w:cs="Arial"/>
                <w:sz w:val="24"/>
                <w:szCs w:val="24"/>
              </w:rPr>
            </w:pPr>
          </w:p>
        </w:tc>
        <w:tc>
          <w:tcPr>
            <w:tcW w:w="4430" w:type="dxa"/>
            <w:tcBorders>
              <w:right w:val="single" w:sz="4" w:space="0" w:color="7030A0"/>
            </w:tcBorders>
          </w:tcPr>
          <w:p w:rsidR="00344030" w:rsidRPr="00344030" w:rsidRDefault="00283437" w:rsidP="00283437">
            <w:pPr>
              <w:rPr>
                <w:rFonts w:ascii="Arial" w:hAnsi="Arial" w:cs="Arial"/>
                <w:sz w:val="24"/>
                <w:szCs w:val="24"/>
              </w:rPr>
            </w:pPr>
            <w:r>
              <w:rPr>
                <w:rFonts w:ascii="Arial" w:hAnsi="Arial" w:cs="Arial"/>
              </w:rPr>
              <w:t>Road and Building Section</w:t>
            </w:r>
          </w:p>
        </w:tc>
      </w:tr>
      <w:tr w:rsidR="00344030" w:rsidTr="00283437">
        <w:trPr>
          <w:trHeight w:val="261"/>
        </w:trPr>
        <w:tc>
          <w:tcPr>
            <w:tcW w:w="120" w:type="dxa"/>
            <w:tcBorders>
              <w:left w:val="single" w:sz="8" w:space="0" w:color="C29AE4"/>
            </w:tcBorders>
            <w:shd w:val="clear" w:color="auto" w:fill="EADDF6"/>
            <w:vAlign w:val="bottom"/>
          </w:tcPr>
          <w:p w:rsidR="00344030" w:rsidRDefault="00344030" w:rsidP="00ED2746"/>
        </w:tc>
        <w:tc>
          <w:tcPr>
            <w:tcW w:w="600" w:type="dxa"/>
            <w:shd w:val="clear" w:color="auto" w:fill="EADDF6"/>
            <w:vAlign w:val="bottom"/>
          </w:tcPr>
          <w:p w:rsidR="00344030" w:rsidRPr="00344030" w:rsidRDefault="00344030" w:rsidP="00ED2746">
            <w:pPr>
              <w:spacing w:line="252" w:lineRule="exact"/>
              <w:rPr>
                <w:rFonts w:ascii="Arial" w:hAnsi="Arial" w:cs="Arial"/>
                <w:sz w:val="20"/>
                <w:szCs w:val="20"/>
              </w:rPr>
            </w:pPr>
            <w:r w:rsidRPr="00344030">
              <w:rPr>
                <w:rFonts w:ascii="Arial" w:eastAsia="Calibri" w:hAnsi="Arial" w:cs="Arial"/>
              </w:rPr>
              <w:t>5.</w:t>
            </w:r>
          </w:p>
        </w:tc>
        <w:tc>
          <w:tcPr>
            <w:tcW w:w="120" w:type="dxa"/>
            <w:tcBorders>
              <w:right w:val="single" w:sz="8" w:space="0" w:color="C29AE4"/>
            </w:tcBorders>
            <w:shd w:val="clear" w:color="auto" w:fill="EADDF6"/>
            <w:vAlign w:val="bottom"/>
          </w:tcPr>
          <w:p w:rsidR="00344030" w:rsidRPr="00344030" w:rsidRDefault="00344030" w:rsidP="00ED2746">
            <w:pPr>
              <w:rPr>
                <w:rFonts w:ascii="Arial" w:hAnsi="Arial" w:cs="Arial"/>
              </w:rPr>
            </w:pPr>
          </w:p>
        </w:tc>
        <w:tc>
          <w:tcPr>
            <w:tcW w:w="100" w:type="dxa"/>
            <w:shd w:val="clear" w:color="auto" w:fill="EADDF6"/>
            <w:vAlign w:val="bottom"/>
          </w:tcPr>
          <w:p w:rsidR="00344030" w:rsidRPr="00344030" w:rsidRDefault="00344030" w:rsidP="00ED2746">
            <w:pPr>
              <w:rPr>
                <w:rFonts w:ascii="Arial" w:hAnsi="Arial" w:cs="Arial"/>
              </w:rPr>
            </w:pPr>
          </w:p>
        </w:tc>
        <w:tc>
          <w:tcPr>
            <w:tcW w:w="3660" w:type="dxa"/>
            <w:shd w:val="clear" w:color="auto" w:fill="EADDF6"/>
            <w:vAlign w:val="bottom"/>
          </w:tcPr>
          <w:p w:rsidR="00344030" w:rsidRPr="00344030" w:rsidRDefault="00344030" w:rsidP="00ED2746">
            <w:pPr>
              <w:spacing w:line="261" w:lineRule="exact"/>
              <w:rPr>
                <w:rFonts w:ascii="Arial" w:hAnsi="Arial" w:cs="Arial"/>
                <w:sz w:val="20"/>
                <w:szCs w:val="20"/>
              </w:rPr>
            </w:pPr>
            <w:r w:rsidRPr="00344030">
              <w:rPr>
                <w:rFonts w:ascii="Arial" w:eastAsia="Calibri" w:hAnsi="Arial" w:cs="Arial"/>
                <w:sz w:val="24"/>
                <w:szCs w:val="24"/>
              </w:rPr>
              <w:t>Incentives for rooftop solar power</w:t>
            </w:r>
            <w:r w:rsidR="00C47016" w:rsidRPr="00344030">
              <w:rPr>
                <w:rFonts w:ascii="Arial" w:eastAsia="Calibri" w:hAnsi="Arial" w:cs="Arial"/>
                <w:sz w:val="24"/>
                <w:szCs w:val="24"/>
              </w:rPr>
              <w:t>generation and provision of gridconnectivity</w:t>
            </w:r>
          </w:p>
        </w:tc>
        <w:tc>
          <w:tcPr>
            <w:tcW w:w="510" w:type="dxa"/>
            <w:tcBorders>
              <w:right w:val="single" w:sz="8" w:space="0" w:color="C29AE4"/>
            </w:tcBorders>
            <w:shd w:val="clear" w:color="auto" w:fill="EADDF6"/>
            <w:vAlign w:val="bottom"/>
          </w:tcPr>
          <w:p w:rsidR="00344030" w:rsidRPr="00344030" w:rsidRDefault="00344030" w:rsidP="00ED2746">
            <w:pPr>
              <w:rPr>
                <w:rFonts w:ascii="Arial" w:hAnsi="Arial" w:cs="Arial"/>
              </w:rPr>
            </w:pPr>
          </w:p>
        </w:tc>
        <w:tc>
          <w:tcPr>
            <w:tcW w:w="100" w:type="dxa"/>
            <w:shd w:val="clear" w:color="auto" w:fill="EADDF6"/>
            <w:vAlign w:val="bottom"/>
          </w:tcPr>
          <w:p w:rsidR="00344030" w:rsidRPr="00344030" w:rsidRDefault="00344030" w:rsidP="00ED2746">
            <w:pPr>
              <w:rPr>
                <w:rFonts w:ascii="Arial" w:hAnsi="Arial" w:cs="Arial"/>
              </w:rPr>
            </w:pPr>
          </w:p>
        </w:tc>
        <w:tc>
          <w:tcPr>
            <w:tcW w:w="4430" w:type="dxa"/>
            <w:tcBorders>
              <w:right w:val="single" w:sz="4" w:space="0" w:color="7030A0"/>
            </w:tcBorders>
            <w:shd w:val="clear" w:color="auto" w:fill="EADDF6"/>
          </w:tcPr>
          <w:p w:rsidR="00344030" w:rsidRPr="00344030" w:rsidRDefault="00283437" w:rsidP="00283437">
            <w:pPr>
              <w:rPr>
                <w:rFonts w:ascii="Arial" w:hAnsi="Arial" w:cs="Arial"/>
              </w:rPr>
            </w:pPr>
            <w:r>
              <w:rPr>
                <w:rFonts w:ascii="Arial" w:hAnsi="Arial" w:cs="Arial"/>
              </w:rPr>
              <w:t>Road and Building Section</w:t>
            </w:r>
          </w:p>
        </w:tc>
        <w:tc>
          <w:tcPr>
            <w:tcW w:w="30" w:type="dxa"/>
            <w:tcBorders>
              <w:left w:val="single" w:sz="4" w:space="0" w:color="7030A0"/>
            </w:tcBorders>
            <w:vAlign w:val="bottom"/>
          </w:tcPr>
          <w:p w:rsidR="00344030" w:rsidRDefault="00344030" w:rsidP="00ED2746">
            <w:pPr>
              <w:rPr>
                <w:sz w:val="1"/>
                <w:szCs w:val="1"/>
              </w:rPr>
            </w:pPr>
          </w:p>
        </w:tc>
      </w:tr>
      <w:tr w:rsidR="00344030" w:rsidTr="00283437">
        <w:trPr>
          <w:gridAfter w:val="1"/>
          <w:wAfter w:w="30" w:type="dxa"/>
          <w:trHeight w:val="278"/>
        </w:trPr>
        <w:tc>
          <w:tcPr>
            <w:tcW w:w="720" w:type="dxa"/>
            <w:gridSpan w:val="2"/>
            <w:tcBorders>
              <w:left w:val="single" w:sz="8" w:space="0" w:color="C29AE4"/>
            </w:tcBorders>
            <w:vAlign w:val="bottom"/>
          </w:tcPr>
          <w:p w:rsidR="00344030" w:rsidRPr="00344030" w:rsidRDefault="00344030" w:rsidP="00ED2746">
            <w:pPr>
              <w:spacing w:line="250" w:lineRule="exact"/>
              <w:ind w:left="120"/>
              <w:rPr>
                <w:rFonts w:ascii="Arial" w:hAnsi="Arial" w:cs="Arial"/>
                <w:sz w:val="20"/>
                <w:szCs w:val="20"/>
              </w:rPr>
            </w:pPr>
            <w:r w:rsidRPr="00344030">
              <w:rPr>
                <w:rFonts w:ascii="Arial" w:eastAsia="Calibri" w:hAnsi="Arial" w:cs="Arial"/>
              </w:rPr>
              <w:t>6.</w:t>
            </w:r>
          </w:p>
        </w:tc>
        <w:tc>
          <w:tcPr>
            <w:tcW w:w="120" w:type="dxa"/>
            <w:tcBorders>
              <w:right w:val="single" w:sz="8" w:space="0" w:color="C29AE4"/>
            </w:tcBorders>
            <w:vAlign w:val="bottom"/>
          </w:tcPr>
          <w:p w:rsidR="00344030" w:rsidRPr="00344030" w:rsidRDefault="00344030" w:rsidP="00ED2746">
            <w:pPr>
              <w:rPr>
                <w:rFonts w:ascii="Arial" w:hAnsi="Arial" w:cs="Arial"/>
                <w:sz w:val="24"/>
                <w:szCs w:val="24"/>
              </w:rPr>
            </w:pPr>
          </w:p>
        </w:tc>
        <w:tc>
          <w:tcPr>
            <w:tcW w:w="100" w:type="dxa"/>
            <w:vAlign w:val="bottom"/>
          </w:tcPr>
          <w:p w:rsidR="00344030" w:rsidRPr="00344030" w:rsidRDefault="00344030" w:rsidP="00ED2746">
            <w:pPr>
              <w:rPr>
                <w:rFonts w:ascii="Arial" w:hAnsi="Arial" w:cs="Arial"/>
                <w:sz w:val="24"/>
                <w:szCs w:val="24"/>
              </w:rPr>
            </w:pPr>
          </w:p>
        </w:tc>
        <w:tc>
          <w:tcPr>
            <w:tcW w:w="4170" w:type="dxa"/>
            <w:gridSpan w:val="2"/>
            <w:tcBorders>
              <w:right w:val="single" w:sz="8" w:space="0" w:color="C29AE4"/>
            </w:tcBorders>
            <w:vAlign w:val="bottom"/>
          </w:tcPr>
          <w:p w:rsidR="00344030" w:rsidRPr="00344030" w:rsidRDefault="00344030" w:rsidP="00ED2746">
            <w:pPr>
              <w:spacing w:line="278" w:lineRule="exact"/>
              <w:rPr>
                <w:rFonts w:ascii="Arial" w:hAnsi="Arial" w:cs="Arial"/>
                <w:sz w:val="20"/>
                <w:szCs w:val="20"/>
              </w:rPr>
            </w:pPr>
            <w:r w:rsidRPr="00344030">
              <w:rPr>
                <w:rFonts w:ascii="Arial" w:eastAsia="Calibri" w:hAnsi="Arial" w:cs="Arial"/>
                <w:sz w:val="24"/>
                <w:szCs w:val="24"/>
              </w:rPr>
              <w:t>En</w:t>
            </w:r>
            <w:r w:rsidR="00C47016">
              <w:rPr>
                <w:rFonts w:ascii="Arial" w:eastAsia="Calibri" w:hAnsi="Arial" w:cs="Arial"/>
                <w:sz w:val="24"/>
                <w:szCs w:val="24"/>
              </w:rPr>
              <w:t>courage non-motoriz</w:t>
            </w:r>
            <w:r w:rsidRPr="00344030">
              <w:rPr>
                <w:rFonts w:ascii="Arial" w:eastAsia="Calibri" w:hAnsi="Arial" w:cs="Arial"/>
                <w:sz w:val="24"/>
                <w:szCs w:val="24"/>
              </w:rPr>
              <w:t>ed transport</w:t>
            </w:r>
            <w:r w:rsidR="00C47016" w:rsidRPr="00344030">
              <w:rPr>
                <w:rFonts w:ascii="Arial" w:eastAsia="Calibri" w:hAnsi="Arial" w:cs="Arial"/>
                <w:sz w:val="24"/>
                <w:szCs w:val="24"/>
              </w:rPr>
              <w:t>like walking and cycling</w:t>
            </w:r>
          </w:p>
        </w:tc>
        <w:tc>
          <w:tcPr>
            <w:tcW w:w="100" w:type="dxa"/>
            <w:vAlign w:val="bottom"/>
          </w:tcPr>
          <w:p w:rsidR="00344030" w:rsidRPr="00344030" w:rsidRDefault="00344030" w:rsidP="00ED2746">
            <w:pPr>
              <w:rPr>
                <w:rFonts w:ascii="Arial" w:hAnsi="Arial" w:cs="Arial"/>
                <w:sz w:val="24"/>
                <w:szCs w:val="24"/>
              </w:rPr>
            </w:pPr>
          </w:p>
        </w:tc>
        <w:tc>
          <w:tcPr>
            <w:tcW w:w="4430" w:type="dxa"/>
            <w:tcBorders>
              <w:right w:val="single" w:sz="4" w:space="0" w:color="7030A0"/>
            </w:tcBorders>
          </w:tcPr>
          <w:p w:rsidR="00344030" w:rsidRPr="00344030" w:rsidRDefault="00283437" w:rsidP="00283437">
            <w:pPr>
              <w:rPr>
                <w:rFonts w:ascii="Arial" w:hAnsi="Arial" w:cs="Arial"/>
                <w:sz w:val="24"/>
                <w:szCs w:val="24"/>
              </w:rPr>
            </w:pPr>
            <w:r>
              <w:rPr>
                <w:rFonts w:ascii="Arial" w:hAnsi="Arial" w:cs="Arial"/>
                <w:sz w:val="24"/>
                <w:szCs w:val="24"/>
              </w:rPr>
              <w:t>Transport Section</w:t>
            </w:r>
          </w:p>
        </w:tc>
      </w:tr>
      <w:tr w:rsidR="00283437" w:rsidTr="00ED2746">
        <w:trPr>
          <w:trHeight w:val="261"/>
        </w:trPr>
        <w:tc>
          <w:tcPr>
            <w:tcW w:w="120" w:type="dxa"/>
            <w:tcBorders>
              <w:left w:val="single" w:sz="8" w:space="0" w:color="C29AE4"/>
            </w:tcBorders>
            <w:shd w:val="clear" w:color="auto" w:fill="EADDF6"/>
            <w:vAlign w:val="bottom"/>
          </w:tcPr>
          <w:p w:rsidR="00283437" w:rsidRDefault="00283437" w:rsidP="00283437"/>
        </w:tc>
        <w:tc>
          <w:tcPr>
            <w:tcW w:w="600" w:type="dxa"/>
            <w:shd w:val="clear" w:color="auto" w:fill="EADDF6"/>
            <w:vAlign w:val="bottom"/>
          </w:tcPr>
          <w:p w:rsidR="00283437" w:rsidRPr="00344030" w:rsidRDefault="00283437" w:rsidP="00283437">
            <w:pPr>
              <w:spacing w:line="252" w:lineRule="exact"/>
              <w:rPr>
                <w:rFonts w:ascii="Arial" w:eastAsia="Calibri" w:hAnsi="Arial" w:cs="Arial"/>
              </w:rPr>
            </w:pPr>
            <w:r>
              <w:rPr>
                <w:rFonts w:ascii="Arial" w:eastAsia="Calibri" w:hAnsi="Arial" w:cs="Arial"/>
              </w:rPr>
              <w:t>7.</w:t>
            </w:r>
          </w:p>
        </w:tc>
        <w:tc>
          <w:tcPr>
            <w:tcW w:w="120" w:type="dxa"/>
            <w:tcBorders>
              <w:right w:val="single" w:sz="8" w:space="0" w:color="C29AE4"/>
            </w:tcBorders>
            <w:shd w:val="clear" w:color="auto" w:fill="EADDF6"/>
            <w:vAlign w:val="bottom"/>
          </w:tcPr>
          <w:p w:rsidR="00283437" w:rsidRPr="00344030" w:rsidRDefault="00283437" w:rsidP="00283437">
            <w:pPr>
              <w:rPr>
                <w:rFonts w:ascii="Arial" w:hAnsi="Arial" w:cs="Arial"/>
              </w:rPr>
            </w:pPr>
          </w:p>
        </w:tc>
        <w:tc>
          <w:tcPr>
            <w:tcW w:w="100" w:type="dxa"/>
            <w:shd w:val="clear" w:color="auto" w:fill="EADDF6"/>
            <w:vAlign w:val="bottom"/>
          </w:tcPr>
          <w:p w:rsidR="00283437" w:rsidRPr="00344030" w:rsidRDefault="00283437" w:rsidP="00283437">
            <w:pPr>
              <w:rPr>
                <w:rFonts w:ascii="Arial" w:hAnsi="Arial" w:cs="Arial"/>
              </w:rPr>
            </w:pPr>
          </w:p>
        </w:tc>
        <w:tc>
          <w:tcPr>
            <w:tcW w:w="3660" w:type="dxa"/>
            <w:shd w:val="clear" w:color="auto" w:fill="EADDF6"/>
            <w:vAlign w:val="bottom"/>
          </w:tcPr>
          <w:p w:rsidR="00283437" w:rsidRPr="00344030" w:rsidRDefault="00283437" w:rsidP="00283437">
            <w:pPr>
              <w:spacing w:line="261" w:lineRule="exact"/>
              <w:rPr>
                <w:rFonts w:ascii="Arial" w:eastAsia="Calibri" w:hAnsi="Arial" w:cs="Arial"/>
                <w:sz w:val="24"/>
                <w:szCs w:val="24"/>
              </w:rPr>
            </w:pPr>
            <w:r>
              <w:rPr>
                <w:rFonts w:ascii="Arial" w:eastAsia="Calibri" w:hAnsi="Arial" w:cs="Arial"/>
                <w:sz w:val="24"/>
                <w:szCs w:val="24"/>
              </w:rPr>
              <w:t>Enhance the share of public transport in the total transportation vehicles and vehicles that run on alternate fuel</w:t>
            </w:r>
          </w:p>
        </w:tc>
        <w:tc>
          <w:tcPr>
            <w:tcW w:w="510" w:type="dxa"/>
            <w:tcBorders>
              <w:right w:val="single" w:sz="8" w:space="0" w:color="C29AE4"/>
            </w:tcBorders>
            <w:shd w:val="clear" w:color="auto" w:fill="EADDF6"/>
            <w:vAlign w:val="bottom"/>
          </w:tcPr>
          <w:p w:rsidR="00283437" w:rsidRDefault="00283437" w:rsidP="00283437">
            <w:pPr>
              <w:rPr>
                <w:rFonts w:ascii="Arial" w:hAnsi="Arial" w:cs="Arial"/>
              </w:rPr>
            </w:pPr>
          </w:p>
        </w:tc>
        <w:tc>
          <w:tcPr>
            <w:tcW w:w="100" w:type="dxa"/>
            <w:shd w:val="clear" w:color="auto" w:fill="EADDF6"/>
            <w:vAlign w:val="bottom"/>
          </w:tcPr>
          <w:p w:rsidR="00283437" w:rsidRPr="00344030" w:rsidRDefault="00283437" w:rsidP="00283437">
            <w:pPr>
              <w:rPr>
                <w:rFonts w:ascii="Arial" w:hAnsi="Arial" w:cs="Arial"/>
              </w:rPr>
            </w:pPr>
          </w:p>
        </w:tc>
        <w:tc>
          <w:tcPr>
            <w:tcW w:w="4430" w:type="dxa"/>
            <w:tcBorders>
              <w:right w:val="single" w:sz="4" w:space="0" w:color="7030A0"/>
            </w:tcBorders>
            <w:shd w:val="clear" w:color="auto" w:fill="EADDF6"/>
          </w:tcPr>
          <w:p w:rsidR="00283437" w:rsidRPr="00344030" w:rsidRDefault="00283437" w:rsidP="00283437">
            <w:pPr>
              <w:rPr>
                <w:rFonts w:ascii="Arial" w:hAnsi="Arial" w:cs="Arial"/>
                <w:sz w:val="24"/>
                <w:szCs w:val="24"/>
              </w:rPr>
            </w:pPr>
            <w:r>
              <w:rPr>
                <w:rFonts w:ascii="Arial" w:hAnsi="Arial" w:cs="Arial"/>
                <w:sz w:val="24"/>
                <w:szCs w:val="24"/>
              </w:rPr>
              <w:t>Transport Section</w:t>
            </w:r>
          </w:p>
        </w:tc>
        <w:tc>
          <w:tcPr>
            <w:tcW w:w="30" w:type="dxa"/>
            <w:tcBorders>
              <w:left w:val="single" w:sz="4" w:space="0" w:color="7030A0"/>
            </w:tcBorders>
            <w:vAlign w:val="bottom"/>
          </w:tcPr>
          <w:p w:rsidR="00283437" w:rsidRDefault="00283437" w:rsidP="00283437">
            <w:pPr>
              <w:rPr>
                <w:sz w:val="1"/>
                <w:szCs w:val="1"/>
              </w:rPr>
            </w:pPr>
          </w:p>
        </w:tc>
      </w:tr>
    </w:tbl>
    <w:p w:rsidR="00344030" w:rsidRDefault="0034403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8C2710" w:rsidRDefault="008C2710" w:rsidP="00C020B6">
      <w:pPr>
        <w:spacing w:line="226" w:lineRule="auto"/>
        <w:ind w:right="120"/>
        <w:jc w:val="both"/>
        <w:rPr>
          <w:rFonts w:ascii="Arial" w:eastAsia="Calibri" w:hAnsi="Arial" w:cs="Arial"/>
        </w:rPr>
      </w:pPr>
    </w:p>
    <w:p w:rsidR="00523F64" w:rsidRPr="004E539D" w:rsidRDefault="00523F64" w:rsidP="0041654F">
      <w:pPr>
        <w:pStyle w:val="ListParagraph"/>
        <w:numPr>
          <w:ilvl w:val="0"/>
          <w:numId w:val="2"/>
        </w:numPr>
        <w:jc w:val="both"/>
        <w:rPr>
          <w:rFonts w:ascii="Arial" w:hAnsi="Arial" w:cs="Arial"/>
          <w:b/>
          <w:color w:val="C00000"/>
          <w:sz w:val="24"/>
          <w:szCs w:val="24"/>
        </w:rPr>
      </w:pPr>
      <w:r w:rsidRPr="004E539D">
        <w:rPr>
          <w:rFonts w:ascii="Arial" w:hAnsi="Arial" w:cs="Arial"/>
          <w:b/>
          <w:color w:val="C00000"/>
          <w:sz w:val="24"/>
          <w:szCs w:val="24"/>
        </w:rPr>
        <w:t>Preparedness Measures</w:t>
      </w:r>
    </w:p>
    <w:p w:rsidR="00601BA8" w:rsidRDefault="00601BA8" w:rsidP="00D6176F">
      <w:pPr>
        <w:spacing w:line="276" w:lineRule="auto"/>
        <w:jc w:val="both"/>
        <w:rPr>
          <w:rFonts w:ascii="Arial" w:eastAsia="Calibri" w:hAnsi="Arial" w:cs="Arial"/>
          <w:sz w:val="24"/>
          <w:szCs w:val="24"/>
        </w:rPr>
      </w:pPr>
      <w:r w:rsidRPr="00601BA8">
        <w:rPr>
          <w:rFonts w:ascii="Arial" w:eastAsia="Calibri" w:hAnsi="Arial" w:cs="Arial"/>
          <w:sz w:val="24"/>
          <w:szCs w:val="24"/>
        </w:rPr>
        <w:t>Disaster preparedness planning measures will primarily focus on the preparedness of Public works, Ports &amp; Inland water transport Department of Govt. Of Karnataka, by protecting assets and efficient utilization of resources by taking appropriate actions to face any disaster.</w:t>
      </w:r>
    </w:p>
    <w:p w:rsidR="00601BA8" w:rsidRPr="00AC1665" w:rsidRDefault="00601BA8" w:rsidP="00605ADF">
      <w:pPr>
        <w:pStyle w:val="ListParagraph"/>
        <w:numPr>
          <w:ilvl w:val="1"/>
          <w:numId w:val="2"/>
        </w:numPr>
        <w:spacing w:line="225" w:lineRule="auto"/>
        <w:ind w:left="450"/>
        <w:jc w:val="both"/>
        <w:rPr>
          <w:rFonts w:ascii="Arial" w:eastAsia="Calibri" w:hAnsi="Arial" w:cs="Arial"/>
          <w:b/>
          <w:sz w:val="24"/>
          <w:szCs w:val="24"/>
        </w:rPr>
      </w:pPr>
      <w:r w:rsidRPr="00AC1665">
        <w:rPr>
          <w:rFonts w:ascii="Arial" w:eastAsia="Calibri" w:hAnsi="Arial" w:cs="Arial"/>
          <w:b/>
          <w:sz w:val="24"/>
          <w:szCs w:val="24"/>
        </w:rPr>
        <w:t>Co-ordination with Department &amp; Agencies</w:t>
      </w:r>
    </w:p>
    <w:p w:rsidR="006871D7" w:rsidRPr="00605ADF" w:rsidRDefault="00605ADF" w:rsidP="001C769F">
      <w:pPr>
        <w:spacing w:line="276" w:lineRule="auto"/>
        <w:jc w:val="both"/>
        <w:rPr>
          <w:rFonts w:ascii="Arial" w:eastAsia="Calibri" w:hAnsi="Arial" w:cs="Arial"/>
          <w:sz w:val="24"/>
          <w:szCs w:val="24"/>
        </w:rPr>
      </w:pPr>
      <w:r w:rsidRPr="00605ADF">
        <w:rPr>
          <w:rFonts w:ascii="Arial" w:eastAsia="Calibri" w:hAnsi="Arial" w:cs="Arial"/>
          <w:sz w:val="24"/>
          <w:szCs w:val="24"/>
        </w:rPr>
        <w:t xml:space="preserve">It is very important for Public works, Ports &amp; Inland water transport Department to get connected with Revenue, Transport, Home &amp; Fire Services, Civil Supplies, RWS, Health &amp; other Departments, for required support during/ post disaster. The Public works, Ports &amp; Inland water transport Department may offer emergency support in the form of vehicles during disaster time, as well as may also assist in the shifting of victims, persons from affected site to the identified safe locations, and also supply of the essential items at particular locations. </w:t>
      </w:r>
      <w:r w:rsidR="006871D7">
        <w:rPr>
          <w:rFonts w:ascii="Arial" w:eastAsia="Calibri" w:hAnsi="Arial" w:cs="Arial"/>
          <w:sz w:val="24"/>
          <w:szCs w:val="24"/>
        </w:rPr>
        <w:t>In the department the field level officers such as Executive Engineers</w:t>
      </w:r>
      <w:r w:rsidR="00D1125C">
        <w:rPr>
          <w:rFonts w:ascii="Arial" w:eastAsia="Calibri" w:hAnsi="Arial" w:cs="Arial"/>
          <w:sz w:val="24"/>
          <w:szCs w:val="24"/>
        </w:rPr>
        <w:t>, Assistant Executive Engineers and Field Engineers</w:t>
      </w:r>
      <w:r w:rsidR="006871D7">
        <w:rPr>
          <w:rFonts w:ascii="Arial" w:eastAsia="Calibri" w:hAnsi="Arial" w:cs="Arial"/>
          <w:sz w:val="24"/>
          <w:szCs w:val="24"/>
        </w:rPr>
        <w:t xml:space="preserve"> maintains the close contact with Block and Taluk level officers of </w:t>
      </w:r>
      <w:r w:rsidR="006871D7" w:rsidRPr="00605ADF">
        <w:rPr>
          <w:rFonts w:ascii="Arial" w:eastAsia="Calibri" w:hAnsi="Arial" w:cs="Arial"/>
          <w:sz w:val="24"/>
          <w:szCs w:val="24"/>
        </w:rPr>
        <w:t>Revenue, Transport, Home &amp; Fire Services, Civil Supplies, RWS, Health &amp; other Departments</w:t>
      </w:r>
      <w:r w:rsidR="006871D7">
        <w:rPr>
          <w:rFonts w:ascii="Arial" w:eastAsia="Calibri" w:hAnsi="Arial" w:cs="Arial"/>
          <w:sz w:val="24"/>
          <w:szCs w:val="24"/>
        </w:rPr>
        <w:t>.</w:t>
      </w:r>
    </w:p>
    <w:p w:rsidR="00281DF6" w:rsidRDefault="00605ADF" w:rsidP="001C769F">
      <w:pPr>
        <w:spacing w:line="276" w:lineRule="auto"/>
        <w:jc w:val="both"/>
        <w:rPr>
          <w:rFonts w:ascii="Arial" w:eastAsia="Calibri" w:hAnsi="Arial" w:cs="Arial"/>
          <w:sz w:val="24"/>
          <w:szCs w:val="24"/>
        </w:rPr>
      </w:pPr>
      <w:r w:rsidRPr="00605ADF">
        <w:rPr>
          <w:rFonts w:ascii="Arial" w:eastAsia="Calibri" w:hAnsi="Arial" w:cs="Arial"/>
          <w:sz w:val="24"/>
          <w:szCs w:val="24"/>
        </w:rPr>
        <w:t>The preparedness plan of the Department will further ensure that the all concerned departments and agencies are able to respond to potential damage zones in a prompt &amp; coordinated manner. In most disaster situations the loss of life, injuries and infrastructure damage could be significantly reduced through appropriate preparedness measures taken by Department.</w:t>
      </w:r>
    </w:p>
    <w:p w:rsidR="00601BA8" w:rsidRPr="00AC1665" w:rsidRDefault="00601BA8" w:rsidP="00605ADF">
      <w:pPr>
        <w:pStyle w:val="ListParagraph"/>
        <w:numPr>
          <w:ilvl w:val="1"/>
          <w:numId w:val="2"/>
        </w:numPr>
        <w:spacing w:line="225" w:lineRule="auto"/>
        <w:ind w:left="450"/>
        <w:jc w:val="both"/>
        <w:rPr>
          <w:rFonts w:ascii="Arial" w:eastAsia="Calibri" w:hAnsi="Arial" w:cs="Arial"/>
          <w:b/>
          <w:sz w:val="24"/>
          <w:szCs w:val="24"/>
        </w:rPr>
      </w:pPr>
      <w:r w:rsidRPr="00AC1665">
        <w:rPr>
          <w:rFonts w:ascii="Arial" w:eastAsia="Calibri" w:hAnsi="Arial" w:cs="Arial"/>
          <w:b/>
          <w:sz w:val="24"/>
          <w:szCs w:val="24"/>
        </w:rPr>
        <w:t>Key Preparedness Step on Ground</w:t>
      </w:r>
    </w:p>
    <w:p w:rsidR="00605ADF" w:rsidRPr="00605ADF" w:rsidRDefault="00605ADF" w:rsidP="00605ADF">
      <w:pPr>
        <w:ind w:left="90"/>
        <w:rPr>
          <w:rFonts w:ascii="Arial" w:hAnsi="Arial" w:cs="Arial"/>
          <w:sz w:val="20"/>
          <w:szCs w:val="20"/>
        </w:rPr>
      </w:pPr>
      <w:r w:rsidRPr="00605ADF">
        <w:rPr>
          <w:rFonts w:ascii="Arial" w:eastAsia="Calibri" w:hAnsi="Arial" w:cs="Arial"/>
          <w:sz w:val="24"/>
          <w:szCs w:val="24"/>
        </w:rPr>
        <w:t>Following are the key preparedness steps being taken at the field level:</w:t>
      </w:r>
    </w:p>
    <w:p w:rsidR="00605ADF" w:rsidRPr="00605ADF" w:rsidRDefault="00605ADF" w:rsidP="00605ADF">
      <w:pPr>
        <w:pStyle w:val="ListParagraph"/>
        <w:numPr>
          <w:ilvl w:val="0"/>
          <w:numId w:val="15"/>
        </w:numPr>
        <w:spacing w:after="0" w:line="240" w:lineRule="auto"/>
        <w:ind w:left="450"/>
        <w:rPr>
          <w:rFonts w:ascii="Arial" w:eastAsia="Symbol" w:hAnsi="Arial" w:cs="Arial"/>
          <w:sz w:val="24"/>
          <w:szCs w:val="24"/>
        </w:rPr>
      </w:pPr>
      <w:r w:rsidRPr="00605ADF">
        <w:rPr>
          <w:rFonts w:ascii="Arial" w:eastAsia="Calibri" w:hAnsi="Arial" w:cs="Arial"/>
          <w:b/>
          <w:bCs/>
          <w:sz w:val="24"/>
          <w:szCs w:val="24"/>
        </w:rPr>
        <w:t>Identification of vulnerable points</w:t>
      </w:r>
    </w:p>
    <w:p w:rsidR="00605ADF" w:rsidRPr="00605ADF" w:rsidRDefault="00605ADF" w:rsidP="00605ADF">
      <w:pPr>
        <w:spacing w:line="96" w:lineRule="exact"/>
        <w:ind w:left="450"/>
        <w:rPr>
          <w:rFonts w:ascii="Arial" w:eastAsia="Symbol" w:hAnsi="Arial" w:cs="Arial"/>
          <w:sz w:val="24"/>
          <w:szCs w:val="24"/>
        </w:rPr>
      </w:pPr>
    </w:p>
    <w:p w:rsidR="00605ADF" w:rsidRPr="00605ADF" w:rsidRDefault="00605ADF" w:rsidP="00605ADF">
      <w:pPr>
        <w:pStyle w:val="ListParagraph"/>
        <w:numPr>
          <w:ilvl w:val="0"/>
          <w:numId w:val="15"/>
        </w:numPr>
        <w:spacing w:after="0" w:line="214" w:lineRule="auto"/>
        <w:ind w:left="450" w:right="360"/>
        <w:rPr>
          <w:rFonts w:ascii="Arial" w:eastAsia="Symbol" w:hAnsi="Arial" w:cs="Arial"/>
          <w:sz w:val="24"/>
          <w:szCs w:val="24"/>
        </w:rPr>
      </w:pPr>
      <w:r w:rsidRPr="00605ADF">
        <w:rPr>
          <w:rFonts w:ascii="Arial" w:eastAsia="Calibri" w:hAnsi="Arial" w:cs="Arial"/>
          <w:b/>
          <w:bCs/>
          <w:sz w:val="24"/>
          <w:szCs w:val="24"/>
        </w:rPr>
        <w:t>Preparation and submission of estimates for taking up and strengthening of vulnerable points.</w:t>
      </w:r>
    </w:p>
    <w:p w:rsidR="00605ADF" w:rsidRPr="00605ADF" w:rsidRDefault="00605ADF" w:rsidP="00605ADF">
      <w:pPr>
        <w:spacing w:line="71" w:lineRule="exact"/>
        <w:ind w:left="450"/>
        <w:rPr>
          <w:rFonts w:ascii="Arial" w:eastAsia="Symbol" w:hAnsi="Arial" w:cs="Arial"/>
          <w:sz w:val="24"/>
          <w:szCs w:val="24"/>
        </w:rPr>
      </w:pPr>
    </w:p>
    <w:p w:rsidR="00605ADF" w:rsidRPr="00605ADF" w:rsidRDefault="00605ADF" w:rsidP="00605ADF">
      <w:pPr>
        <w:pStyle w:val="ListParagraph"/>
        <w:numPr>
          <w:ilvl w:val="0"/>
          <w:numId w:val="15"/>
        </w:numPr>
        <w:spacing w:after="0" w:line="213" w:lineRule="auto"/>
        <w:ind w:left="450" w:right="140"/>
        <w:rPr>
          <w:rFonts w:ascii="Arial" w:eastAsia="Symbol" w:hAnsi="Arial" w:cs="Arial"/>
          <w:sz w:val="24"/>
          <w:szCs w:val="24"/>
        </w:rPr>
      </w:pPr>
      <w:r w:rsidRPr="00605ADF">
        <w:rPr>
          <w:rFonts w:ascii="Arial" w:eastAsia="Calibri" w:hAnsi="Arial" w:cs="Arial"/>
          <w:b/>
          <w:bCs/>
          <w:sz w:val="24"/>
          <w:szCs w:val="24"/>
        </w:rPr>
        <w:t>List out the machinery like power saws, JCBs etc., with the</w:t>
      </w:r>
      <w:r w:rsidR="00D1125C">
        <w:rPr>
          <w:rFonts w:ascii="Arial" w:eastAsia="Calibri" w:hAnsi="Arial" w:cs="Arial"/>
          <w:b/>
          <w:bCs/>
          <w:sz w:val="24"/>
          <w:szCs w:val="24"/>
        </w:rPr>
        <w:t>ir conditions and submit to the</w:t>
      </w:r>
      <w:r w:rsidRPr="00605ADF">
        <w:rPr>
          <w:rFonts w:ascii="Arial" w:eastAsia="Calibri" w:hAnsi="Arial" w:cs="Arial"/>
          <w:b/>
          <w:bCs/>
          <w:sz w:val="24"/>
          <w:szCs w:val="24"/>
        </w:rPr>
        <w:t xml:space="preserve"> Executive Engineer.</w:t>
      </w:r>
    </w:p>
    <w:p w:rsidR="00605ADF" w:rsidRPr="00605ADF" w:rsidRDefault="00605ADF" w:rsidP="00605ADF">
      <w:pPr>
        <w:spacing w:line="5" w:lineRule="exact"/>
        <w:ind w:left="450"/>
        <w:rPr>
          <w:rFonts w:ascii="Arial" w:eastAsia="Symbol" w:hAnsi="Arial" w:cs="Arial"/>
          <w:sz w:val="24"/>
          <w:szCs w:val="24"/>
        </w:rPr>
      </w:pPr>
    </w:p>
    <w:p w:rsidR="00605ADF" w:rsidRPr="00605ADF" w:rsidRDefault="00605ADF" w:rsidP="00605ADF">
      <w:pPr>
        <w:pStyle w:val="ListParagraph"/>
        <w:numPr>
          <w:ilvl w:val="0"/>
          <w:numId w:val="15"/>
        </w:numPr>
        <w:spacing w:after="0" w:line="240" w:lineRule="auto"/>
        <w:ind w:left="450"/>
        <w:rPr>
          <w:rFonts w:ascii="Arial" w:eastAsia="Symbol" w:hAnsi="Arial" w:cs="Arial"/>
          <w:sz w:val="24"/>
          <w:szCs w:val="24"/>
        </w:rPr>
      </w:pPr>
      <w:r w:rsidRPr="00605ADF">
        <w:rPr>
          <w:rFonts w:ascii="Arial" w:eastAsia="Calibri" w:hAnsi="Arial" w:cs="Arial"/>
          <w:b/>
          <w:bCs/>
          <w:sz w:val="24"/>
          <w:szCs w:val="24"/>
        </w:rPr>
        <w:t>List out the contractors with their address and contacts numbers.</w:t>
      </w:r>
    </w:p>
    <w:p w:rsidR="00605ADF" w:rsidRPr="00605ADF" w:rsidRDefault="00605ADF" w:rsidP="00605ADF">
      <w:pPr>
        <w:spacing w:line="72" w:lineRule="exact"/>
        <w:ind w:left="450"/>
        <w:rPr>
          <w:rFonts w:ascii="Arial" w:eastAsia="Symbol" w:hAnsi="Arial" w:cs="Arial"/>
          <w:sz w:val="24"/>
          <w:szCs w:val="24"/>
        </w:rPr>
      </w:pPr>
    </w:p>
    <w:p w:rsidR="00605ADF" w:rsidRPr="00605ADF" w:rsidRDefault="00605ADF" w:rsidP="00605ADF">
      <w:pPr>
        <w:pStyle w:val="ListParagraph"/>
        <w:numPr>
          <w:ilvl w:val="0"/>
          <w:numId w:val="15"/>
        </w:numPr>
        <w:spacing w:after="0" w:line="213" w:lineRule="auto"/>
        <w:ind w:left="450" w:right="80"/>
        <w:rPr>
          <w:rFonts w:ascii="Arial" w:eastAsia="Symbol" w:hAnsi="Arial" w:cs="Arial"/>
          <w:sz w:val="24"/>
          <w:szCs w:val="24"/>
        </w:rPr>
      </w:pPr>
      <w:r w:rsidRPr="00605ADF">
        <w:rPr>
          <w:rFonts w:ascii="Arial" w:eastAsia="Calibri" w:hAnsi="Arial" w:cs="Arial"/>
          <w:b/>
          <w:bCs/>
          <w:sz w:val="24"/>
          <w:szCs w:val="24"/>
        </w:rPr>
        <w:t>Inspection of weak and narrow Bridges, Culverts and cause ways with details of repairs to be taken up.</w:t>
      </w:r>
    </w:p>
    <w:p w:rsidR="00605ADF" w:rsidRPr="00605ADF" w:rsidRDefault="00605ADF" w:rsidP="00605ADF">
      <w:pPr>
        <w:spacing w:line="5" w:lineRule="exact"/>
        <w:ind w:left="450"/>
        <w:rPr>
          <w:rFonts w:ascii="Arial" w:eastAsia="Symbol" w:hAnsi="Arial" w:cs="Arial"/>
          <w:sz w:val="24"/>
          <w:szCs w:val="24"/>
        </w:rPr>
      </w:pPr>
    </w:p>
    <w:p w:rsidR="00605ADF" w:rsidRPr="00605ADF" w:rsidRDefault="00605ADF" w:rsidP="00605ADF">
      <w:pPr>
        <w:pStyle w:val="ListParagraph"/>
        <w:numPr>
          <w:ilvl w:val="0"/>
          <w:numId w:val="15"/>
        </w:numPr>
        <w:spacing w:after="0" w:line="240" w:lineRule="auto"/>
        <w:ind w:left="450"/>
        <w:rPr>
          <w:rFonts w:ascii="Arial" w:eastAsia="Symbol" w:hAnsi="Arial" w:cs="Arial"/>
          <w:sz w:val="24"/>
          <w:szCs w:val="24"/>
        </w:rPr>
      </w:pPr>
      <w:r w:rsidRPr="00605ADF">
        <w:rPr>
          <w:rFonts w:ascii="Arial" w:eastAsia="Calibri" w:hAnsi="Arial" w:cs="Arial"/>
          <w:b/>
          <w:bCs/>
          <w:sz w:val="24"/>
          <w:szCs w:val="24"/>
        </w:rPr>
        <w:t>Identification of over flowing locations impending disaster.</w:t>
      </w:r>
    </w:p>
    <w:p w:rsidR="00605ADF" w:rsidRPr="00605ADF" w:rsidRDefault="00605ADF" w:rsidP="00605ADF">
      <w:pPr>
        <w:spacing w:line="6" w:lineRule="exact"/>
        <w:ind w:left="450"/>
        <w:rPr>
          <w:rFonts w:ascii="Arial" w:eastAsia="Symbol" w:hAnsi="Arial" w:cs="Arial"/>
          <w:sz w:val="24"/>
          <w:szCs w:val="24"/>
        </w:rPr>
      </w:pPr>
    </w:p>
    <w:p w:rsidR="00605ADF" w:rsidRPr="00605ADF" w:rsidRDefault="00605ADF" w:rsidP="00605ADF">
      <w:pPr>
        <w:pStyle w:val="ListParagraph"/>
        <w:numPr>
          <w:ilvl w:val="0"/>
          <w:numId w:val="15"/>
        </w:numPr>
        <w:spacing w:after="0" w:line="240" w:lineRule="auto"/>
        <w:ind w:left="450"/>
        <w:rPr>
          <w:rFonts w:ascii="Arial" w:eastAsia="Symbol" w:hAnsi="Arial" w:cs="Arial"/>
          <w:sz w:val="24"/>
          <w:szCs w:val="24"/>
        </w:rPr>
      </w:pPr>
      <w:r w:rsidRPr="00605ADF">
        <w:rPr>
          <w:rFonts w:ascii="Arial" w:eastAsia="Calibri" w:hAnsi="Arial" w:cs="Arial"/>
          <w:b/>
          <w:bCs/>
          <w:sz w:val="24"/>
          <w:szCs w:val="24"/>
        </w:rPr>
        <w:t>Identify and removal of weak and dried trees along the road side.</w:t>
      </w:r>
    </w:p>
    <w:p w:rsidR="00605ADF" w:rsidRPr="00605ADF" w:rsidRDefault="00605ADF" w:rsidP="00605ADF">
      <w:pPr>
        <w:spacing w:line="3" w:lineRule="exact"/>
        <w:ind w:left="450"/>
        <w:rPr>
          <w:rFonts w:ascii="Arial" w:eastAsia="Symbol" w:hAnsi="Arial" w:cs="Arial"/>
          <w:sz w:val="24"/>
          <w:szCs w:val="24"/>
        </w:rPr>
      </w:pPr>
    </w:p>
    <w:p w:rsidR="00605ADF" w:rsidRPr="00D6176F" w:rsidRDefault="00605ADF" w:rsidP="00605ADF">
      <w:pPr>
        <w:pStyle w:val="ListParagraph"/>
        <w:numPr>
          <w:ilvl w:val="0"/>
          <w:numId w:val="15"/>
        </w:numPr>
        <w:spacing w:after="0" w:line="240" w:lineRule="auto"/>
        <w:ind w:left="450"/>
        <w:rPr>
          <w:rFonts w:ascii="Arial" w:eastAsia="Symbol" w:hAnsi="Arial" w:cs="Arial"/>
          <w:sz w:val="24"/>
          <w:szCs w:val="24"/>
        </w:rPr>
      </w:pPr>
      <w:r w:rsidRPr="00605ADF">
        <w:rPr>
          <w:rFonts w:ascii="Arial" w:eastAsia="Calibri" w:hAnsi="Arial" w:cs="Arial"/>
          <w:b/>
          <w:bCs/>
          <w:sz w:val="24"/>
          <w:szCs w:val="24"/>
        </w:rPr>
        <w:t>Alternate routes to be identified and listed out.</w:t>
      </w:r>
    </w:p>
    <w:p w:rsidR="00D6176F" w:rsidRPr="00D6176F" w:rsidRDefault="00D6176F" w:rsidP="00D6176F">
      <w:pPr>
        <w:pStyle w:val="ListParagraph"/>
        <w:rPr>
          <w:rFonts w:ascii="Arial" w:eastAsia="Symbol" w:hAnsi="Arial" w:cs="Arial"/>
          <w:sz w:val="24"/>
          <w:szCs w:val="24"/>
        </w:rPr>
      </w:pPr>
    </w:p>
    <w:p w:rsidR="006871D7" w:rsidRPr="001C769F" w:rsidRDefault="006871D7" w:rsidP="001C769F">
      <w:pPr>
        <w:pStyle w:val="ListParagraph"/>
        <w:numPr>
          <w:ilvl w:val="1"/>
          <w:numId w:val="2"/>
        </w:numPr>
        <w:spacing w:after="0" w:line="276" w:lineRule="auto"/>
        <w:ind w:left="450"/>
        <w:rPr>
          <w:rFonts w:ascii="Arial" w:eastAsia="Symbol" w:hAnsi="Arial" w:cs="Arial"/>
          <w:b/>
          <w:sz w:val="24"/>
          <w:szCs w:val="24"/>
        </w:rPr>
      </w:pPr>
      <w:r w:rsidRPr="001C769F">
        <w:rPr>
          <w:rFonts w:ascii="Arial" w:eastAsia="Symbol" w:hAnsi="Arial" w:cs="Arial"/>
          <w:b/>
          <w:sz w:val="24"/>
          <w:szCs w:val="24"/>
        </w:rPr>
        <w:t>Inspection of Works:</w:t>
      </w:r>
    </w:p>
    <w:p w:rsidR="00281DF6" w:rsidRPr="001C769F" w:rsidRDefault="00281DF6" w:rsidP="001C769F">
      <w:pPr>
        <w:autoSpaceDE w:val="0"/>
        <w:autoSpaceDN w:val="0"/>
        <w:adjustRightInd w:val="0"/>
        <w:spacing w:after="0" w:line="276" w:lineRule="auto"/>
        <w:jc w:val="both"/>
        <w:rPr>
          <w:rFonts w:ascii="Arial" w:eastAsia="Symbol" w:hAnsi="Arial" w:cs="Arial"/>
          <w:sz w:val="24"/>
          <w:szCs w:val="24"/>
        </w:rPr>
      </w:pPr>
    </w:p>
    <w:p w:rsidR="0039396B" w:rsidRPr="001C769F" w:rsidRDefault="0039396B" w:rsidP="001C769F">
      <w:pPr>
        <w:autoSpaceDE w:val="0"/>
        <w:autoSpaceDN w:val="0"/>
        <w:adjustRightInd w:val="0"/>
        <w:spacing w:after="0" w:line="276" w:lineRule="auto"/>
        <w:jc w:val="both"/>
        <w:rPr>
          <w:rFonts w:ascii="Arial" w:eastAsia="Symbol" w:hAnsi="Arial" w:cs="Arial"/>
          <w:b/>
          <w:sz w:val="24"/>
          <w:szCs w:val="24"/>
        </w:rPr>
      </w:pPr>
      <w:r w:rsidRPr="001C769F">
        <w:rPr>
          <w:rFonts w:ascii="Arial" w:eastAsia="Symbol" w:hAnsi="Arial" w:cs="Arial"/>
          <w:b/>
          <w:sz w:val="24"/>
          <w:szCs w:val="24"/>
        </w:rPr>
        <w:t>Role of Chief Engineer</w:t>
      </w:r>
    </w:p>
    <w:p w:rsidR="0039396B" w:rsidRPr="001C769F" w:rsidRDefault="0039396B" w:rsidP="001C769F">
      <w:pPr>
        <w:autoSpaceDE w:val="0"/>
        <w:autoSpaceDN w:val="0"/>
        <w:adjustRightInd w:val="0"/>
        <w:spacing w:after="0" w:line="276" w:lineRule="auto"/>
        <w:jc w:val="both"/>
        <w:rPr>
          <w:rFonts w:ascii="Arial" w:eastAsia="Symbol" w:hAnsi="Arial" w:cs="Arial"/>
          <w:b/>
          <w:sz w:val="24"/>
          <w:szCs w:val="24"/>
        </w:rPr>
      </w:pPr>
    </w:p>
    <w:p w:rsidR="0039396B" w:rsidRPr="001C769F" w:rsidRDefault="0039396B" w:rsidP="001C769F">
      <w:pPr>
        <w:pStyle w:val="ListParagraph"/>
        <w:numPr>
          <w:ilvl w:val="0"/>
          <w:numId w:val="24"/>
        </w:numPr>
        <w:spacing w:after="200" w:line="276" w:lineRule="auto"/>
        <w:ind w:left="360"/>
        <w:jc w:val="both"/>
        <w:rPr>
          <w:rFonts w:ascii="Arial" w:hAnsi="Arial" w:cs="Arial"/>
          <w:sz w:val="24"/>
          <w:szCs w:val="24"/>
        </w:rPr>
      </w:pPr>
      <w:r w:rsidRPr="001C769F">
        <w:rPr>
          <w:rFonts w:ascii="Arial" w:hAnsi="Arial" w:cs="Arial"/>
          <w:sz w:val="24"/>
          <w:szCs w:val="24"/>
        </w:rPr>
        <w:t xml:space="preserve">The Chief Engineer with the assistance of Superintending Engineer in his office shall order to conduct technical audit of works under execution selected at random or even surprise inspections to ensure that specifications prescribed, designs approved, instructions issued in technical circulars and Government directives wherever they exist, are followed at every stage. </w:t>
      </w:r>
    </w:p>
    <w:p w:rsidR="0039396B" w:rsidRPr="001C769F" w:rsidRDefault="0039396B" w:rsidP="001C769F">
      <w:pPr>
        <w:pStyle w:val="ListParagraph"/>
        <w:numPr>
          <w:ilvl w:val="0"/>
          <w:numId w:val="24"/>
        </w:numPr>
        <w:spacing w:after="200" w:line="276" w:lineRule="auto"/>
        <w:ind w:left="360"/>
        <w:jc w:val="both"/>
        <w:rPr>
          <w:rFonts w:ascii="Arial" w:hAnsi="Arial" w:cs="Arial"/>
          <w:sz w:val="24"/>
          <w:szCs w:val="24"/>
        </w:rPr>
      </w:pPr>
      <w:r w:rsidRPr="001C769F">
        <w:rPr>
          <w:rFonts w:ascii="Arial" w:hAnsi="Arial" w:cs="Arial"/>
          <w:sz w:val="24"/>
          <w:szCs w:val="24"/>
        </w:rPr>
        <w:t xml:space="preserve">Whenever Chief Engineer goes on tour and inspects work, inspection notes shall invariably be issued in writing and communicated to all the officers concerned. If necessary, Chief Engineer shall insist on a detailed write up of the works going to be inspected, from the Divisional officers concerned well in advance. Unless ordered in writing to the contrary, instructions issued by the inspecting officers shall be as a rule, be followed only after approval of the competent authority for the financial implication is obtained in writing by the Divisional officer. Care must be exercised at all levels to ensure that no undue delay occurs in according financial sanction by the competent authority after the Instructions are issued in writing. </w:t>
      </w:r>
    </w:p>
    <w:p w:rsidR="0039396B" w:rsidRPr="001C769F" w:rsidRDefault="0039396B" w:rsidP="001C769F">
      <w:pPr>
        <w:pStyle w:val="ListParagraph"/>
        <w:numPr>
          <w:ilvl w:val="0"/>
          <w:numId w:val="24"/>
        </w:numPr>
        <w:spacing w:after="200" w:line="276" w:lineRule="auto"/>
        <w:ind w:left="360"/>
        <w:jc w:val="both"/>
        <w:rPr>
          <w:rFonts w:ascii="Arial" w:hAnsi="Arial" w:cs="Arial"/>
          <w:sz w:val="24"/>
          <w:szCs w:val="24"/>
        </w:rPr>
      </w:pPr>
      <w:r w:rsidRPr="001C769F">
        <w:rPr>
          <w:rFonts w:ascii="Arial" w:hAnsi="Arial" w:cs="Arial"/>
          <w:sz w:val="24"/>
          <w:szCs w:val="24"/>
        </w:rPr>
        <w:t xml:space="preserve">The Chief Engineer will review major works and lingering works in his jurisdiction atleast once in a quarter with SEs and EEs by convening a meeting at Head Quarters or Circle Offices. </w:t>
      </w:r>
    </w:p>
    <w:p w:rsidR="0039396B" w:rsidRPr="001C769F" w:rsidRDefault="0039396B" w:rsidP="001C769F">
      <w:pPr>
        <w:pStyle w:val="ListParagraph"/>
        <w:numPr>
          <w:ilvl w:val="0"/>
          <w:numId w:val="24"/>
        </w:numPr>
        <w:autoSpaceDE w:val="0"/>
        <w:autoSpaceDN w:val="0"/>
        <w:adjustRightInd w:val="0"/>
        <w:spacing w:after="0" w:line="276" w:lineRule="auto"/>
        <w:ind w:left="360"/>
        <w:jc w:val="both"/>
        <w:rPr>
          <w:rFonts w:ascii="Arial" w:eastAsia="Symbol" w:hAnsi="Arial" w:cs="Arial"/>
          <w:b/>
          <w:sz w:val="24"/>
          <w:szCs w:val="24"/>
        </w:rPr>
      </w:pPr>
      <w:r w:rsidRPr="001C769F">
        <w:rPr>
          <w:rFonts w:ascii="Arial" w:hAnsi="Arial" w:cs="Arial"/>
          <w:sz w:val="24"/>
          <w:szCs w:val="24"/>
        </w:rPr>
        <w:t xml:space="preserve">The Chief Engineer will conduct monthly and bimonthly meeting of Superintending Engineers/ Executive Engineers and in his jurisdiction to review the progress of works and issues pertaining to works in different circles / divisions officers by rotation which facilities study of management and quality of works in each division. </w:t>
      </w:r>
    </w:p>
    <w:p w:rsidR="0039396B" w:rsidRPr="001C769F" w:rsidRDefault="0039396B" w:rsidP="001C769F">
      <w:pPr>
        <w:pStyle w:val="ListParagraph"/>
        <w:autoSpaceDE w:val="0"/>
        <w:autoSpaceDN w:val="0"/>
        <w:adjustRightInd w:val="0"/>
        <w:spacing w:after="0" w:line="276" w:lineRule="auto"/>
        <w:ind w:left="360"/>
        <w:jc w:val="both"/>
        <w:rPr>
          <w:rFonts w:ascii="Arial" w:eastAsia="Symbol" w:hAnsi="Arial" w:cs="Arial"/>
          <w:b/>
          <w:sz w:val="24"/>
          <w:szCs w:val="24"/>
        </w:rPr>
      </w:pPr>
    </w:p>
    <w:p w:rsidR="0039396B" w:rsidRPr="001C769F" w:rsidRDefault="0039396B" w:rsidP="001C769F">
      <w:pPr>
        <w:autoSpaceDE w:val="0"/>
        <w:autoSpaceDN w:val="0"/>
        <w:adjustRightInd w:val="0"/>
        <w:spacing w:after="0" w:line="276" w:lineRule="auto"/>
        <w:jc w:val="both"/>
        <w:rPr>
          <w:rFonts w:ascii="Arial" w:eastAsia="Symbol" w:hAnsi="Arial" w:cs="Arial"/>
          <w:b/>
          <w:sz w:val="24"/>
          <w:szCs w:val="24"/>
        </w:rPr>
      </w:pPr>
      <w:r w:rsidRPr="001C769F">
        <w:rPr>
          <w:rFonts w:ascii="Arial" w:eastAsia="Symbol" w:hAnsi="Arial" w:cs="Arial"/>
          <w:b/>
          <w:sz w:val="24"/>
          <w:szCs w:val="24"/>
        </w:rPr>
        <w:t>Role of Superintendent Engineer</w:t>
      </w:r>
    </w:p>
    <w:p w:rsidR="0039396B" w:rsidRPr="001C769F" w:rsidRDefault="0039396B" w:rsidP="001C769F">
      <w:pPr>
        <w:autoSpaceDE w:val="0"/>
        <w:autoSpaceDN w:val="0"/>
        <w:adjustRightInd w:val="0"/>
        <w:spacing w:after="0" w:line="276" w:lineRule="auto"/>
        <w:jc w:val="both"/>
        <w:rPr>
          <w:rFonts w:ascii="Arial" w:eastAsia="Symbol" w:hAnsi="Arial" w:cs="Arial"/>
          <w:b/>
          <w:sz w:val="24"/>
          <w:szCs w:val="24"/>
        </w:rPr>
      </w:pPr>
    </w:p>
    <w:p w:rsidR="0039396B" w:rsidRPr="001C769F" w:rsidRDefault="0039396B" w:rsidP="001C769F">
      <w:pPr>
        <w:pStyle w:val="ListParagraph"/>
        <w:numPr>
          <w:ilvl w:val="0"/>
          <w:numId w:val="26"/>
        </w:numPr>
        <w:spacing w:after="200" w:line="276" w:lineRule="auto"/>
        <w:ind w:left="360"/>
        <w:jc w:val="both"/>
        <w:rPr>
          <w:rFonts w:ascii="Arial" w:hAnsi="Arial" w:cs="Arial"/>
          <w:sz w:val="24"/>
          <w:szCs w:val="24"/>
        </w:rPr>
      </w:pPr>
      <w:r w:rsidRPr="001C769F">
        <w:rPr>
          <w:rFonts w:ascii="Arial" w:hAnsi="Arial" w:cs="Arial"/>
          <w:sz w:val="24"/>
          <w:szCs w:val="24"/>
        </w:rPr>
        <w:lastRenderedPageBreak/>
        <w:t xml:space="preserve">He can also undertake technical audit of works of other Departments either on their request or when directed by Government. He shall check quality reports, field book and make entries in the field book covering remarks on shortcomings and suggestions for improvements. </w:t>
      </w:r>
    </w:p>
    <w:p w:rsidR="0039396B" w:rsidRPr="001C769F" w:rsidRDefault="0039396B" w:rsidP="001C769F">
      <w:pPr>
        <w:pStyle w:val="ListParagraph"/>
        <w:numPr>
          <w:ilvl w:val="0"/>
          <w:numId w:val="26"/>
        </w:numPr>
        <w:spacing w:after="200" w:line="276" w:lineRule="auto"/>
        <w:ind w:left="360"/>
        <w:jc w:val="both"/>
        <w:rPr>
          <w:rFonts w:ascii="Arial" w:hAnsi="Arial" w:cs="Arial"/>
          <w:sz w:val="24"/>
          <w:szCs w:val="24"/>
        </w:rPr>
      </w:pPr>
      <w:r w:rsidRPr="001C769F">
        <w:rPr>
          <w:rFonts w:ascii="Arial" w:hAnsi="Arial" w:cs="Arial"/>
          <w:sz w:val="24"/>
          <w:szCs w:val="24"/>
        </w:rPr>
        <w:t>He should inspect each Divisional office twice in a year and send a report thereon to the Chief Engineer detailing therein the results of his examination of initial accounts including that of stock, tools and plant and other registers, records, agreements, contractor's ledger, Estimates etc.</w:t>
      </w:r>
    </w:p>
    <w:p w:rsidR="0039396B" w:rsidRPr="001C769F" w:rsidRDefault="0039396B" w:rsidP="001C769F">
      <w:pPr>
        <w:pStyle w:val="ListParagraph"/>
        <w:numPr>
          <w:ilvl w:val="0"/>
          <w:numId w:val="26"/>
        </w:numPr>
        <w:spacing w:after="200" w:line="276" w:lineRule="auto"/>
        <w:ind w:left="360"/>
        <w:jc w:val="both"/>
        <w:rPr>
          <w:rFonts w:ascii="Arial" w:hAnsi="Arial" w:cs="Arial"/>
          <w:sz w:val="24"/>
          <w:szCs w:val="24"/>
        </w:rPr>
      </w:pPr>
      <w:r w:rsidRPr="001C769F">
        <w:rPr>
          <w:rFonts w:ascii="Arial" w:hAnsi="Arial" w:cs="Arial"/>
          <w:sz w:val="24"/>
          <w:szCs w:val="24"/>
        </w:rPr>
        <w:t>He shall be responsible for conducting failure analysis of civil structures if occurs, under construction or constructed already, anywhere in his jurisdiction. The practice of waiting for subdivision and division officers report is dispensed with, and it is hereby directed that he shall always take the earliest opportunity to inspect the site and direct the conduct of failure analysis. He shall also direct such steps as may be necessary for arresting further damage.</w:t>
      </w:r>
    </w:p>
    <w:p w:rsidR="0039396B" w:rsidRPr="001C769F" w:rsidRDefault="0039396B" w:rsidP="001C769F">
      <w:pPr>
        <w:pStyle w:val="ListParagraph"/>
        <w:numPr>
          <w:ilvl w:val="0"/>
          <w:numId w:val="26"/>
        </w:numPr>
        <w:spacing w:after="200" w:line="276" w:lineRule="auto"/>
        <w:ind w:left="360"/>
        <w:jc w:val="both"/>
        <w:rPr>
          <w:rFonts w:ascii="Arial" w:hAnsi="Arial" w:cs="Arial"/>
          <w:sz w:val="24"/>
          <w:szCs w:val="24"/>
        </w:rPr>
      </w:pPr>
      <w:r w:rsidRPr="001C769F">
        <w:rPr>
          <w:rFonts w:ascii="Arial" w:hAnsi="Arial" w:cs="Arial"/>
          <w:sz w:val="24"/>
          <w:szCs w:val="24"/>
        </w:rPr>
        <w:t xml:space="preserve">The Superintending Engineer shall review all works in his jurisdiction monthly with EEs by meeting at Head Quarters or Divisions by rotation. </w:t>
      </w:r>
    </w:p>
    <w:p w:rsidR="0039396B" w:rsidRPr="00783151" w:rsidRDefault="0039396B" w:rsidP="00783151">
      <w:pPr>
        <w:autoSpaceDE w:val="0"/>
        <w:autoSpaceDN w:val="0"/>
        <w:adjustRightInd w:val="0"/>
        <w:spacing w:after="0" w:line="276" w:lineRule="auto"/>
        <w:jc w:val="both"/>
        <w:rPr>
          <w:rFonts w:ascii="Arial" w:eastAsia="Symbol" w:hAnsi="Arial" w:cs="Arial"/>
          <w:b/>
          <w:sz w:val="24"/>
          <w:szCs w:val="24"/>
        </w:rPr>
      </w:pPr>
      <w:r w:rsidRPr="00783151">
        <w:rPr>
          <w:rFonts w:ascii="Arial" w:eastAsia="Symbol" w:hAnsi="Arial" w:cs="Arial"/>
          <w:b/>
          <w:sz w:val="24"/>
          <w:szCs w:val="24"/>
        </w:rPr>
        <w:t>Role of Executive Engineer</w:t>
      </w:r>
    </w:p>
    <w:p w:rsidR="0039396B" w:rsidRPr="00783151" w:rsidRDefault="0039396B" w:rsidP="00783151">
      <w:pPr>
        <w:autoSpaceDE w:val="0"/>
        <w:autoSpaceDN w:val="0"/>
        <w:adjustRightInd w:val="0"/>
        <w:spacing w:after="0" w:line="276" w:lineRule="auto"/>
        <w:jc w:val="both"/>
        <w:rPr>
          <w:rFonts w:ascii="Arial" w:eastAsia="Symbol" w:hAnsi="Arial" w:cs="Arial"/>
          <w:b/>
          <w:sz w:val="24"/>
          <w:szCs w:val="24"/>
        </w:rPr>
      </w:pPr>
    </w:p>
    <w:p w:rsidR="0039396B" w:rsidRPr="00783151" w:rsidRDefault="0039396B" w:rsidP="00783151">
      <w:pPr>
        <w:pStyle w:val="ListParagraph"/>
        <w:numPr>
          <w:ilvl w:val="0"/>
          <w:numId w:val="27"/>
        </w:numPr>
        <w:spacing w:after="200" w:line="276" w:lineRule="auto"/>
        <w:ind w:left="360"/>
        <w:jc w:val="both"/>
        <w:rPr>
          <w:rFonts w:ascii="Arial" w:hAnsi="Arial" w:cs="Arial"/>
          <w:sz w:val="24"/>
          <w:szCs w:val="24"/>
        </w:rPr>
      </w:pPr>
      <w:r w:rsidRPr="00783151">
        <w:rPr>
          <w:rFonts w:ascii="Arial" w:hAnsi="Arial" w:cs="Arial"/>
          <w:sz w:val="24"/>
          <w:szCs w:val="24"/>
        </w:rPr>
        <w:t>The Executive Engineer can initiate any proposal for carrying out improvements to an existing structure or to take up new constructions or additions or alterations, if it is in the public interest. In case of buildings belonging to other Departments, he should conduct joint inspection with the concerned officer of that Department, identify the repairs or improvement works to be carried out, prepare priority lists and take action to prepare Estimates either for inclusion in the budget or for taking under lump sum grants, if feasible.</w:t>
      </w:r>
    </w:p>
    <w:p w:rsidR="0039396B" w:rsidRPr="00783151" w:rsidRDefault="0039396B" w:rsidP="00783151">
      <w:pPr>
        <w:pStyle w:val="ListParagraph"/>
        <w:numPr>
          <w:ilvl w:val="0"/>
          <w:numId w:val="27"/>
        </w:numPr>
        <w:spacing w:after="200" w:line="276" w:lineRule="auto"/>
        <w:ind w:left="360"/>
        <w:jc w:val="both"/>
        <w:rPr>
          <w:rFonts w:ascii="Arial" w:hAnsi="Arial" w:cs="Arial"/>
          <w:sz w:val="24"/>
          <w:szCs w:val="24"/>
        </w:rPr>
      </w:pPr>
      <w:r w:rsidRPr="00783151">
        <w:rPr>
          <w:rFonts w:ascii="Arial" w:hAnsi="Arial" w:cs="Arial"/>
          <w:sz w:val="24"/>
          <w:szCs w:val="24"/>
        </w:rPr>
        <w:t>In case of roads and bridges, he shall take action to prepare Estimates for repairs, renewals, improvements, or even new alignments, acquisition of buildings for providing the sight distance as per standards or improving the alignment or widening of formation etc., He should have a shelf of estimates ready, so that even they can be recast adopting current schedule of rates and submitted to the concerned authorities. However the Executive Engineer shall ensure that in case of new building works unless the land is available, no estimate shall be prepared or technically sanctioned or tender floated.</w:t>
      </w:r>
    </w:p>
    <w:p w:rsidR="0039396B" w:rsidRPr="00783151" w:rsidRDefault="0039396B" w:rsidP="00783151">
      <w:pPr>
        <w:pStyle w:val="ListParagraph"/>
        <w:numPr>
          <w:ilvl w:val="0"/>
          <w:numId w:val="27"/>
        </w:numPr>
        <w:spacing w:after="200" w:line="276" w:lineRule="auto"/>
        <w:ind w:left="360"/>
        <w:jc w:val="both"/>
        <w:rPr>
          <w:rFonts w:ascii="Arial" w:hAnsi="Arial" w:cs="Arial"/>
          <w:sz w:val="24"/>
          <w:szCs w:val="24"/>
        </w:rPr>
      </w:pPr>
      <w:r w:rsidRPr="00783151">
        <w:rPr>
          <w:rFonts w:ascii="Arial" w:hAnsi="Arial" w:cs="Arial"/>
          <w:sz w:val="24"/>
          <w:szCs w:val="24"/>
        </w:rPr>
        <w:t xml:space="preserve">It is the duty of the Executive Engineer to inspect periodically all major road works, bridges, buildings etc., and to see that they are maintained in an efficient condition. </w:t>
      </w:r>
    </w:p>
    <w:p w:rsidR="0039396B" w:rsidRPr="00783151" w:rsidRDefault="0039396B" w:rsidP="00783151">
      <w:pPr>
        <w:pStyle w:val="ListParagraph"/>
        <w:numPr>
          <w:ilvl w:val="0"/>
          <w:numId w:val="27"/>
        </w:numPr>
        <w:spacing w:after="200" w:line="276" w:lineRule="auto"/>
        <w:ind w:left="360"/>
        <w:jc w:val="both"/>
        <w:rPr>
          <w:rFonts w:ascii="Arial" w:hAnsi="Arial" w:cs="Arial"/>
          <w:sz w:val="24"/>
          <w:szCs w:val="24"/>
        </w:rPr>
      </w:pPr>
      <w:r w:rsidRPr="00783151">
        <w:rPr>
          <w:rFonts w:ascii="Arial" w:hAnsi="Arial" w:cs="Arial"/>
          <w:sz w:val="24"/>
          <w:szCs w:val="24"/>
        </w:rPr>
        <w:t xml:space="preserve">Executive Engineer should examine at least once a year the books of his subordinates to see that the primary accounts fairly represent the progress of each work and that the accounts are personally attended to, by the sub Divisional officers. </w:t>
      </w:r>
    </w:p>
    <w:p w:rsidR="0039396B" w:rsidRPr="00783151" w:rsidRDefault="0039396B" w:rsidP="00783151">
      <w:pPr>
        <w:pStyle w:val="ListParagraph"/>
        <w:numPr>
          <w:ilvl w:val="0"/>
          <w:numId w:val="27"/>
        </w:numPr>
        <w:spacing w:after="200" w:line="276" w:lineRule="auto"/>
        <w:ind w:left="360"/>
        <w:jc w:val="both"/>
        <w:rPr>
          <w:rFonts w:ascii="Arial" w:hAnsi="Arial" w:cs="Arial"/>
          <w:sz w:val="24"/>
          <w:szCs w:val="24"/>
        </w:rPr>
      </w:pPr>
      <w:r w:rsidRPr="00783151">
        <w:rPr>
          <w:rFonts w:ascii="Arial" w:hAnsi="Arial" w:cs="Arial"/>
          <w:sz w:val="24"/>
          <w:szCs w:val="24"/>
        </w:rPr>
        <w:lastRenderedPageBreak/>
        <w:t xml:space="preserve">The Executive Engineer shall review all works in his jurisdiction at-least every month with AEEs by meeting at Head Quarters or Sub -Divisions by rotation. </w:t>
      </w:r>
    </w:p>
    <w:p w:rsidR="0039396B" w:rsidRPr="00783151" w:rsidRDefault="0039396B" w:rsidP="00783151">
      <w:pPr>
        <w:autoSpaceDE w:val="0"/>
        <w:autoSpaceDN w:val="0"/>
        <w:adjustRightInd w:val="0"/>
        <w:spacing w:after="0" w:line="276" w:lineRule="auto"/>
        <w:jc w:val="both"/>
        <w:rPr>
          <w:rFonts w:ascii="Arial" w:eastAsia="Symbol" w:hAnsi="Arial" w:cs="Arial"/>
          <w:b/>
          <w:sz w:val="24"/>
          <w:szCs w:val="24"/>
        </w:rPr>
      </w:pPr>
      <w:r w:rsidRPr="00783151">
        <w:rPr>
          <w:rFonts w:ascii="Arial" w:eastAsia="Symbol" w:hAnsi="Arial" w:cs="Arial"/>
          <w:b/>
          <w:sz w:val="24"/>
          <w:szCs w:val="24"/>
        </w:rPr>
        <w:t>Role of Assistant Executive Engineer</w:t>
      </w:r>
    </w:p>
    <w:p w:rsidR="0039396B" w:rsidRPr="00783151" w:rsidRDefault="0039396B" w:rsidP="00783151">
      <w:pPr>
        <w:autoSpaceDE w:val="0"/>
        <w:autoSpaceDN w:val="0"/>
        <w:adjustRightInd w:val="0"/>
        <w:spacing w:after="0" w:line="276" w:lineRule="auto"/>
        <w:jc w:val="both"/>
        <w:rPr>
          <w:rFonts w:ascii="Arial" w:eastAsia="Symbol" w:hAnsi="Arial" w:cs="Arial"/>
          <w:b/>
          <w:sz w:val="24"/>
          <w:szCs w:val="24"/>
        </w:rPr>
      </w:pPr>
    </w:p>
    <w:p w:rsidR="0039396B" w:rsidRPr="00783151" w:rsidRDefault="0039396B" w:rsidP="00783151">
      <w:pPr>
        <w:pStyle w:val="ListParagraph"/>
        <w:numPr>
          <w:ilvl w:val="0"/>
          <w:numId w:val="29"/>
        </w:numPr>
        <w:spacing w:after="200" w:line="276" w:lineRule="auto"/>
        <w:ind w:left="360"/>
        <w:jc w:val="both"/>
        <w:rPr>
          <w:rFonts w:ascii="Arial" w:hAnsi="Arial" w:cs="Arial"/>
          <w:sz w:val="24"/>
          <w:szCs w:val="24"/>
        </w:rPr>
      </w:pPr>
      <w:r w:rsidRPr="00783151">
        <w:rPr>
          <w:rFonts w:ascii="Arial" w:hAnsi="Arial" w:cs="Arial"/>
          <w:sz w:val="24"/>
          <w:szCs w:val="24"/>
        </w:rPr>
        <w:t xml:space="preserve">It is the duty of the sub-Divisional officer to inspect periodically all works in his charge and see to their proper maintenance. He shall also inspect all other road works, bridges and building works in his charge and see that they are also well maintained. </w:t>
      </w:r>
    </w:p>
    <w:p w:rsidR="0039396B" w:rsidRPr="00783151" w:rsidRDefault="0039396B" w:rsidP="00783151">
      <w:pPr>
        <w:pStyle w:val="ListParagraph"/>
        <w:numPr>
          <w:ilvl w:val="0"/>
          <w:numId w:val="29"/>
        </w:numPr>
        <w:spacing w:after="200" w:line="276" w:lineRule="auto"/>
        <w:ind w:left="360"/>
        <w:jc w:val="both"/>
        <w:rPr>
          <w:rFonts w:ascii="Arial" w:hAnsi="Arial" w:cs="Arial"/>
          <w:sz w:val="24"/>
          <w:szCs w:val="24"/>
        </w:rPr>
      </w:pPr>
      <w:r w:rsidRPr="00783151">
        <w:rPr>
          <w:rFonts w:ascii="Arial" w:hAnsi="Arial" w:cs="Arial"/>
          <w:sz w:val="24"/>
          <w:szCs w:val="24"/>
        </w:rPr>
        <w:t xml:space="preserve">He shall along with his Executive Engineer shall inspect all buildings and roads and bridges in his jurisdiction and take steps to prepare Estimates for all repairs and improvements. He shall keep a shelf of Estimates ready, so that the works can be taken up with least delay when funds are made available. </w:t>
      </w:r>
    </w:p>
    <w:p w:rsidR="0039396B" w:rsidRPr="00783151" w:rsidRDefault="0039396B" w:rsidP="00783151">
      <w:pPr>
        <w:pStyle w:val="ListParagraph"/>
        <w:spacing w:after="200" w:line="276" w:lineRule="auto"/>
        <w:ind w:left="360"/>
        <w:jc w:val="both"/>
        <w:rPr>
          <w:rFonts w:ascii="Arial" w:hAnsi="Arial" w:cs="Arial"/>
          <w:sz w:val="24"/>
          <w:szCs w:val="24"/>
        </w:rPr>
      </w:pPr>
    </w:p>
    <w:p w:rsidR="0039396B" w:rsidRPr="00783151" w:rsidRDefault="0039396B" w:rsidP="00783151">
      <w:pPr>
        <w:autoSpaceDE w:val="0"/>
        <w:autoSpaceDN w:val="0"/>
        <w:adjustRightInd w:val="0"/>
        <w:spacing w:after="0" w:line="276" w:lineRule="auto"/>
        <w:jc w:val="both"/>
        <w:rPr>
          <w:rFonts w:ascii="Arial" w:eastAsia="Symbol" w:hAnsi="Arial" w:cs="Arial"/>
          <w:b/>
          <w:sz w:val="24"/>
          <w:szCs w:val="24"/>
        </w:rPr>
      </w:pPr>
      <w:r w:rsidRPr="00783151">
        <w:rPr>
          <w:rFonts w:ascii="Arial" w:eastAsia="Symbol" w:hAnsi="Arial" w:cs="Arial"/>
          <w:b/>
          <w:sz w:val="24"/>
          <w:szCs w:val="24"/>
        </w:rPr>
        <w:t>Role of Field Engineer</w:t>
      </w:r>
    </w:p>
    <w:p w:rsidR="0039396B" w:rsidRPr="00783151" w:rsidRDefault="0039396B" w:rsidP="00783151">
      <w:pPr>
        <w:autoSpaceDE w:val="0"/>
        <w:autoSpaceDN w:val="0"/>
        <w:adjustRightInd w:val="0"/>
        <w:spacing w:after="0" w:line="276" w:lineRule="auto"/>
        <w:jc w:val="both"/>
        <w:rPr>
          <w:rFonts w:ascii="Arial" w:eastAsia="Symbol" w:hAnsi="Arial" w:cs="Arial"/>
          <w:b/>
          <w:sz w:val="24"/>
          <w:szCs w:val="24"/>
        </w:rPr>
      </w:pPr>
    </w:p>
    <w:p w:rsidR="0039396B" w:rsidRPr="00783151" w:rsidRDefault="0039396B" w:rsidP="00783151">
      <w:pPr>
        <w:pStyle w:val="ListParagraph"/>
        <w:numPr>
          <w:ilvl w:val="0"/>
          <w:numId w:val="32"/>
        </w:numPr>
        <w:spacing w:after="200" w:line="276" w:lineRule="auto"/>
        <w:ind w:left="360"/>
        <w:jc w:val="both"/>
        <w:rPr>
          <w:rFonts w:ascii="Arial" w:hAnsi="Arial" w:cs="Arial"/>
          <w:sz w:val="24"/>
          <w:szCs w:val="24"/>
        </w:rPr>
      </w:pPr>
      <w:r w:rsidRPr="00783151">
        <w:rPr>
          <w:rFonts w:ascii="Arial" w:hAnsi="Arial" w:cs="Arial"/>
          <w:sz w:val="24"/>
          <w:szCs w:val="24"/>
        </w:rPr>
        <w:t xml:space="preserve">The field engineer shall be primarily responsible for the custody of Government land, buildings, machinery and other Government property vesting with the Department; for keeping Government road boundary lands and buildings free from encroachment and unauthorized occupations; for keeping in proper custody all Government machinaries , tools and plants, and materials-at-site account. </w:t>
      </w:r>
    </w:p>
    <w:p w:rsidR="0039396B" w:rsidRPr="00783151" w:rsidRDefault="0039396B" w:rsidP="00783151">
      <w:pPr>
        <w:pStyle w:val="ListParagraph"/>
        <w:numPr>
          <w:ilvl w:val="0"/>
          <w:numId w:val="32"/>
        </w:numPr>
        <w:spacing w:after="200" w:line="276" w:lineRule="auto"/>
        <w:ind w:left="360"/>
        <w:jc w:val="both"/>
        <w:rPr>
          <w:rFonts w:ascii="Arial" w:hAnsi="Arial" w:cs="Arial"/>
          <w:sz w:val="24"/>
          <w:szCs w:val="24"/>
        </w:rPr>
      </w:pPr>
      <w:r w:rsidRPr="00783151">
        <w:rPr>
          <w:rFonts w:ascii="Arial" w:hAnsi="Arial" w:cs="Arial"/>
          <w:sz w:val="24"/>
          <w:szCs w:val="24"/>
        </w:rPr>
        <w:t xml:space="preserve">In case of any theft of machinaries, a FIR shall be lodged with the police under intimation to Assistant Executive Engineer and Executive Engineer about the theft of Government property and materials and damage to Government properties. </w:t>
      </w:r>
    </w:p>
    <w:p w:rsidR="0039396B" w:rsidRPr="00783151" w:rsidRDefault="0039396B" w:rsidP="00783151">
      <w:pPr>
        <w:pStyle w:val="ListParagraph"/>
        <w:numPr>
          <w:ilvl w:val="0"/>
          <w:numId w:val="32"/>
        </w:numPr>
        <w:spacing w:after="200" w:line="276" w:lineRule="auto"/>
        <w:ind w:left="360"/>
        <w:jc w:val="both"/>
        <w:rPr>
          <w:rFonts w:ascii="Arial" w:hAnsi="Arial" w:cs="Arial"/>
          <w:sz w:val="24"/>
          <w:szCs w:val="24"/>
        </w:rPr>
      </w:pPr>
      <w:r w:rsidRPr="00783151">
        <w:rPr>
          <w:rFonts w:ascii="Arial" w:hAnsi="Arial" w:cs="Arial"/>
          <w:sz w:val="24"/>
          <w:szCs w:val="24"/>
        </w:rPr>
        <w:t xml:space="preserve">He shall carry out pre and post-monsoon inspection of buildings and submit reports periodically to the sub-Divisional officers for further action and for entry in the registers of buildings. He shall be answerable for the general conditions of buildings, roads, bridges, culverts and also construction materials at site, and shall immediately bring the structural weaknesses and deficiency if any, to the notice of the sub-division officers. </w:t>
      </w:r>
    </w:p>
    <w:p w:rsidR="0039396B" w:rsidRPr="00783151" w:rsidRDefault="0039396B" w:rsidP="00783151">
      <w:pPr>
        <w:pStyle w:val="ListParagraph"/>
        <w:numPr>
          <w:ilvl w:val="0"/>
          <w:numId w:val="32"/>
        </w:numPr>
        <w:spacing w:after="200" w:line="276" w:lineRule="auto"/>
        <w:ind w:left="360"/>
        <w:jc w:val="both"/>
        <w:rPr>
          <w:rFonts w:ascii="Arial" w:hAnsi="Arial" w:cs="Arial"/>
          <w:sz w:val="24"/>
          <w:szCs w:val="24"/>
        </w:rPr>
      </w:pPr>
      <w:r w:rsidRPr="00783151">
        <w:rPr>
          <w:rFonts w:ascii="Arial" w:hAnsi="Arial" w:cs="Arial"/>
          <w:sz w:val="24"/>
          <w:szCs w:val="24"/>
        </w:rPr>
        <w:t xml:space="preserve">He shall carry out pre and post monsoon inspections and timely inspections of all culverts/bridge works in his sections as prescribed from time to time. </w:t>
      </w:r>
    </w:p>
    <w:p w:rsidR="0039396B" w:rsidRPr="00783151" w:rsidRDefault="0039396B" w:rsidP="00783151">
      <w:pPr>
        <w:pStyle w:val="ListParagraph"/>
        <w:numPr>
          <w:ilvl w:val="0"/>
          <w:numId w:val="32"/>
        </w:numPr>
        <w:spacing w:after="200" w:line="276" w:lineRule="auto"/>
        <w:ind w:left="360"/>
        <w:jc w:val="both"/>
        <w:rPr>
          <w:rFonts w:ascii="Arial" w:hAnsi="Arial" w:cs="Arial"/>
          <w:sz w:val="24"/>
          <w:szCs w:val="24"/>
        </w:rPr>
      </w:pPr>
      <w:r w:rsidRPr="00783151">
        <w:rPr>
          <w:rFonts w:ascii="Arial" w:hAnsi="Arial" w:cs="Arial"/>
          <w:sz w:val="24"/>
          <w:szCs w:val="24"/>
        </w:rPr>
        <w:t xml:space="preserve">He shall conduct surveys including leveling and investigations for preparation of plans and estimates for the works entrusted, point out in writing to the sub Divisional officer any mistakes/ discrepancies in the sanctioned plans, variations in the conditions of the sites and plans; and any other anomaly that may be noticed. </w:t>
      </w:r>
    </w:p>
    <w:p w:rsidR="0039396B" w:rsidRPr="00783151" w:rsidRDefault="0039396B" w:rsidP="00783151">
      <w:pPr>
        <w:pStyle w:val="ListParagraph"/>
        <w:numPr>
          <w:ilvl w:val="0"/>
          <w:numId w:val="32"/>
        </w:numPr>
        <w:spacing w:after="200" w:line="276" w:lineRule="auto"/>
        <w:ind w:left="360"/>
        <w:jc w:val="both"/>
        <w:rPr>
          <w:rFonts w:ascii="Arial" w:hAnsi="Arial" w:cs="Arial"/>
          <w:sz w:val="24"/>
          <w:szCs w:val="24"/>
        </w:rPr>
      </w:pPr>
      <w:r w:rsidRPr="00783151">
        <w:rPr>
          <w:rFonts w:ascii="Arial" w:hAnsi="Arial" w:cs="Arial"/>
          <w:sz w:val="24"/>
          <w:szCs w:val="24"/>
        </w:rPr>
        <w:t xml:space="preserve">He shall prepare plans, Estimates, layout plans as well as elevations of buildings under his charge in accordance with the prescribed standards. </w:t>
      </w:r>
    </w:p>
    <w:p w:rsidR="0039396B" w:rsidRPr="00783151" w:rsidRDefault="0039396B" w:rsidP="00783151">
      <w:pPr>
        <w:pStyle w:val="ListParagraph"/>
        <w:numPr>
          <w:ilvl w:val="0"/>
          <w:numId w:val="32"/>
        </w:numPr>
        <w:spacing w:after="200" w:line="276" w:lineRule="auto"/>
        <w:ind w:left="360"/>
        <w:jc w:val="both"/>
        <w:rPr>
          <w:rFonts w:ascii="Arial" w:hAnsi="Arial" w:cs="Arial"/>
          <w:sz w:val="24"/>
          <w:szCs w:val="24"/>
        </w:rPr>
      </w:pPr>
      <w:r w:rsidRPr="00783151">
        <w:rPr>
          <w:rFonts w:ascii="Arial" w:hAnsi="Arial" w:cs="Arial"/>
          <w:sz w:val="24"/>
          <w:szCs w:val="24"/>
        </w:rPr>
        <w:lastRenderedPageBreak/>
        <w:t xml:space="preserve">He shall not only look after the requirement of machinery but also maintain all the required primary records such as log books, history sheets etc., in up-to-date condition. </w:t>
      </w:r>
    </w:p>
    <w:p w:rsidR="0039396B" w:rsidRPr="00783151" w:rsidRDefault="0039396B" w:rsidP="00783151">
      <w:pPr>
        <w:pStyle w:val="ListParagraph"/>
        <w:numPr>
          <w:ilvl w:val="0"/>
          <w:numId w:val="32"/>
        </w:numPr>
        <w:spacing w:after="200" w:line="276" w:lineRule="auto"/>
        <w:ind w:left="360"/>
        <w:jc w:val="both"/>
        <w:rPr>
          <w:rFonts w:ascii="Arial" w:hAnsi="Arial" w:cs="Arial"/>
          <w:sz w:val="24"/>
          <w:szCs w:val="24"/>
        </w:rPr>
      </w:pPr>
      <w:r w:rsidRPr="00783151">
        <w:rPr>
          <w:rFonts w:ascii="Arial" w:hAnsi="Arial" w:cs="Arial"/>
          <w:sz w:val="24"/>
          <w:szCs w:val="24"/>
        </w:rPr>
        <w:t xml:space="preserve">It is the duty of the Field Engineer / Assistant Engineer / special grade Junior Engineer/ Junior Engineer of the quality control sub division to collect the materials from site for testing. </w:t>
      </w:r>
    </w:p>
    <w:p w:rsidR="0039396B" w:rsidRDefault="0039396B" w:rsidP="00E228DB">
      <w:pPr>
        <w:autoSpaceDE w:val="0"/>
        <w:autoSpaceDN w:val="0"/>
        <w:adjustRightInd w:val="0"/>
        <w:spacing w:after="0" w:line="240" w:lineRule="auto"/>
        <w:jc w:val="both"/>
        <w:rPr>
          <w:rFonts w:ascii="CIDFont+F5" w:hAnsi="CIDFont+F5" w:cs="CIDFont+F5"/>
          <w:sz w:val="24"/>
          <w:szCs w:val="24"/>
        </w:rPr>
      </w:pPr>
    </w:p>
    <w:p w:rsidR="0039396B" w:rsidRDefault="0039396B" w:rsidP="00E228DB">
      <w:pPr>
        <w:autoSpaceDE w:val="0"/>
        <w:autoSpaceDN w:val="0"/>
        <w:adjustRightInd w:val="0"/>
        <w:spacing w:after="0" w:line="240" w:lineRule="auto"/>
        <w:jc w:val="both"/>
        <w:rPr>
          <w:rFonts w:ascii="CIDFont+F5" w:hAnsi="CIDFont+F5" w:cs="CIDFont+F5"/>
          <w:sz w:val="24"/>
          <w:szCs w:val="24"/>
        </w:rPr>
      </w:pPr>
    </w:p>
    <w:p w:rsidR="0039396B" w:rsidRDefault="0039396B" w:rsidP="00E228DB">
      <w:pPr>
        <w:autoSpaceDE w:val="0"/>
        <w:autoSpaceDN w:val="0"/>
        <w:adjustRightInd w:val="0"/>
        <w:spacing w:after="0" w:line="240" w:lineRule="auto"/>
        <w:jc w:val="both"/>
        <w:rPr>
          <w:rFonts w:ascii="CIDFont+F5" w:hAnsi="CIDFont+F5" w:cs="CIDFont+F5"/>
          <w:sz w:val="24"/>
          <w:szCs w:val="24"/>
        </w:rPr>
      </w:pPr>
    </w:p>
    <w:p w:rsidR="0039396B" w:rsidRDefault="0039396B" w:rsidP="00E228DB">
      <w:pPr>
        <w:autoSpaceDE w:val="0"/>
        <w:autoSpaceDN w:val="0"/>
        <w:adjustRightInd w:val="0"/>
        <w:spacing w:after="0" w:line="240" w:lineRule="auto"/>
        <w:jc w:val="both"/>
        <w:rPr>
          <w:rFonts w:ascii="CIDFont+F5" w:hAnsi="CIDFont+F5" w:cs="CIDFont+F5"/>
          <w:sz w:val="24"/>
          <w:szCs w:val="24"/>
        </w:rPr>
      </w:pPr>
    </w:p>
    <w:p w:rsidR="0039396B" w:rsidRDefault="0039396B" w:rsidP="00E228DB">
      <w:pPr>
        <w:autoSpaceDE w:val="0"/>
        <w:autoSpaceDN w:val="0"/>
        <w:adjustRightInd w:val="0"/>
        <w:spacing w:after="0" w:line="240" w:lineRule="auto"/>
        <w:jc w:val="both"/>
        <w:rPr>
          <w:rFonts w:ascii="CIDFont+F5" w:hAnsi="CIDFont+F5" w:cs="CIDFont+F5"/>
          <w:sz w:val="24"/>
          <w:szCs w:val="24"/>
        </w:rPr>
      </w:pPr>
    </w:p>
    <w:p w:rsidR="0039396B" w:rsidRDefault="0039396B" w:rsidP="00E228DB">
      <w:pPr>
        <w:autoSpaceDE w:val="0"/>
        <w:autoSpaceDN w:val="0"/>
        <w:adjustRightInd w:val="0"/>
        <w:spacing w:after="0" w:line="240" w:lineRule="auto"/>
        <w:jc w:val="both"/>
        <w:rPr>
          <w:rFonts w:ascii="CIDFont+F5" w:hAnsi="CIDFont+F5" w:cs="CIDFont+F5"/>
          <w:sz w:val="24"/>
          <w:szCs w:val="24"/>
        </w:rPr>
      </w:pPr>
    </w:p>
    <w:p w:rsidR="008C2710" w:rsidRDefault="008C2710" w:rsidP="00E228DB">
      <w:pPr>
        <w:autoSpaceDE w:val="0"/>
        <w:autoSpaceDN w:val="0"/>
        <w:adjustRightInd w:val="0"/>
        <w:spacing w:after="0" w:line="240" w:lineRule="auto"/>
        <w:jc w:val="both"/>
        <w:rPr>
          <w:rFonts w:ascii="CIDFont+F5" w:hAnsi="CIDFont+F5" w:cs="CIDFont+F5"/>
          <w:sz w:val="24"/>
          <w:szCs w:val="24"/>
        </w:rPr>
      </w:pPr>
    </w:p>
    <w:p w:rsidR="008C2710" w:rsidRDefault="008C2710" w:rsidP="00E228DB">
      <w:pPr>
        <w:autoSpaceDE w:val="0"/>
        <w:autoSpaceDN w:val="0"/>
        <w:adjustRightInd w:val="0"/>
        <w:spacing w:after="0" w:line="240" w:lineRule="auto"/>
        <w:jc w:val="both"/>
        <w:rPr>
          <w:rFonts w:ascii="CIDFont+F5" w:hAnsi="CIDFont+F5" w:cs="CIDFont+F5"/>
          <w:sz w:val="24"/>
          <w:szCs w:val="24"/>
        </w:rPr>
      </w:pPr>
    </w:p>
    <w:p w:rsidR="008C2710" w:rsidRDefault="008C2710" w:rsidP="00E228DB">
      <w:pPr>
        <w:autoSpaceDE w:val="0"/>
        <w:autoSpaceDN w:val="0"/>
        <w:adjustRightInd w:val="0"/>
        <w:spacing w:after="0" w:line="240" w:lineRule="auto"/>
        <w:jc w:val="both"/>
        <w:rPr>
          <w:rFonts w:ascii="CIDFont+F5" w:hAnsi="CIDFont+F5" w:cs="CIDFont+F5"/>
          <w:sz w:val="24"/>
          <w:szCs w:val="24"/>
        </w:rPr>
      </w:pPr>
    </w:p>
    <w:p w:rsidR="008C2710" w:rsidRDefault="008C2710" w:rsidP="00E228DB">
      <w:pPr>
        <w:autoSpaceDE w:val="0"/>
        <w:autoSpaceDN w:val="0"/>
        <w:adjustRightInd w:val="0"/>
        <w:spacing w:after="0" w:line="240" w:lineRule="auto"/>
        <w:jc w:val="both"/>
        <w:rPr>
          <w:rFonts w:ascii="CIDFont+F5" w:hAnsi="CIDFont+F5" w:cs="CIDFont+F5"/>
          <w:sz w:val="24"/>
          <w:szCs w:val="24"/>
        </w:rPr>
      </w:pPr>
    </w:p>
    <w:p w:rsidR="008C2710" w:rsidRDefault="008C2710" w:rsidP="00E228DB">
      <w:pPr>
        <w:autoSpaceDE w:val="0"/>
        <w:autoSpaceDN w:val="0"/>
        <w:adjustRightInd w:val="0"/>
        <w:spacing w:after="0" w:line="240" w:lineRule="auto"/>
        <w:jc w:val="both"/>
        <w:rPr>
          <w:rFonts w:ascii="CIDFont+F5" w:hAnsi="CIDFont+F5" w:cs="CIDFont+F5"/>
          <w:sz w:val="24"/>
          <w:szCs w:val="24"/>
        </w:rPr>
      </w:pPr>
    </w:p>
    <w:p w:rsidR="00281DF6" w:rsidRPr="004E539D" w:rsidRDefault="00281DF6" w:rsidP="00281DF6">
      <w:pPr>
        <w:pStyle w:val="ListParagraph"/>
        <w:numPr>
          <w:ilvl w:val="0"/>
          <w:numId w:val="2"/>
        </w:numPr>
        <w:autoSpaceDE w:val="0"/>
        <w:autoSpaceDN w:val="0"/>
        <w:adjustRightInd w:val="0"/>
        <w:spacing w:after="0" w:line="240" w:lineRule="auto"/>
        <w:jc w:val="both"/>
        <w:rPr>
          <w:rFonts w:ascii="Arial" w:eastAsia="Symbol" w:hAnsi="Arial" w:cs="Arial"/>
          <w:b/>
          <w:color w:val="C00000"/>
          <w:sz w:val="24"/>
          <w:szCs w:val="24"/>
        </w:rPr>
      </w:pPr>
      <w:r w:rsidRPr="004E539D">
        <w:rPr>
          <w:rFonts w:ascii="Arial" w:eastAsia="Symbol" w:hAnsi="Arial" w:cs="Arial"/>
          <w:b/>
          <w:color w:val="C00000"/>
          <w:sz w:val="24"/>
          <w:szCs w:val="24"/>
        </w:rPr>
        <w:t>Capacity Building and Training</w:t>
      </w:r>
    </w:p>
    <w:p w:rsidR="00281DF6" w:rsidRDefault="00281DF6" w:rsidP="00281DF6">
      <w:pPr>
        <w:pStyle w:val="ListParagraph"/>
        <w:autoSpaceDE w:val="0"/>
        <w:autoSpaceDN w:val="0"/>
        <w:adjustRightInd w:val="0"/>
        <w:spacing w:after="0" w:line="240" w:lineRule="auto"/>
        <w:ind w:left="360"/>
        <w:jc w:val="both"/>
        <w:rPr>
          <w:rFonts w:ascii="Arial" w:eastAsia="Symbol" w:hAnsi="Arial" w:cs="Arial"/>
          <w:sz w:val="24"/>
          <w:szCs w:val="24"/>
        </w:rPr>
      </w:pPr>
    </w:p>
    <w:p w:rsidR="00281DF6" w:rsidRPr="00AC1665" w:rsidRDefault="00281DF6" w:rsidP="00281DF6">
      <w:pPr>
        <w:pStyle w:val="ListParagraph"/>
        <w:numPr>
          <w:ilvl w:val="1"/>
          <w:numId w:val="2"/>
        </w:numPr>
        <w:autoSpaceDE w:val="0"/>
        <w:autoSpaceDN w:val="0"/>
        <w:adjustRightInd w:val="0"/>
        <w:spacing w:after="0" w:line="240" w:lineRule="auto"/>
        <w:ind w:left="450"/>
        <w:jc w:val="both"/>
        <w:rPr>
          <w:rFonts w:ascii="Arial" w:eastAsia="Symbol" w:hAnsi="Arial" w:cs="Arial"/>
          <w:b/>
          <w:sz w:val="24"/>
          <w:szCs w:val="24"/>
        </w:rPr>
      </w:pPr>
      <w:r w:rsidRPr="00AC1665">
        <w:rPr>
          <w:rFonts w:ascii="Arial" w:eastAsia="Symbol" w:hAnsi="Arial" w:cs="Arial"/>
          <w:b/>
          <w:sz w:val="24"/>
          <w:szCs w:val="24"/>
        </w:rPr>
        <w:t>Capacity Development Plan of Department</w:t>
      </w:r>
    </w:p>
    <w:p w:rsidR="00281DF6" w:rsidRDefault="00281DF6" w:rsidP="00783151">
      <w:pPr>
        <w:autoSpaceDE w:val="0"/>
        <w:autoSpaceDN w:val="0"/>
        <w:adjustRightInd w:val="0"/>
        <w:spacing w:after="0" w:line="276" w:lineRule="auto"/>
        <w:jc w:val="both"/>
        <w:rPr>
          <w:rFonts w:ascii="Arial" w:eastAsia="Symbol" w:hAnsi="Arial" w:cs="Arial"/>
          <w:sz w:val="24"/>
          <w:szCs w:val="24"/>
        </w:rPr>
      </w:pPr>
    </w:p>
    <w:p w:rsidR="00281DF6" w:rsidRPr="00D54C02" w:rsidRDefault="00281DF6" w:rsidP="00783151">
      <w:pPr>
        <w:spacing w:line="276" w:lineRule="auto"/>
        <w:ind w:right="120"/>
        <w:jc w:val="both"/>
        <w:rPr>
          <w:rFonts w:ascii="CIDFont+F5" w:hAnsi="CIDFont+F5" w:cs="CIDFont+F5"/>
          <w:sz w:val="24"/>
          <w:szCs w:val="24"/>
        </w:rPr>
      </w:pPr>
      <w:r w:rsidRPr="00D54C02">
        <w:rPr>
          <w:rFonts w:ascii="CIDFont+F5" w:hAnsi="CIDFont+F5" w:cs="CIDFont+F5"/>
          <w:sz w:val="24"/>
          <w:szCs w:val="24"/>
        </w:rPr>
        <w:t>The Department deems the capacity building as the one of the most important activity to strengthen the capacities of its staff. The training plan</w:t>
      </w:r>
      <w:r w:rsidR="00D54C02" w:rsidRPr="00D54C02">
        <w:rPr>
          <w:rFonts w:ascii="CIDFont+F5" w:hAnsi="CIDFont+F5" w:cs="CIDFont+F5"/>
          <w:sz w:val="24"/>
          <w:szCs w:val="24"/>
        </w:rPr>
        <w:t xml:space="preserve"> prepared by the department</w:t>
      </w:r>
      <w:r w:rsidRPr="00D54C02">
        <w:rPr>
          <w:rFonts w:ascii="CIDFont+F5" w:hAnsi="CIDFont+F5" w:cs="CIDFont+F5"/>
          <w:sz w:val="24"/>
          <w:szCs w:val="24"/>
        </w:rPr>
        <w:t xml:space="preserve"> should be reviewed and revised every year. According to the training needs assessment the training calendar will be prepared and followed.</w:t>
      </w:r>
    </w:p>
    <w:tbl>
      <w:tblPr>
        <w:tblW w:w="9970" w:type="dxa"/>
        <w:tblInd w:w="10" w:type="dxa"/>
        <w:tblLayout w:type="fixed"/>
        <w:tblCellMar>
          <w:left w:w="0" w:type="dxa"/>
          <w:right w:w="0" w:type="dxa"/>
        </w:tblCellMar>
        <w:tblLook w:val="04A0"/>
      </w:tblPr>
      <w:tblGrid>
        <w:gridCol w:w="820"/>
        <w:gridCol w:w="3210"/>
        <w:gridCol w:w="560"/>
        <w:gridCol w:w="1820"/>
        <w:gridCol w:w="2390"/>
        <w:gridCol w:w="1170"/>
      </w:tblGrid>
      <w:tr w:rsidR="00D54C02" w:rsidTr="00D54C02">
        <w:trPr>
          <w:trHeight w:val="271"/>
        </w:trPr>
        <w:tc>
          <w:tcPr>
            <w:tcW w:w="9970" w:type="dxa"/>
            <w:gridSpan w:val="6"/>
            <w:tcBorders>
              <w:left w:val="single" w:sz="8" w:space="0" w:color="9B57D3"/>
              <w:right w:val="single" w:sz="8" w:space="0" w:color="9B57D3"/>
            </w:tcBorders>
            <w:shd w:val="clear" w:color="auto" w:fill="7030A0"/>
            <w:vAlign w:val="bottom"/>
          </w:tcPr>
          <w:p w:rsidR="00D54C02" w:rsidRPr="00D54C02" w:rsidRDefault="00D54C02" w:rsidP="00D54C02">
            <w:pPr>
              <w:jc w:val="center"/>
              <w:rPr>
                <w:rFonts w:ascii="Arial" w:hAnsi="Arial" w:cs="Arial"/>
                <w:sz w:val="23"/>
                <w:szCs w:val="23"/>
              </w:rPr>
            </w:pPr>
            <w:r w:rsidRPr="00D54C02">
              <w:rPr>
                <w:rFonts w:ascii="Arial" w:eastAsia="Calibri" w:hAnsi="Arial" w:cs="Arial"/>
                <w:b/>
                <w:color w:val="FFFFFF" w:themeColor="background1"/>
                <w:sz w:val="24"/>
                <w:szCs w:val="24"/>
              </w:rPr>
              <w:t xml:space="preserve">Public works, Ports &amp; Island water transport </w:t>
            </w:r>
            <w:r w:rsidRPr="00D54C02">
              <w:rPr>
                <w:rFonts w:ascii="Arial" w:hAnsi="Arial" w:cs="Arial"/>
                <w:b/>
                <w:color w:val="FFFFFF" w:themeColor="background1"/>
                <w:sz w:val="24"/>
                <w:szCs w:val="24"/>
              </w:rPr>
              <w:t>Department</w:t>
            </w:r>
          </w:p>
        </w:tc>
      </w:tr>
      <w:tr w:rsidR="00D54C02" w:rsidTr="00D54C02">
        <w:trPr>
          <w:trHeight w:val="250"/>
        </w:trPr>
        <w:tc>
          <w:tcPr>
            <w:tcW w:w="820" w:type="dxa"/>
            <w:tcBorders>
              <w:left w:val="single" w:sz="8" w:space="0" w:color="C29AE4"/>
              <w:right w:val="single" w:sz="8" w:space="0" w:color="C29AE4"/>
            </w:tcBorders>
            <w:shd w:val="clear" w:color="auto" w:fill="7030A0"/>
          </w:tcPr>
          <w:p w:rsidR="00D54C02" w:rsidRPr="00D54C02" w:rsidRDefault="00D54C02" w:rsidP="00D54C02">
            <w:pPr>
              <w:ind w:left="120"/>
              <w:rPr>
                <w:rFonts w:ascii="Arial" w:hAnsi="Arial" w:cs="Arial"/>
                <w:b/>
                <w:color w:val="FFFFFF" w:themeColor="background1"/>
                <w:sz w:val="20"/>
                <w:szCs w:val="20"/>
              </w:rPr>
            </w:pPr>
            <w:r w:rsidRPr="00D54C02">
              <w:rPr>
                <w:rFonts w:ascii="Arial" w:eastAsia="Times New Roman" w:hAnsi="Arial" w:cs="Arial"/>
                <w:b/>
                <w:bCs/>
                <w:color w:val="FFFFFF" w:themeColor="background1"/>
              </w:rPr>
              <w:t>S.No.</w:t>
            </w:r>
          </w:p>
        </w:tc>
        <w:tc>
          <w:tcPr>
            <w:tcW w:w="3210" w:type="dxa"/>
            <w:shd w:val="clear" w:color="auto" w:fill="7030A0"/>
            <w:vAlign w:val="bottom"/>
          </w:tcPr>
          <w:p w:rsidR="00D54C02" w:rsidRPr="00D54C02" w:rsidRDefault="00D54C02" w:rsidP="00D54C02">
            <w:pPr>
              <w:rPr>
                <w:rFonts w:ascii="Arial" w:hAnsi="Arial" w:cs="Arial"/>
                <w:b/>
                <w:color w:val="FFFFFF" w:themeColor="background1"/>
              </w:rPr>
            </w:pPr>
            <w:r w:rsidRPr="00D54C02">
              <w:rPr>
                <w:rFonts w:ascii="Arial" w:eastAsia="Times New Roman" w:hAnsi="Arial" w:cs="Arial"/>
                <w:b/>
                <w:bCs/>
                <w:color w:val="FFFFFF" w:themeColor="background1"/>
              </w:rPr>
              <w:t>Training Need</w:t>
            </w:r>
          </w:p>
        </w:tc>
        <w:tc>
          <w:tcPr>
            <w:tcW w:w="560" w:type="dxa"/>
            <w:tcBorders>
              <w:right w:val="single" w:sz="8" w:space="0" w:color="C29AE4"/>
            </w:tcBorders>
            <w:shd w:val="clear" w:color="auto" w:fill="7030A0"/>
            <w:vAlign w:val="bottom"/>
          </w:tcPr>
          <w:p w:rsidR="00D54C02" w:rsidRPr="00D54C02" w:rsidRDefault="00D54C02" w:rsidP="00D54C02">
            <w:pPr>
              <w:rPr>
                <w:rFonts w:ascii="Arial" w:hAnsi="Arial" w:cs="Arial"/>
                <w:b/>
                <w:color w:val="FFFFFF" w:themeColor="background1"/>
                <w:sz w:val="20"/>
                <w:szCs w:val="20"/>
              </w:rPr>
            </w:pPr>
          </w:p>
        </w:tc>
        <w:tc>
          <w:tcPr>
            <w:tcW w:w="1820" w:type="dxa"/>
            <w:tcBorders>
              <w:right w:val="single" w:sz="8" w:space="0" w:color="C29AE4"/>
            </w:tcBorders>
            <w:shd w:val="clear" w:color="auto" w:fill="7030A0"/>
            <w:vAlign w:val="bottom"/>
          </w:tcPr>
          <w:p w:rsidR="00D54C02" w:rsidRPr="00D54C02" w:rsidRDefault="00D54C02" w:rsidP="00D54C02">
            <w:pPr>
              <w:ind w:left="80"/>
              <w:rPr>
                <w:rFonts w:ascii="Arial" w:hAnsi="Arial" w:cs="Arial"/>
                <w:b/>
                <w:color w:val="FFFFFF" w:themeColor="background1"/>
                <w:sz w:val="20"/>
                <w:szCs w:val="20"/>
              </w:rPr>
            </w:pPr>
            <w:r w:rsidRPr="00D54C02">
              <w:rPr>
                <w:rFonts w:ascii="Arial" w:eastAsia="Times New Roman" w:hAnsi="Arial" w:cs="Arial"/>
                <w:b/>
                <w:bCs/>
                <w:color w:val="FFFFFF" w:themeColor="background1"/>
              </w:rPr>
              <w:t>Departments</w:t>
            </w:r>
          </w:p>
        </w:tc>
        <w:tc>
          <w:tcPr>
            <w:tcW w:w="2390" w:type="dxa"/>
            <w:tcBorders>
              <w:right w:val="single" w:sz="8" w:space="0" w:color="C29AE4"/>
            </w:tcBorders>
            <w:shd w:val="clear" w:color="auto" w:fill="7030A0"/>
            <w:vAlign w:val="bottom"/>
          </w:tcPr>
          <w:p w:rsidR="00D54C02" w:rsidRPr="00D54C02" w:rsidRDefault="00D54C02" w:rsidP="00D54C02">
            <w:pPr>
              <w:ind w:left="80"/>
              <w:rPr>
                <w:rFonts w:ascii="Arial" w:hAnsi="Arial" w:cs="Arial"/>
                <w:b/>
                <w:color w:val="FFFFFF" w:themeColor="background1"/>
                <w:sz w:val="20"/>
                <w:szCs w:val="20"/>
              </w:rPr>
            </w:pPr>
            <w:r w:rsidRPr="00D54C02">
              <w:rPr>
                <w:rFonts w:ascii="Arial" w:eastAsia="Times New Roman" w:hAnsi="Arial" w:cs="Arial"/>
                <w:b/>
                <w:bCs/>
                <w:color w:val="FFFFFF" w:themeColor="background1"/>
              </w:rPr>
              <w:t>To Whom</w:t>
            </w:r>
          </w:p>
        </w:tc>
        <w:tc>
          <w:tcPr>
            <w:tcW w:w="1170" w:type="dxa"/>
            <w:tcBorders>
              <w:right w:val="single" w:sz="8" w:space="0" w:color="C29AE4"/>
            </w:tcBorders>
            <w:shd w:val="clear" w:color="auto" w:fill="7030A0"/>
            <w:vAlign w:val="bottom"/>
          </w:tcPr>
          <w:p w:rsidR="00D54C02" w:rsidRPr="00D54C02" w:rsidRDefault="00D54C02" w:rsidP="00D54C02">
            <w:pPr>
              <w:rPr>
                <w:rFonts w:ascii="Arial" w:hAnsi="Arial" w:cs="Arial"/>
                <w:b/>
                <w:color w:val="FFFFFF" w:themeColor="background1"/>
                <w:sz w:val="20"/>
                <w:szCs w:val="20"/>
              </w:rPr>
            </w:pPr>
            <w:r w:rsidRPr="00D54C02">
              <w:rPr>
                <w:rFonts w:ascii="Arial" w:hAnsi="Arial" w:cs="Arial"/>
                <w:b/>
                <w:color w:val="FFFFFF" w:themeColor="background1"/>
                <w:sz w:val="20"/>
                <w:szCs w:val="20"/>
              </w:rPr>
              <w:t xml:space="preserve"> Duration</w:t>
            </w:r>
          </w:p>
        </w:tc>
      </w:tr>
      <w:tr w:rsidR="00D54C02" w:rsidTr="00D54C02">
        <w:trPr>
          <w:trHeight w:val="250"/>
        </w:trPr>
        <w:tc>
          <w:tcPr>
            <w:tcW w:w="820" w:type="dxa"/>
            <w:tcBorders>
              <w:left w:val="single" w:sz="8" w:space="0" w:color="C29AE4"/>
              <w:right w:val="single" w:sz="8" w:space="0" w:color="C29AE4"/>
            </w:tcBorders>
            <w:shd w:val="clear" w:color="auto" w:fill="EADDF6"/>
            <w:vAlign w:val="bottom"/>
          </w:tcPr>
          <w:p w:rsidR="00D54C02" w:rsidRPr="00D54C02" w:rsidRDefault="00D54C02" w:rsidP="00D54C02">
            <w:pPr>
              <w:spacing w:after="0" w:line="250" w:lineRule="exact"/>
              <w:ind w:right="470"/>
              <w:jc w:val="right"/>
              <w:rPr>
                <w:rFonts w:ascii="Arial" w:hAnsi="Arial" w:cs="Arial"/>
                <w:sz w:val="20"/>
                <w:szCs w:val="20"/>
              </w:rPr>
            </w:pPr>
            <w:r w:rsidRPr="00D54C02">
              <w:rPr>
                <w:rFonts w:ascii="Arial" w:eastAsia="Times New Roman" w:hAnsi="Arial" w:cs="Arial"/>
                <w:b/>
                <w:bCs/>
              </w:rPr>
              <w:t>1</w:t>
            </w:r>
          </w:p>
        </w:tc>
        <w:tc>
          <w:tcPr>
            <w:tcW w:w="3210" w:type="dxa"/>
            <w:vMerge w:val="restart"/>
            <w:shd w:val="clear" w:color="auto" w:fill="EADDF6"/>
          </w:tcPr>
          <w:p w:rsidR="00D54C02" w:rsidRPr="00D54C02" w:rsidRDefault="00D54C02" w:rsidP="00D54C02">
            <w:pPr>
              <w:spacing w:after="0" w:line="245" w:lineRule="exact"/>
              <w:ind w:left="100"/>
              <w:rPr>
                <w:rFonts w:ascii="Arial" w:hAnsi="Arial" w:cs="Arial"/>
                <w:sz w:val="20"/>
                <w:szCs w:val="20"/>
              </w:rPr>
            </w:pPr>
            <w:r w:rsidRPr="00D54C02">
              <w:rPr>
                <w:rFonts w:ascii="Arial" w:eastAsia="Times New Roman" w:hAnsi="Arial" w:cs="Arial"/>
              </w:rPr>
              <w:t>Disaster and Climate Resilient</w:t>
            </w:r>
          </w:p>
          <w:p w:rsidR="00D54C02" w:rsidRPr="00D54C02" w:rsidRDefault="00D54C02" w:rsidP="00D54C02">
            <w:pPr>
              <w:spacing w:after="0" w:line="249" w:lineRule="exact"/>
              <w:ind w:left="100"/>
              <w:rPr>
                <w:rFonts w:ascii="Arial" w:hAnsi="Arial" w:cs="Arial"/>
                <w:sz w:val="20"/>
                <w:szCs w:val="20"/>
              </w:rPr>
            </w:pPr>
            <w:r w:rsidRPr="00D54C02">
              <w:rPr>
                <w:rFonts w:ascii="Arial" w:eastAsia="Times New Roman" w:hAnsi="Arial" w:cs="Arial"/>
              </w:rPr>
              <w:t>Infrastructure</w:t>
            </w:r>
          </w:p>
        </w:tc>
        <w:tc>
          <w:tcPr>
            <w:tcW w:w="560" w:type="dxa"/>
            <w:tcBorders>
              <w:right w:val="single" w:sz="8" w:space="0" w:color="C29AE4"/>
            </w:tcBorders>
            <w:shd w:val="clear" w:color="auto" w:fill="EADDF6"/>
            <w:vAlign w:val="bottom"/>
          </w:tcPr>
          <w:p w:rsidR="00D54C02" w:rsidRPr="00D54C02" w:rsidRDefault="00D54C02" w:rsidP="00D54C02">
            <w:pPr>
              <w:spacing w:after="0"/>
              <w:rPr>
                <w:rFonts w:ascii="Arial" w:hAnsi="Arial" w:cs="Arial"/>
                <w:sz w:val="21"/>
                <w:szCs w:val="21"/>
              </w:rPr>
            </w:pPr>
          </w:p>
        </w:tc>
        <w:tc>
          <w:tcPr>
            <w:tcW w:w="1820" w:type="dxa"/>
            <w:tcBorders>
              <w:right w:val="single" w:sz="8" w:space="0" w:color="C29AE4"/>
            </w:tcBorders>
            <w:shd w:val="clear" w:color="auto" w:fill="EADDF6"/>
            <w:vAlign w:val="bottom"/>
          </w:tcPr>
          <w:p w:rsidR="00D54C02" w:rsidRPr="00D54C02" w:rsidRDefault="00D54C02" w:rsidP="00D54C02">
            <w:pPr>
              <w:spacing w:after="0"/>
              <w:rPr>
                <w:rFonts w:ascii="Arial" w:hAnsi="Arial" w:cs="Arial"/>
                <w:sz w:val="21"/>
                <w:szCs w:val="21"/>
              </w:rPr>
            </w:pPr>
          </w:p>
        </w:tc>
        <w:tc>
          <w:tcPr>
            <w:tcW w:w="2390" w:type="dxa"/>
            <w:tcBorders>
              <w:right w:val="single" w:sz="8" w:space="0" w:color="C29AE4"/>
            </w:tcBorders>
            <w:shd w:val="clear" w:color="auto" w:fill="EADDF6"/>
            <w:vAlign w:val="bottom"/>
          </w:tcPr>
          <w:p w:rsidR="00D54C02" w:rsidRPr="00D54C02" w:rsidRDefault="00D54C02" w:rsidP="00D54C02">
            <w:pPr>
              <w:spacing w:after="0" w:line="245" w:lineRule="exact"/>
              <w:ind w:left="100"/>
              <w:rPr>
                <w:rFonts w:ascii="Arial" w:hAnsi="Arial" w:cs="Arial"/>
                <w:sz w:val="20"/>
                <w:szCs w:val="20"/>
              </w:rPr>
            </w:pPr>
            <w:r w:rsidRPr="00D54C02">
              <w:rPr>
                <w:rFonts w:ascii="Arial" w:eastAsia="Times New Roman" w:hAnsi="Arial" w:cs="Arial"/>
              </w:rPr>
              <w:t>SE to AE</w:t>
            </w:r>
          </w:p>
        </w:tc>
        <w:tc>
          <w:tcPr>
            <w:tcW w:w="1170" w:type="dxa"/>
            <w:tcBorders>
              <w:right w:val="single" w:sz="8" w:space="0" w:color="C29AE4"/>
            </w:tcBorders>
            <w:shd w:val="clear" w:color="auto" w:fill="EADDF6"/>
            <w:vAlign w:val="bottom"/>
          </w:tcPr>
          <w:p w:rsidR="00D54C02" w:rsidRPr="00D54C02" w:rsidRDefault="00D54C02" w:rsidP="00D54C02">
            <w:pPr>
              <w:spacing w:after="0" w:line="245" w:lineRule="exact"/>
              <w:ind w:left="100"/>
              <w:rPr>
                <w:rFonts w:ascii="Arial" w:hAnsi="Arial" w:cs="Arial"/>
                <w:sz w:val="20"/>
                <w:szCs w:val="20"/>
              </w:rPr>
            </w:pPr>
            <w:r w:rsidRPr="00D54C02">
              <w:rPr>
                <w:rFonts w:ascii="Arial" w:eastAsia="Times New Roman" w:hAnsi="Arial" w:cs="Arial"/>
              </w:rPr>
              <w:t>2-days</w:t>
            </w:r>
          </w:p>
        </w:tc>
      </w:tr>
      <w:tr w:rsidR="00D54C02" w:rsidTr="00D54C02">
        <w:trPr>
          <w:trHeight w:val="253"/>
        </w:trPr>
        <w:tc>
          <w:tcPr>
            <w:tcW w:w="820" w:type="dxa"/>
            <w:tcBorders>
              <w:left w:val="single" w:sz="8" w:space="0" w:color="C29AE4"/>
              <w:bottom w:val="single" w:sz="8" w:space="0" w:color="C29AE4"/>
              <w:right w:val="single" w:sz="8" w:space="0" w:color="C29AE4"/>
            </w:tcBorders>
            <w:shd w:val="clear" w:color="auto" w:fill="EADDF6"/>
            <w:vAlign w:val="bottom"/>
          </w:tcPr>
          <w:p w:rsidR="00D54C02" w:rsidRPr="00D54C02" w:rsidRDefault="00D54C02" w:rsidP="00ED2746">
            <w:pPr>
              <w:rPr>
                <w:rFonts w:ascii="Arial" w:hAnsi="Arial" w:cs="Arial"/>
              </w:rPr>
            </w:pPr>
          </w:p>
        </w:tc>
        <w:tc>
          <w:tcPr>
            <w:tcW w:w="3210" w:type="dxa"/>
            <w:vMerge/>
            <w:tcBorders>
              <w:bottom w:val="single" w:sz="8" w:space="0" w:color="C29AE4"/>
            </w:tcBorders>
            <w:shd w:val="clear" w:color="auto" w:fill="EADDF6"/>
            <w:vAlign w:val="bottom"/>
          </w:tcPr>
          <w:p w:rsidR="00D54C02" w:rsidRPr="00D54C02" w:rsidRDefault="00D54C02" w:rsidP="00ED2746">
            <w:pPr>
              <w:spacing w:line="249" w:lineRule="exact"/>
              <w:ind w:left="100"/>
              <w:rPr>
                <w:rFonts w:ascii="Arial" w:hAnsi="Arial" w:cs="Arial"/>
                <w:sz w:val="20"/>
                <w:szCs w:val="20"/>
              </w:rPr>
            </w:pPr>
          </w:p>
        </w:tc>
        <w:tc>
          <w:tcPr>
            <w:tcW w:w="560" w:type="dxa"/>
            <w:tcBorders>
              <w:bottom w:val="single" w:sz="8" w:space="0" w:color="C29AE4"/>
              <w:right w:val="single" w:sz="8" w:space="0" w:color="C29AE4"/>
            </w:tcBorders>
            <w:shd w:val="clear" w:color="auto" w:fill="EADDF6"/>
            <w:vAlign w:val="bottom"/>
          </w:tcPr>
          <w:p w:rsidR="00D54C02" w:rsidRPr="00D54C02" w:rsidRDefault="00D54C02" w:rsidP="00ED2746">
            <w:pPr>
              <w:rPr>
                <w:rFonts w:ascii="Arial" w:hAnsi="Arial" w:cs="Arial"/>
              </w:rPr>
            </w:pPr>
          </w:p>
        </w:tc>
        <w:tc>
          <w:tcPr>
            <w:tcW w:w="1820" w:type="dxa"/>
            <w:tcBorders>
              <w:bottom w:val="single" w:sz="8" w:space="0" w:color="C29AE4"/>
              <w:right w:val="single" w:sz="8" w:space="0" w:color="C29AE4"/>
            </w:tcBorders>
            <w:shd w:val="clear" w:color="auto" w:fill="EADDF6"/>
            <w:vAlign w:val="bottom"/>
          </w:tcPr>
          <w:p w:rsidR="00D54C02" w:rsidRPr="00D54C02" w:rsidRDefault="00D54C02" w:rsidP="00ED2746">
            <w:pPr>
              <w:rPr>
                <w:rFonts w:ascii="Arial" w:hAnsi="Arial" w:cs="Arial"/>
              </w:rPr>
            </w:pPr>
          </w:p>
        </w:tc>
        <w:tc>
          <w:tcPr>
            <w:tcW w:w="2390" w:type="dxa"/>
            <w:tcBorders>
              <w:bottom w:val="single" w:sz="8" w:space="0" w:color="C29AE4"/>
              <w:right w:val="single" w:sz="8" w:space="0" w:color="C29AE4"/>
            </w:tcBorders>
            <w:shd w:val="clear" w:color="auto" w:fill="EADDF6"/>
            <w:vAlign w:val="bottom"/>
          </w:tcPr>
          <w:p w:rsidR="00D54C02" w:rsidRPr="00D54C02" w:rsidRDefault="00D54C02" w:rsidP="00ED2746">
            <w:pPr>
              <w:rPr>
                <w:rFonts w:ascii="Arial" w:hAnsi="Arial" w:cs="Arial"/>
              </w:rPr>
            </w:pPr>
          </w:p>
        </w:tc>
        <w:tc>
          <w:tcPr>
            <w:tcW w:w="1170" w:type="dxa"/>
            <w:tcBorders>
              <w:bottom w:val="single" w:sz="8" w:space="0" w:color="C29AE4"/>
              <w:right w:val="single" w:sz="8" w:space="0" w:color="C29AE4"/>
            </w:tcBorders>
            <w:shd w:val="clear" w:color="auto" w:fill="EADDF6"/>
            <w:vAlign w:val="bottom"/>
          </w:tcPr>
          <w:p w:rsidR="00D54C02" w:rsidRPr="00D54C02" w:rsidRDefault="00D54C02" w:rsidP="00ED2746">
            <w:pPr>
              <w:rPr>
                <w:rFonts w:ascii="Arial" w:hAnsi="Arial" w:cs="Arial"/>
              </w:rPr>
            </w:pPr>
          </w:p>
        </w:tc>
      </w:tr>
      <w:tr w:rsidR="00D54C02" w:rsidTr="00D54C02">
        <w:trPr>
          <w:trHeight w:val="243"/>
        </w:trPr>
        <w:tc>
          <w:tcPr>
            <w:tcW w:w="820" w:type="dxa"/>
            <w:tcBorders>
              <w:top w:val="single" w:sz="8" w:space="0" w:color="C29AE4"/>
              <w:left w:val="single" w:sz="8" w:space="0" w:color="C29AE4"/>
              <w:right w:val="single" w:sz="8" w:space="0" w:color="C29AE4"/>
            </w:tcBorders>
            <w:vAlign w:val="bottom"/>
          </w:tcPr>
          <w:p w:rsidR="00D54C02" w:rsidRPr="00D54C02" w:rsidRDefault="00D54C02" w:rsidP="00ED2746">
            <w:pPr>
              <w:spacing w:line="243" w:lineRule="exact"/>
              <w:ind w:right="470"/>
              <w:jc w:val="right"/>
              <w:rPr>
                <w:rFonts w:ascii="Arial" w:hAnsi="Arial" w:cs="Arial"/>
                <w:sz w:val="20"/>
                <w:szCs w:val="20"/>
              </w:rPr>
            </w:pPr>
            <w:r w:rsidRPr="00D54C02">
              <w:rPr>
                <w:rFonts w:ascii="Arial" w:eastAsia="Times New Roman" w:hAnsi="Arial" w:cs="Arial"/>
                <w:b/>
                <w:bCs/>
              </w:rPr>
              <w:t>2</w:t>
            </w:r>
          </w:p>
        </w:tc>
        <w:tc>
          <w:tcPr>
            <w:tcW w:w="3210" w:type="dxa"/>
            <w:vMerge w:val="restart"/>
            <w:tcBorders>
              <w:top w:val="single" w:sz="8" w:space="0" w:color="C29AE4"/>
            </w:tcBorders>
          </w:tcPr>
          <w:p w:rsidR="00D54C02" w:rsidRPr="00D54C02" w:rsidRDefault="00D54C02" w:rsidP="00D54C02">
            <w:pPr>
              <w:spacing w:after="0" w:line="242" w:lineRule="exact"/>
              <w:ind w:left="100"/>
              <w:rPr>
                <w:rFonts w:ascii="Arial" w:hAnsi="Arial" w:cs="Arial"/>
                <w:sz w:val="20"/>
                <w:szCs w:val="20"/>
              </w:rPr>
            </w:pPr>
            <w:r w:rsidRPr="00D54C02">
              <w:rPr>
                <w:rFonts w:ascii="Arial" w:eastAsia="Times New Roman" w:hAnsi="Arial" w:cs="Arial"/>
              </w:rPr>
              <w:t>Integrated Coastal Zone</w:t>
            </w:r>
          </w:p>
          <w:p w:rsidR="00D54C02" w:rsidRPr="00D54C02" w:rsidRDefault="00D54C02" w:rsidP="00D54C02">
            <w:pPr>
              <w:spacing w:after="0" w:line="249" w:lineRule="exact"/>
              <w:ind w:left="100"/>
              <w:rPr>
                <w:rFonts w:ascii="Arial" w:hAnsi="Arial" w:cs="Arial"/>
                <w:sz w:val="20"/>
                <w:szCs w:val="20"/>
              </w:rPr>
            </w:pPr>
            <w:r>
              <w:rPr>
                <w:rFonts w:ascii="Arial" w:eastAsia="Times New Roman" w:hAnsi="Arial" w:cs="Arial"/>
              </w:rPr>
              <w:t>Management for S</w:t>
            </w:r>
            <w:r w:rsidRPr="00D54C02">
              <w:rPr>
                <w:rFonts w:ascii="Arial" w:eastAsia="Times New Roman" w:hAnsi="Arial" w:cs="Arial"/>
              </w:rPr>
              <w:t>ustainable</w:t>
            </w:r>
          </w:p>
          <w:p w:rsidR="00D54C02" w:rsidRPr="00D54C02" w:rsidRDefault="00D54C02" w:rsidP="00D54C02">
            <w:pPr>
              <w:spacing w:after="0"/>
              <w:ind w:left="100"/>
              <w:rPr>
                <w:rFonts w:ascii="Arial" w:hAnsi="Arial" w:cs="Arial"/>
                <w:sz w:val="20"/>
                <w:szCs w:val="20"/>
              </w:rPr>
            </w:pPr>
            <w:r w:rsidRPr="00D54C02">
              <w:rPr>
                <w:rFonts w:ascii="Arial" w:eastAsia="Times New Roman" w:hAnsi="Arial" w:cs="Arial"/>
              </w:rPr>
              <w:t>Development</w:t>
            </w:r>
          </w:p>
        </w:tc>
        <w:tc>
          <w:tcPr>
            <w:tcW w:w="560" w:type="dxa"/>
            <w:tcBorders>
              <w:top w:val="single" w:sz="8" w:space="0" w:color="C29AE4"/>
              <w:right w:val="single" w:sz="8" w:space="0" w:color="C29AE4"/>
            </w:tcBorders>
            <w:vAlign w:val="bottom"/>
          </w:tcPr>
          <w:p w:rsidR="00D54C02" w:rsidRPr="00D54C02" w:rsidRDefault="00D54C02" w:rsidP="00ED2746">
            <w:pPr>
              <w:rPr>
                <w:rFonts w:ascii="Arial" w:hAnsi="Arial" w:cs="Arial"/>
                <w:sz w:val="21"/>
                <w:szCs w:val="21"/>
              </w:rPr>
            </w:pPr>
          </w:p>
        </w:tc>
        <w:tc>
          <w:tcPr>
            <w:tcW w:w="1820" w:type="dxa"/>
            <w:tcBorders>
              <w:top w:val="single" w:sz="8" w:space="0" w:color="C29AE4"/>
              <w:right w:val="single" w:sz="8" w:space="0" w:color="C29AE4"/>
            </w:tcBorders>
            <w:vAlign w:val="bottom"/>
          </w:tcPr>
          <w:p w:rsidR="00D54C02" w:rsidRPr="00D54C02" w:rsidRDefault="00D54C02" w:rsidP="00ED2746">
            <w:pPr>
              <w:rPr>
                <w:rFonts w:ascii="Arial" w:hAnsi="Arial" w:cs="Arial"/>
                <w:sz w:val="21"/>
                <w:szCs w:val="21"/>
              </w:rPr>
            </w:pPr>
          </w:p>
        </w:tc>
        <w:tc>
          <w:tcPr>
            <w:tcW w:w="2390" w:type="dxa"/>
            <w:tcBorders>
              <w:top w:val="single" w:sz="8" w:space="0" w:color="C29AE4"/>
              <w:right w:val="single" w:sz="8" w:space="0" w:color="C29AE4"/>
            </w:tcBorders>
            <w:vAlign w:val="bottom"/>
          </w:tcPr>
          <w:p w:rsidR="00D54C02" w:rsidRPr="00D54C02" w:rsidRDefault="00D54C02" w:rsidP="00ED2746">
            <w:pPr>
              <w:spacing w:line="242" w:lineRule="exact"/>
              <w:ind w:left="100"/>
              <w:rPr>
                <w:rFonts w:ascii="Arial" w:hAnsi="Arial" w:cs="Arial"/>
                <w:sz w:val="20"/>
                <w:szCs w:val="20"/>
              </w:rPr>
            </w:pPr>
            <w:r w:rsidRPr="00D54C02">
              <w:rPr>
                <w:rFonts w:ascii="Arial" w:eastAsia="Times New Roman" w:hAnsi="Arial" w:cs="Arial"/>
              </w:rPr>
              <w:t>SE to AE</w:t>
            </w:r>
          </w:p>
        </w:tc>
        <w:tc>
          <w:tcPr>
            <w:tcW w:w="1170" w:type="dxa"/>
            <w:tcBorders>
              <w:top w:val="single" w:sz="8" w:space="0" w:color="C29AE4"/>
              <w:right w:val="single" w:sz="8" w:space="0" w:color="C29AE4"/>
            </w:tcBorders>
            <w:vAlign w:val="bottom"/>
          </w:tcPr>
          <w:p w:rsidR="00D54C02" w:rsidRPr="00D54C02" w:rsidRDefault="00D54C02" w:rsidP="00ED2746">
            <w:pPr>
              <w:spacing w:line="242" w:lineRule="exact"/>
              <w:ind w:left="100"/>
              <w:rPr>
                <w:rFonts w:ascii="Arial" w:hAnsi="Arial" w:cs="Arial"/>
                <w:sz w:val="20"/>
                <w:szCs w:val="20"/>
              </w:rPr>
            </w:pPr>
            <w:r w:rsidRPr="00D54C02">
              <w:rPr>
                <w:rFonts w:ascii="Arial" w:eastAsia="Times New Roman" w:hAnsi="Arial" w:cs="Arial"/>
              </w:rPr>
              <w:t>3 days</w:t>
            </w:r>
          </w:p>
        </w:tc>
      </w:tr>
      <w:tr w:rsidR="00D54C02" w:rsidTr="00D54C02">
        <w:trPr>
          <w:trHeight w:val="250"/>
        </w:trPr>
        <w:tc>
          <w:tcPr>
            <w:tcW w:w="820" w:type="dxa"/>
            <w:tcBorders>
              <w:left w:val="single" w:sz="8" w:space="0" w:color="C29AE4"/>
              <w:bottom w:val="single" w:sz="4" w:space="0" w:color="7030A0"/>
              <w:right w:val="single" w:sz="8" w:space="0" w:color="C29AE4"/>
            </w:tcBorders>
            <w:vAlign w:val="bottom"/>
          </w:tcPr>
          <w:p w:rsidR="00D54C02" w:rsidRPr="00D54C02" w:rsidRDefault="00D54C02" w:rsidP="00ED2746">
            <w:pPr>
              <w:rPr>
                <w:rFonts w:ascii="Arial" w:hAnsi="Arial" w:cs="Arial"/>
                <w:sz w:val="21"/>
                <w:szCs w:val="21"/>
              </w:rPr>
            </w:pPr>
          </w:p>
        </w:tc>
        <w:tc>
          <w:tcPr>
            <w:tcW w:w="3210" w:type="dxa"/>
            <w:vMerge/>
            <w:tcBorders>
              <w:bottom w:val="single" w:sz="4" w:space="0" w:color="7030A0"/>
            </w:tcBorders>
            <w:vAlign w:val="bottom"/>
          </w:tcPr>
          <w:p w:rsidR="00D54C02" w:rsidRPr="00D54C02" w:rsidRDefault="00D54C02" w:rsidP="00ED2746">
            <w:pPr>
              <w:ind w:left="100"/>
              <w:rPr>
                <w:rFonts w:ascii="Arial" w:hAnsi="Arial" w:cs="Arial"/>
                <w:sz w:val="20"/>
                <w:szCs w:val="20"/>
              </w:rPr>
            </w:pPr>
          </w:p>
        </w:tc>
        <w:tc>
          <w:tcPr>
            <w:tcW w:w="560" w:type="dxa"/>
            <w:tcBorders>
              <w:bottom w:val="single" w:sz="4" w:space="0" w:color="7030A0"/>
              <w:right w:val="single" w:sz="8" w:space="0" w:color="C29AE4"/>
            </w:tcBorders>
            <w:vAlign w:val="bottom"/>
          </w:tcPr>
          <w:p w:rsidR="00D54C02" w:rsidRPr="00D54C02" w:rsidRDefault="00D54C02" w:rsidP="00ED2746">
            <w:pPr>
              <w:rPr>
                <w:rFonts w:ascii="Arial" w:hAnsi="Arial" w:cs="Arial"/>
                <w:sz w:val="21"/>
                <w:szCs w:val="21"/>
              </w:rPr>
            </w:pPr>
          </w:p>
        </w:tc>
        <w:tc>
          <w:tcPr>
            <w:tcW w:w="1820" w:type="dxa"/>
            <w:tcBorders>
              <w:bottom w:val="single" w:sz="4" w:space="0" w:color="7030A0"/>
              <w:right w:val="single" w:sz="8" w:space="0" w:color="C29AE4"/>
            </w:tcBorders>
            <w:vAlign w:val="bottom"/>
          </w:tcPr>
          <w:p w:rsidR="00D54C02" w:rsidRPr="00D54C02" w:rsidRDefault="00D54C02" w:rsidP="00ED2746">
            <w:pPr>
              <w:rPr>
                <w:rFonts w:ascii="Arial" w:hAnsi="Arial" w:cs="Arial"/>
                <w:sz w:val="21"/>
                <w:szCs w:val="21"/>
              </w:rPr>
            </w:pPr>
          </w:p>
        </w:tc>
        <w:tc>
          <w:tcPr>
            <w:tcW w:w="2390" w:type="dxa"/>
            <w:tcBorders>
              <w:bottom w:val="single" w:sz="4" w:space="0" w:color="7030A0"/>
              <w:right w:val="single" w:sz="8" w:space="0" w:color="C29AE4"/>
            </w:tcBorders>
            <w:vAlign w:val="bottom"/>
          </w:tcPr>
          <w:p w:rsidR="00D54C02" w:rsidRPr="00D54C02" w:rsidRDefault="00D54C02" w:rsidP="00ED2746">
            <w:pPr>
              <w:rPr>
                <w:rFonts w:ascii="Arial" w:hAnsi="Arial" w:cs="Arial"/>
                <w:sz w:val="21"/>
                <w:szCs w:val="21"/>
              </w:rPr>
            </w:pPr>
          </w:p>
        </w:tc>
        <w:tc>
          <w:tcPr>
            <w:tcW w:w="1170" w:type="dxa"/>
            <w:tcBorders>
              <w:bottom w:val="single" w:sz="4" w:space="0" w:color="7030A0"/>
              <w:right w:val="single" w:sz="8" w:space="0" w:color="C29AE4"/>
            </w:tcBorders>
            <w:vAlign w:val="bottom"/>
          </w:tcPr>
          <w:p w:rsidR="00D54C02" w:rsidRPr="00D54C02" w:rsidRDefault="00D54C02" w:rsidP="00ED2746">
            <w:pPr>
              <w:rPr>
                <w:rFonts w:ascii="Arial" w:hAnsi="Arial" w:cs="Arial"/>
                <w:sz w:val="21"/>
                <w:szCs w:val="21"/>
              </w:rPr>
            </w:pPr>
          </w:p>
        </w:tc>
      </w:tr>
    </w:tbl>
    <w:p w:rsidR="00281DF6" w:rsidRDefault="00281DF6" w:rsidP="00281DF6">
      <w:pPr>
        <w:spacing w:line="293" w:lineRule="exact"/>
        <w:rPr>
          <w:sz w:val="20"/>
          <w:szCs w:val="20"/>
        </w:rPr>
      </w:pPr>
    </w:p>
    <w:tbl>
      <w:tblPr>
        <w:tblStyle w:val="PlainTable1"/>
        <w:tblW w:w="9724" w:type="dxa"/>
        <w:tblLayout w:type="fixed"/>
        <w:tblLook w:val="04A0"/>
      </w:tblPr>
      <w:tblGrid>
        <w:gridCol w:w="770"/>
        <w:gridCol w:w="2655"/>
        <w:gridCol w:w="279"/>
        <w:gridCol w:w="2262"/>
        <w:gridCol w:w="2527"/>
        <w:gridCol w:w="1231"/>
      </w:tblGrid>
      <w:tr w:rsidR="002931A1" w:rsidTr="002931A1">
        <w:trPr>
          <w:cnfStyle w:val="100000000000"/>
          <w:trHeight w:val="261"/>
        </w:trPr>
        <w:tc>
          <w:tcPr>
            <w:cnfStyle w:val="001000000000"/>
            <w:tcW w:w="770" w:type="dxa"/>
            <w:shd w:val="clear" w:color="auto" w:fill="7030A0"/>
          </w:tcPr>
          <w:p w:rsidR="002931A1" w:rsidRPr="002931A1" w:rsidRDefault="002931A1" w:rsidP="002931A1">
            <w:pPr>
              <w:spacing w:after="160" w:line="259" w:lineRule="auto"/>
              <w:jc w:val="center"/>
              <w:rPr>
                <w:rFonts w:ascii="Arial" w:hAnsi="Arial" w:cs="Arial"/>
                <w:color w:val="FFFFFF" w:themeColor="background1"/>
                <w:sz w:val="20"/>
                <w:szCs w:val="20"/>
              </w:rPr>
            </w:pPr>
            <w:r w:rsidRPr="002931A1">
              <w:rPr>
                <w:rFonts w:ascii="Arial" w:eastAsia="Times New Roman" w:hAnsi="Arial" w:cs="Arial"/>
                <w:color w:val="FFFFFF" w:themeColor="background1"/>
              </w:rPr>
              <w:t>S.</w:t>
            </w:r>
            <w:r>
              <w:rPr>
                <w:rFonts w:ascii="Arial" w:eastAsia="Times New Roman" w:hAnsi="Arial" w:cs="Arial"/>
                <w:color w:val="FFFFFF" w:themeColor="background1"/>
              </w:rPr>
              <w:t>No</w:t>
            </w:r>
          </w:p>
        </w:tc>
        <w:tc>
          <w:tcPr>
            <w:tcW w:w="2934" w:type="dxa"/>
            <w:gridSpan w:val="2"/>
            <w:shd w:val="clear" w:color="auto" w:fill="7030A0"/>
          </w:tcPr>
          <w:p w:rsidR="002931A1" w:rsidRPr="002931A1" w:rsidRDefault="002931A1" w:rsidP="002931A1">
            <w:pPr>
              <w:jc w:val="center"/>
              <w:cnfStyle w:val="100000000000"/>
              <w:rPr>
                <w:rFonts w:ascii="Arial" w:hAnsi="Arial" w:cs="Arial"/>
                <w:color w:val="FFFFFF" w:themeColor="background1"/>
              </w:rPr>
            </w:pPr>
            <w:r w:rsidRPr="002931A1">
              <w:rPr>
                <w:rFonts w:ascii="Arial" w:eastAsia="Times New Roman" w:hAnsi="Arial" w:cs="Arial"/>
                <w:color w:val="FFFFFF" w:themeColor="background1"/>
              </w:rPr>
              <w:t>Training Need</w:t>
            </w:r>
          </w:p>
        </w:tc>
        <w:tc>
          <w:tcPr>
            <w:tcW w:w="2262" w:type="dxa"/>
            <w:shd w:val="clear" w:color="auto" w:fill="7030A0"/>
          </w:tcPr>
          <w:p w:rsidR="002931A1" w:rsidRPr="002931A1" w:rsidRDefault="002931A1" w:rsidP="002931A1">
            <w:pPr>
              <w:jc w:val="center"/>
              <w:cnfStyle w:val="100000000000"/>
              <w:rPr>
                <w:rFonts w:ascii="Arial" w:hAnsi="Arial" w:cs="Arial"/>
                <w:color w:val="FFFFFF" w:themeColor="background1"/>
                <w:sz w:val="20"/>
                <w:szCs w:val="20"/>
              </w:rPr>
            </w:pPr>
            <w:r w:rsidRPr="002931A1">
              <w:rPr>
                <w:rFonts w:ascii="Arial" w:hAnsi="Arial" w:cs="Arial"/>
                <w:color w:val="FFFFFF" w:themeColor="background1"/>
                <w:sz w:val="20"/>
                <w:szCs w:val="20"/>
              </w:rPr>
              <w:t>Departments</w:t>
            </w:r>
          </w:p>
        </w:tc>
        <w:tc>
          <w:tcPr>
            <w:tcW w:w="2527" w:type="dxa"/>
            <w:shd w:val="clear" w:color="auto" w:fill="7030A0"/>
          </w:tcPr>
          <w:p w:rsidR="002931A1" w:rsidRPr="002931A1" w:rsidRDefault="002931A1" w:rsidP="002931A1">
            <w:pPr>
              <w:jc w:val="center"/>
              <w:cnfStyle w:val="100000000000"/>
              <w:rPr>
                <w:rFonts w:ascii="Arial" w:hAnsi="Arial" w:cs="Arial"/>
                <w:color w:val="FFFFFF" w:themeColor="background1"/>
                <w:sz w:val="20"/>
                <w:szCs w:val="20"/>
              </w:rPr>
            </w:pPr>
            <w:r w:rsidRPr="002931A1">
              <w:rPr>
                <w:rFonts w:ascii="Arial" w:eastAsia="Times New Roman" w:hAnsi="Arial" w:cs="Arial"/>
                <w:color w:val="FFFFFF" w:themeColor="background1"/>
              </w:rPr>
              <w:t>To Whom</w:t>
            </w:r>
          </w:p>
        </w:tc>
        <w:tc>
          <w:tcPr>
            <w:tcW w:w="1231" w:type="dxa"/>
            <w:shd w:val="clear" w:color="auto" w:fill="7030A0"/>
          </w:tcPr>
          <w:p w:rsidR="002931A1" w:rsidRPr="002931A1" w:rsidRDefault="002931A1" w:rsidP="002931A1">
            <w:pPr>
              <w:jc w:val="center"/>
              <w:cnfStyle w:val="100000000000"/>
              <w:rPr>
                <w:rFonts w:ascii="Arial" w:hAnsi="Arial" w:cs="Arial"/>
                <w:color w:val="FFFFFF" w:themeColor="background1"/>
                <w:sz w:val="20"/>
                <w:szCs w:val="20"/>
              </w:rPr>
            </w:pPr>
            <w:r w:rsidRPr="002931A1">
              <w:rPr>
                <w:rFonts w:ascii="Arial" w:eastAsia="Times New Roman" w:hAnsi="Arial" w:cs="Arial"/>
                <w:color w:val="FFFFFF" w:themeColor="background1"/>
              </w:rPr>
              <w:t>Duration</w:t>
            </w:r>
          </w:p>
        </w:tc>
      </w:tr>
      <w:tr w:rsidR="002931A1" w:rsidTr="002931A1">
        <w:trPr>
          <w:cnfStyle w:val="000000100000"/>
          <w:trHeight w:val="242"/>
        </w:trPr>
        <w:tc>
          <w:tcPr>
            <w:cnfStyle w:val="001000000000"/>
            <w:tcW w:w="770" w:type="dxa"/>
          </w:tcPr>
          <w:p w:rsidR="002931A1" w:rsidRPr="00D54C02" w:rsidRDefault="002931A1" w:rsidP="00D40AE4">
            <w:pPr>
              <w:spacing w:line="242" w:lineRule="exact"/>
              <w:ind w:left="120"/>
              <w:rPr>
                <w:rFonts w:ascii="Arial" w:hAnsi="Arial" w:cs="Arial"/>
                <w:sz w:val="20"/>
                <w:szCs w:val="20"/>
              </w:rPr>
            </w:pPr>
            <w:r w:rsidRPr="00D54C02">
              <w:rPr>
                <w:rFonts w:ascii="Arial" w:eastAsia="Times New Roman" w:hAnsi="Arial" w:cs="Arial"/>
              </w:rPr>
              <w:t>1</w:t>
            </w:r>
          </w:p>
        </w:tc>
        <w:tc>
          <w:tcPr>
            <w:tcW w:w="2934" w:type="dxa"/>
            <w:gridSpan w:val="2"/>
          </w:tcPr>
          <w:p w:rsidR="002931A1" w:rsidRPr="00D54C02" w:rsidRDefault="002931A1" w:rsidP="00D40AE4">
            <w:pPr>
              <w:spacing w:line="242" w:lineRule="exact"/>
              <w:cnfStyle w:val="000000100000"/>
              <w:rPr>
                <w:rFonts w:ascii="Arial" w:hAnsi="Arial" w:cs="Arial"/>
                <w:sz w:val="20"/>
                <w:szCs w:val="20"/>
              </w:rPr>
            </w:pPr>
            <w:r w:rsidRPr="00D54C02">
              <w:rPr>
                <w:rFonts w:ascii="Arial" w:eastAsia="Times New Roman" w:hAnsi="Arial" w:cs="Arial"/>
              </w:rPr>
              <w:t>Implementation of Disaster Management Act 2005 –Department’s Role &amp;Responsibilities</w:t>
            </w:r>
          </w:p>
        </w:tc>
        <w:tc>
          <w:tcPr>
            <w:tcW w:w="2262" w:type="dxa"/>
          </w:tcPr>
          <w:p w:rsidR="002931A1" w:rsidRPr="00D54C02" w:rsidRDefault="002931A1" w:rsidP="00D40AE4">
            <w:pPr>
              <w:spacing w:line="242" w:lineRule="exact"/>
              <w:ind w:left="80"/>
              <w:cnfStyle w:val="000000100000"/>
              <w:rPr>
                <w:rFonts w:ascii="Arial" w:hAnsi="Arial" w:cs="Arial"/>
                <w:sz w:val="20"/>
                <w:szCs w:val="20"/>
              </w:rPr>
            </w:pPr>
            <w:r w:rsidRPr="00D54C02">
              <w:rPr>
                <w:rFonts w:ascii="Arial" w:eastAsia="Times New Roman" w:hAnsi="Arial" w:cs="Arial"/>
              </w:rPr>
              <w:t>All Departmentsconcerned</w:t>
            </w:r>
          </w:p>
        </w:tc>
        <w:tc>
          <w:tcPr>
            <w:tcW w:w="2527" w:type="dxa"/>
          </w:tcPr>
          <w:p w:rsidR="002931A1" w:rsidRPr="00D54C02" w:rsidRDefault="002931A1" w:rsidP="00D40AE4">
            <w:pPr>
              <w:spacing w:line="242" w:lineRule="exact"/>
              <w:ind w:left="80"/>
              <w:cnfStyle w:val="000000100000"/>
              <w:rPr>
                <w:rFonts w:ascii="Arial" w:hAnsi="Arial" w:cs="Arial"/>
                <w:sz w:val="20"/>
                <w:szCs w:val="20"/>
              </w:rPr>
            </w:pPr>
            <w:r w:rsidRPr="00D54C02">
              <w:rPr>
                <w:rFonts w:ascii="Arial" w:eastAsia="Times New Roman" w:hAnsi="Arial" w:cs="Arial"/>
              </w:rPr>
              <w:t>Senior Middle / Middle /Support/ grassroots levelfunctionaries</w:t>
            </w:r>
          </w:p>
        </w:tc>
        <w:tc>
          <w:tcPr>
            <w:tcW w:w="1231" w:type="dxa"/>
          </w:tcPr>
          <w:p w:rsidR="002931A1" w:rsidRPr="00D54C02" w:rsidRDefault="002931A1" w:rsidP="00D40AE4">
            <w:pPr>
              <w:spacing w:line="242" w:lineRule="exact"/>
              <w:ind w:left="100"/>
              <w:cnfStyle w:val="000000100000"/>
              <w:rPr>
                <w:rFonts w:ascii="Arial" w:hAnsi="Arial" w:cs="Arial"/>
                <w:sz w:val="20"/>
                <w:szCs w:val="20"/>
              </w:rPr>
            </w:pPr>
            <w:r w:rsidRPr="00D54C02">
              <w:rPr>
                <w:rFonts w:ascii="Arial" w:eastAsia="Times New Roman" w:hAnsi="Arial" w:cs="Arial"/>
              </w:rPr>
              <w:t>3 days</w:t>
            </w:r>
          </w:p>
        </w:tc>
      </w:tr>
      <w:tr w:rsidR="002931A1" w:rsidTr="002931A1">
        <w:trPr>
          <w:trHeight w:val="244"/>
        </w:trPr>
        <w:tc>
          <w:tcPr>
            <w:cnfStyle w:val="001000000000"/>
            <w:tcW w:w="770" w:type="dxa"/>
          </w:tcPr>
          <w:p w:rsidR="002931A1" w:rsidRPr="00D54C02" w:rsidRDefault="002931A1" w:rsidP="00D40AE4">
            <w:pPr>
              <w:spacing w:line="244" w:lineRule="exact"/>
              <w:ind w:left="120"/>
              <w:rPr>
                <w:rFonts w:ascii="Arial" w:hAnsi="Arial" w:cs="Arial"/>
                <w:sz w:val="20"/>
                <w:szCs w:val="20"/>
              </w:rPr>
            </w:pPr>
            <w:r w:rsidRPr="00D54C02">
              <w:rPr>
                <w:rFonts w:ascii="Arial" w:eastAsia="Times New Roman" w:hAnsi="Arial" w:cs="Arial"/>
              </w:rPr>
              <w:t>2</w:t>
            </w:r>
          </w:p>
        </w:tc>
        <w:tc>
          <w:tcPr>
            <w:tcW w:w="2934" w:type="dxa"/>
            <w:gridSpan w:val="2"/>
          </w:tcPr>
          <w:p w:rsidR="002931A1" w:rsidRPr="00D54C02" w:rsidRDefault="002931A1" w:rsidP="00D40AE4">
            <w:pPr>
              <w:spacing w:line="242" w:lineRule="exact"/>
              <w:cnfStyle w:val="000000000000"/>
              <w:rPr>
                <w:rFonts w:ascii="Arial" w:hAnsi="Arial" w:cs="Arial"/>
                <w:sz w:val="20"/>
                <w:szCs w:val="20"/>
              </w:rPr>
            </w:pPr>
            <w:r w:rsidRPr="00D54C02">
              <w:rPr>
                <w:rFonts w:ascii="Arial" w:eastAsia="Times New Roman" w:hAnsi="Arial" w:cs="Arial"/>
              </w:rPr>
              <w:t>Incident  Response System(IRS); Basic and intermediate</w:t>
            </w:r>
          </w:p>
        </w:tc>
        <w:tc>
          <w:tcPr>
            <w:tcW w:w="2262" w:type="dxa"/>
          </w:tcPr>
          <w:p w:rsidR="002931A1" w:rsidRPr="00D54C02" w:rsidRDefault="002931A1" w:rsidP="00D40AE4">
            <w:pPr>
              <w:spacing w:line="242" w:lineRule="exact"/>
              <w:ind w:left="80"/>
              <w:cnfStyle w:val="000000000000"/>
              <w:rPr>
                <w:rFonts w:ascii="Arial" w:hAnsi="Arial" w:cs="Arial"/>
                <w:sz w:val="20"/>
                <w:szCs w:val="20"/>
              </w:rPr>
            </w:pPr>
            <w:r w:rsidRPr="00D54C02">
              <w:rPr>
                <w:rFonts w:ascii="Arial" w:eastAsia="Times New Roman" w:hAnsi="Arial" w:cs="Arial"/>
              </w:rPr>
              <w:t>All Departmentsconcerned</w:t>
            </w:r>
          </w:p>
        </w:tc>
        <w:tc>
          <w:tcPr>
            <w:tcW w:w="2527" w:type="dxa"/>
          </w:tcPr>
          <w:p w:rsidR="002931A1" w:rsidRPr="00D54C02" w:rsidRDefault="002931A1" w:rsidP="00D40AE4">
            <w:pPr>
              <w:spacing w:line="242" w:lineRule="exact"/>
              <w:ind w:left="80"/>
              <w:cnfStyle w:val="000000000000"/>
              <w:rPr>
                <w:rFonts w:ascii="Arial" w:hAnsi="Arial" w:cs="Arial"/>
                <w:sz w:val="20"/>
                <w:szCs w:val="20"/>
              </w:rPr>
            </w:pPr>
            <w:r w:rsidRPr="00D54C02">
              <w:rPr>
                <w:rFonts w:ascii="Arial" w:eastAsia="Times New Roman" w:hAnsi="Arial" w:cs="Arial"/>
              </w:rPr>
              <w:t>Senior Middle / Middle /Support/ grassroots levelfunctionaries</w:t>
            </w:r>
          </w:p>
        </w:tc>
        <w:tc>
          <w:tcPr>
            <w:tcW w:w="1231" w:type="dxa"/>
          </w:tcPr>
          <w:p w:rsidR="002931A1" w:rsidRPr="00D54C02" w:rsidRDefault="002931A1" w:rsidP="00D40AE4">
            <w:pPr>
              <w:spacing w:line="242" w:lineRule="exact"/>
              <w:ind w:left="100"/>
              <w:cnfStyle w:val="000000000000"/>
              <w:rPr>
                <w:rFonts w:ascii="Arial" w:hAnsi="Arial" w:cs="Arial"/>
                <w:sz w:val="20"/>
                <w:szCs w:val="20"/>
              </w:rPr>
            </w:pPr>
            <w:r w:rsidRPr="00D54C02">
              <w:rPr>
                <w:rFonts w:ascii="Arial" w:eastAsia="Times New Roman" w:hAnsi="Arial" w:cs="Arial"/>
              </w:rPr>
              <w:t>3 days</w:t>
            </w:r>
          </w:p>
        </w:tc>
      </w:tr>
      <w:tr w:rsidR="002931A1" w:rsidTr="002931A1">
        <w:trPr>
          <w:cnfStyle w:val="000000100000"/>
          <w:trHeight w:val="243"/>
        </w:trPr>
        <w:tc>
          <w:tcPr>
            <w:cnfStyle w:val="001000000000"/>
            <w:tcW w:w="770" w:type="dxa"/>
          </w:tcPr>
          <w:p w:rsidR="002931A1" w:rsidRPr="00D54C02" w:rsidRDefault="002931A1" w:rsidP="00D40AE4">
            <w:pPr>
              <w:spacing w:line="243" w:lineRule="exact"/>
              <w:ind w:left="120"/>
              <w:rPr>
                <w:rFonts w:ascii="Arial" w:hAnsi="Arial" w:cs="Arial"/>
                <w:sz w:val="20"/>
                <w:szCs w:val="20"/>
              </w:rPr>
            </w:pPr>
            <w:r w:rsidRPr="00D54C02">
              <w:rPr>
                <w:rFonts w:ascii="Arial" w:eastAsia="Times New Roman" w:hAnsi="Arial" w:cs="Arial"/>
              </w:rPr>
              <w:lastRenderedPageBreak/>
              <w:t>3</w:t>
            </w:r>
          </w:p>
        </w:tc>
        <w:tc>
          <w:tcPr>
            <w:tcW w:w="2934" w:type="dxa"/>
            <w:gridSpan w:val="2"/>
          </w:tcPr>
          <w:p w:rsidR="002931A1" w:rsidRPr="00D54C02" w:rsidRDefault="002931A1" w:rsidP="00D40AE4">
            <w:pPr>
              <w:spacing w:line="242" w:lineRule="exact"/>
              <w:cnfStyle w:val="000000100000"/>
              <w:rPr>
                <w:rFonts w:ascii="Arial" w:hAnsi="Arial" w:cs="Arial"/>
                <w:sz w:val="20"/>
                <w:szCs w:val="20"/>
              </w:rPr>
            </w:pPr>
            <w:r w:rsidRPr="00D54C02">
              <w:rPr>
                <w:rFonts w:ascii="Arial" w:eastAsia="Times New Roman" w:hAnsi="Arial" w:cs="Arial"/>
              </w:rPr>
              <w:t>Community Based DisasterPreparedness</w:t>
            </w:r>
          </w:p>
        </w:tc>
        <w:tc>
          <w:tcPr>
            <w:tcW w:w="2262" w:type="dxa"/>
          </w:tcPr>
          <w:p w:rsidR="002931A1" w:rsidRPr="00D54C02" w:rsidRDefault="002931A1" w:rsidP="00D40AE4">
            <w:pPr>
              <w:spacing w:line="242" w:lineRule="exact"/>
              <w:ind w:left="80"/>
              <w:cnfStyle w:val="000000100000"/>
              <w:rPr>
                <w:rFonts w:ascii="Arial" w:hAnsi="Arial" w:cs="Arial"/>
                <w:sz w:val="20"/>
                <w:szCs w:val="20"/>
              </w:rPr>
            </w:pPr>
            <w:r w:rsidRPr="00D54C02">
              <w:rPr>
                <w:rFonts w:ascii="Arial" w:eastAsia="Times New Roman" w:hAnsi="Arial" w:cs="Arial"/>
              </w:rPr>
              <w:t>All Departments concerned /NGOs/CBOs</w:t>
            </w:r>
          </w:p>
        </w:tc>
        <w:tc>
          <w:tcPr>
            <w:tcW w:w="2527" w:type="dxa"/>
          </w:tcPr>
          <w:p w:rsidR="002931A1" w:rsidRPr="00D54C02" w:rsidRDefault="002931A1" w:rsidP="00D40AE4">
            <w:pPr>
              <w:spacing w:line="242" w:lineRule="exact"/>
              <w:ind w:left="80"/>
              <w:cnfStyle w:val="000000100000"/>
              <w:rPr>
                <w:rFonts w:ascii="Arial" w:hAnsi="Arial" w:cs="Arial"/>
                <w:sz w:val="20"/>
                <w:szCs w:val="20"/>
              </w:rPr>
            </w:pPr>
            <w:r w:rsidRPr="00D54C02">
              <w:rPr>
                <w:rFonts w:ascii="Arial" w:eastAsia="Times New Roman" w:hAnsi="Arial" w:cs="Arial"/>
              </w:rPr>
              <w:t>Senior Middle / Middle /Support/ grassroots level</w:t>
            </w:r>
            <w:r w:rsidRPr="00783151">
              <w:rPr>
                <w:rFonts w:ascii="Arial" w:eastAsia="Times New Roman" w:hAnsi="Arial" w:cs="Arial"/>
              </w:rPr>
              <w:t xml:space="preserve">functionaries/ULBs/Elected </w:t>
            </w:r>
            <w:r w:rsidRPr="00D54C02">
              <w:rPr>
                <w:rFonts w:ascii="Arial" w:eastAsia="Times New Roman" w:hAnsi="Arial" w:cs="Arial"/>
              </w:rPr>
              <w:t>Representatives ofULBs/PRIs</w:t>
            </w:r>
          </w:p>
        </w:tc>
        <w:tc>
          <w:tcPr>
            <w:tcW w:w="1231" w:type="dxa"/>
          </w:tcPr>
          <w:p w:rsidR="002931A1" w:rsidRPr="00D54C02" w:rsidRDefault="002931A1" w:rsidP="00D40AE4">
            <w:pPr>
              <w:spacing w:line="242" w:lineRule="exact"/>
              <w:ind w:left="100"/>
              <w:cnfStyle w:val="000000100000"/>
              <w:rPr>
                <w:rFonts w:ascii="Arial" w:hAnsi="Arial" w:cs="Arial"/>
                <w:sz w:val="20"/>
                <w:szCs w:val="20"/>
              </w:rPr>
            </w:pPr>
            <w:r w:rsidRPr="00D54C02">
              <w:rPr>
                <w:rFonts w:ascii="Arial" w:eastAsia="Times New Roman" w:hAnsi="Arial" w:cs="Arial"/>
              </w:rPr>
              <w:t>3 days</w:t>
            </w:r>
          </w:p>
        </w:tc>
      </w:tr>
      <w:tr w:rsidR="002931A1" w:rsidTr="002931A1">
        <w:trPr>
          <w:trHeight w:val="241"/>
        </w:trPr>
        <w:tc>
          <w:tcPr>
            <w:cnfStyle w:val="001000000000"/>
            <w:tcW w:w="770" w:type="dxa"/>
          </w:tcPr>
          <w:p w:rsidR="002931A1" w:rsidRPr="00D54C02" w:rsidRDefault="002931A1" w:rsidP="00D40AE4">
            <w:pPr>
              <w:spacing w:line="241" w:lineRule="exact"/>
              <w:ind w:left="120"/>
              <w:rPr>
                <w:rFonts w:ascii="Arial" w:hAnsi="Arial" w:cs="Arial"/>
                <w:sz w:val="20"/>
                <w:szCs w:val="20"/>
              </w:rPr>
            </w:pPr>
            <w:r w:rsidRPr="00D54C02">
              <w:rPr>
                <w:rFonts w:ascii="Arial" w:eastAsia="Times New Roman" w:hAnsi="Arial" w:cs="Arial"/>
              </w:rPr>
              <w:t>4</w:t>
            </w:r>
          </w:p>
        </w:tc>
        <w:tc>
          <w:tcPr>
            <w:tcW w:w="2934" w:type="dxa"/>
            <w:gridSpan w:val="2"/>
          </w:tcPr>
          <w:p w:rsidR="002931A1" w:rsidRPr="00D54C02" w:rsidRDefault="002931A1" w:rsidP="00D40AE4">
            <w:pPr>
              <w:spacing w:line="241" w:lineRule="exact"/>
              <w:cnfStyle w:val="000000000000"/>
              <w:rPr>
                <w:rFonts w:ascii="Arial" w:hAnsi="Arial" w:cs="Arial"/>
                <w:sz w:val="20"/>
                <w:szCs w:val="20"/>
              </w:rPr>
            </w:pPr>
            <w:r w:rsidRPr="00D54C02">
              <w:rPr>
                <w:rFonts w:ascii="Arial" w:eastAsia="Times New Roman" w:hAnsi="Arial" w:cs="Arial"/>
              </w:rPr>
              <w:t>Preparation and Implementationof State/ District DisasterManagement Plans</w:t>
            </w:r>
          </w:p>
        </w:tc>
        <w:tc>
          <w:tcPr>
            <w:tcW w:w="2262" w:type="dxa"/>
          </w:tcPr>
          <w:p w:rsidR="002931A1" w:rsidRPr="00D54C02" w:rsidRDefault="002931A1" w:rsidP="00D40AE4">
            <w:pPr>
              <w:spacing w:line="241" w:lineRule="exact"/>
              <w:ind w:left="80"/>
              <w:cnfStyle w:val="000000000000"/>
              <w:rPr>
                <w:rFonts w:ascii="Arial" w:hAnsi="Arial" w:cs="Arial"/>
                <w:sz w:val="20"/>
                <w:szCs w:val="20"/>
              </w:rPr>
            </w:pPr>
            <w:r w:rsidRPr="00D54C02">
              <w:rPr>
                <w:rFonts w:ascii="Arial" w:eastAsia="Times New Roman" w:hAnsi="Arial" w:cs="Arial"/>
              </w:rPr>
              <w:t>All Departmentsconcerned</w:t>
            </w:r>
          </w:p>
        </w:tc>
        <w:tc>
          <w:tcPr>
            <w:tcW w:w="2527" w:type="dxa"/>
          </w:tcPr>
          <w:p w:rsidR="002931A1" w:rsidRPr="00D54C02" w:rsidRDefault="002931A1" w:rsidP="00D40AE4">
            <w:pPr>
              <w:spacing w:line="241" w:lineRule="exact"/>
              <w:ind w:left="80"/>
              <w:cnfStyle w:val="000000000000"/>
              <w:rPr>
                <w:rFonts w:ascii="Arial" w:hAnsi="Arial" w:cs="Arial"/>
                <w:sz w:val="20"/>
                <w:szCs w:val="20"/>
              </w:rPr>
            </w:pPr>
            <w:r w:rsidRPr="00D54C02">
              <w:rPr>
                <w:rFonts w:ascii="Arial" w:eastAsia="Times New Roman" w:hAnsi="Arial" w:cs="Arial"/>
              </w:rPr>
              <w:t>Senior / Middle / supportlevel functionaries</w:t>
            </w:r>
          </w:p>
        </w:tc>
        <w:tc>
          <w:tcPr>
            <w:tcW w:w="1231" w:type="dxa"/>
          </w:tcPr>
          <w:p w:rsidR="002931A1" w:rsidRPr="00D54C02" w:rsidRDefault="002931A1" w:rsidP="00D40AE4">
            <w:pPr>
              <w:spacing w:line="241" w:lineRule="exact"/>
              <w:ind w:left="100"/>
              <w:cnfStyle w:val="000000000000"/>
              <w:rPr>
                <w:rFonts w:ascii="Arial" w:hAnsi="Arial" w:cs="Arial"/>
                <w:sz w:val="20"/>
                <w:szCs w:val="20"/>
              </w:rPr>
            </w:pPr>
            <w:r w:rsidRPr="00D54C02">
              <w:rPr>
                <w:rFonts w:ascii="Arial" w:eastAsia="Times New Roman" w:hAnsi="Arial" w:cs="Arial"/>
              </w:rPr>
              <w:t>2 days</w:t>
            </w:r>
          </w:p>
        </w:tc>
      </w:tr>
      <w:tr w:rsidR="002931A1" w:rsidTr="002931A1">
        <w:trPr>
          <w:cnfStyle w:val="000000100000"/>
          <w:trHeight w:val="244"/>
        </w:trPr>
        <w:tc>
          <w:tcPr>
            <w:cnfStyle w:val="001000000000"/>
            <w:tcW w:w="770" w:type="dxa"/>
          </w:tcPr>
          <w:p w:rsidR="002931A1" w:rsidRPr="00D54C02" w:rsidRDefault="002931A1" w:rsidP="00B54DC8">
            <w:pPr>
              <w:spacing w:line="244" w:lineRule="exact"/>
              <w:ind w:left="120"/>
              <w:rPr>
                <w:rFonts w:ascii="Arial" w:hAnsi="Arial" w:cs="Arial"/>
                <w:sz w:val="20"/>
                <w:szCs w:val="20"/>
              </w:rPr>
            </w:pPr>
            <w:r w:rsidRPr="00D54C02">
              <w:rPr>
                <w:rFonts w:ascii="Arial" w:eastAsia="Times New Roman" w:hAnsi="Arial" w:cs="Arial"/>
              </w:rPr>
              <w:t>5</w:t>
            </w:r>
          </w:p>
        </w:tc>
        <w:tc>
          <w:tcPr>
            <w:tcW w:w="2934" w:type="dxa"/>
            <w:gridSpan w:val="2"/>
          </w:tcPr>
          <w:p w:rsidR="002931A1" w:rsidRPr="00D54C02" w:rsidRDefault="002931A1" w:rsidP="00B54DC8">
            <w:pPr>
              <w:spacing w:line="242" w:lineRule="exact"/>
              <w:cnfStyle w:val="000000100000"/>
              <w:rPr>
                <w:rFonts w:ascii="Arial" w:hAnsi="Arial" w:cs="Arial"/>
                <w:sz w:val="20"/>
                <w:szCs w:val="20"/>
              </w:rPr>
            </w:pPr>
            <w:r w:rsidRPr="00611461">
              <w:rPr>
                <w:rFonts w:ascii="Arial" w:eastAsia="Times New Roman" w:hAnsi="Arial" w:cs="Arial"/>
              </w:rPr>
              <w:t xml:space="preserve">Basics of integrating DRR into </w:t>
            </w:r>
            <w:r w:rsidRPr="00D54C02">
              <w:rPr>
                <w:rFonts w:ascii="Arial" w:eastAsia="Times New Roman" w:hAnsi="Arial" w:cs="Arial"/>
              </w:rPr>
              <w:t>departmental activities/programs (DRRimplementation Strategies)</w:t>
            </w:r>
          </w:p>
        </w:tc>
        <w:tc>
          <w:tcPr>
            <w:tcW w:w="2262" w:type="dxa"/>
          </w:tcPr>
          <w:p w:rsidR="002931A1" w:rsidRPr="00D54C02" w:rsidRDefault="002931A1" w:rsidP="00B54DC8">
            <w:pPr>
              <w:spacing w:line="242" w:lineRule="exact"/>
              <w:ind w:left="80"/>
              <w:cnfStyle w:val="000000100000"/>
              <w:rPr>
                <w:rFonts w:ascii="Arial" w:hAnsi="Arial" w:cs="Arial"/>
                <w:sz w:val="20"/>
                <w:szCs w:val="20"/>
              </w:rPr>
            </w:pPr>
            <w:r w:rsidRPr="00D54C02">
              <w:rPr>
                <w:rFonts w:ascii="Arial" w:eastAsia="Times New Roman" w:hAnsi="Arial" w:cs="Arial"/>
              </w:rPr>
              <w:t>All Departmentsconcerned</w:t>
            </w:r>
          </w:p>
        </w:tc>
        <w:tc>
          <w:tcPr>
            <w:tcW w:w="2527" w:type="dxa"/>
          </w:tcPr>
          <w:p w:rsidR="002931A1" w:rsidRPr="00D54C02" w:rsidRDefault="002931A1" w:rsidP="00B54DC8">
            <w:pPr>
              <w:spacing w:line="242" w:lineRule="exact"/>
              <w:ind w:left="80"/>
              <w:cnfStyle w:val="000000100000"/>
              <w:rPr>
                <w:rFonts w:ascii="Arial" w:hAnsi="Arial" w:cs="Arial"/>
                <w:sz w:val="20"/>
                <w:szCs w:val="20"/>
              </w:rPr>
            </w:pPr>
            <w:r w:rsidRPr="00D54C02">
              <w:rPr>
                <w:rFonts w:ascii="Arial" w:eastAsia="Times New Roman" w:hAnsi="Arial" w:cs="Arial"/>
              </w:rPr>
              <w:t>Senior / Middle / supportlevel functionaries</w:t>
            </w:r>
          </w:p>
        </w:tc>
        <w:tc>
          <w:tcPr>
            <w:tcW w:w="1231" w:type="dxa"/>
          </w:tcPr>
          <w:p w:rsidR="002931A1" w:rsidRPr="00D54C02" w:rsidRDefault="002931A1" w:rsidP="00B54DC8">
            <w:pPr>
              <w:spacing w:line="242" w:lineRule="exact"/>
              <w:ind w:left="100"/>
              <w:cnfStyle w:val="000000100000"/>
              <w:rPr>
                <w:rFonts w:ascii="Arial" w:hAnsi="Arial" w:cs="Arial"/>
                <w:sz w:val="20"/>
                <w:szCs w:val="20"/>
              </w:rPr>
            </w:pPr>
            <w:r w:rsidRPr="00D54C02">
              <w:rPr>
                <w:rFonts w:ascii="Arial" w:eastAsia="Times New Roman" w:hAnsi="Arial" w:cs="Arial"/>
              </w:rPr>
              <w:t>2 days</w:t>
            </w:r>
          </w:p>
        </w:tc>
      </w:tr>
      <w:tr w:rsidR="002931A1" w:rsidTr="002931A1">
        <w:trPr>
          <w:trHeight w:val="243"/>
        </w:trPr>
        <w:tc>
          <w:tcPr>
            <w:cnfStyle w:val="001000000000"/>
            <w:tcW w:w="770" w:type="dxa"/>
          </w:tcPr>
          <w:p w:rsidR="002931A1" w:rsidRPr="00D54C02" w:rsidRDefault="002931A1" w:rsidP="002931A1">
            <w:pPr>
              <w:spacing w:line="243" w:lineRule="exact"/>
              <w:ind w:left="120"/>
              <w:rPr>
                <w:rFonts w:ascii="Arial" w:hAnsi="Arial" w:cs="Arial"/>
                <w:sz w:val="20"/>
                <w:szCs w:val="20"/>
              </w:rPr>
            </w:pPr>
            <w:r w:rsidRPr="00D54C02">
              <w:rPr>
                <w:rFonts w:ascii="Arial" w:eastAsia="Times New Roman" w:hAnsi="Arial" w:cs="Arial"/>
              </w:rPr>
              <w:t>6</w:t>
            </w:r>
          </w:p>
        </w:tc>
        <w:tc>
          <w:tcPr>
            <w:tcW w:w="2934" w:type="dxa"/>
            <w:gridSpan w:val="2"/>
          </w:tcPr>
          <w:p w:rsidR="002931A1" w:rsidRPr="00D54C02" w:rsidRDefault="002931A1" w:rsidP="002931A1">
            <w:pPr>
              <w:spacing w:line="242" w:lineRule="exact"/>
              <w:cnfStyle w:val="000000000000"/>
              <w:rPr>
                <w:rFonts w:ascii="Arial" w:hAnsi="Arial" w:cs="Arial"/>
                <w:sz w:val="20"/>
                <w:szCs w:val="20"/>
              </w:rPr>
            </w:pPr>
            <w:r w:rsidRPr="00D54C02">
              <w:rPr>
                <w:rFonts w:ascii="Arial" w:eastAsia="Times New Roman" w:hAnsi="Arial" w:cs="Arial"/>
              </w:rPr>
              <w:t>Mainstreaming DRR &amp; CCAinto development planningApproaches/Strategies</w:t>
            </w:r>
          </w:p>
        </w:tc>
        <w:tc>
          <w:tcPr>
            <w:tcW w:w="2262" w:type="dxa"/>
          </w:tcPr>
          <w:p w:rsidR="002931A1" w:rsidRPr="00D54C02" w:rsidRDefault="002931A1" w:rsidP="002931A1">
            <w:pPr>
              <w:spacing w:line="242" w:lineRule="exact"/>
              <w:ind w:left="80"/>
              <w:cnfStyle w:val="000000000000"/>
              <w:rPr>
                <w:rFonts w:ascii="Arial" w:hAnsi="Arial" w:cs="Arial"/>
                <w:sz w:val="20"/>
                <w:szCs w:val="20"/>
              </w:rPr>
            </w:pPr>
            <w:r w:rsidRPr="00D54C02">
              <w:rPr>
                <w:rFonts w:ascii="Arial" w:eastAsia="Times New Roman" w:hAnsi="Arial" w:cs="Arial"/>
              </w:rPr>
              <w:t>All Departmentsconcerned</w:t>
            </w:r>
          </w:p>
        </w:tc>
        <w:tc>
          <w:tcPr>
            <w:tcW w:w="2527" w:type="dxa"/>
          </w:tcPr>
          <w:p w:rsidR="002931A1" w:rsidRPr="00D54C02" w:rsidRDefault="002931A1" w:rsidP="002931A1">
            <w:pPr>
              <w:spacing w:line="242" w:lineRule="exact"/>
              <w:ind w:left="80"/>
              <w:cnfStyle w:val="000000000000"/>
              <w:rPr>
                <w:rFonts w:ascii="Arial" w:hAnsi="Arial" w:cs="Arial"/>
                <w:sz w:val="20"/>
                <w:szCs w:val="20"/>
              </w:rPr>
            </w:pPr>
            <w:r w:rsidRPr="00D54C02">
              <w:rPr>
                <w:rFonts w:ascii="Arial" w:eastAsia="Times New Roman" w:hAnsi="Arial" w:cs="Arial"/>
              </w:rPr>
              <w:t>Senior/Middle/supportlevel functionaries</w:t>
            </w:r>
          </w:p>
        </w:tc>
        <w:tc>
          <w:tcPr>
            <w:tcW w:w="1231" w:type="dxa"/>
          </w:tcPr>
          <w:p w:rsidR="002931A1" w:rsidRPr="00D54C02" w:rsidRDefault="002931A1" w:rsidP="002931A1">
            <w:pPr>
              <w:spacing w:line="242" w:lineRule="exact"/>
              <w:ind w:left="100"/>
              <w:cnfStyle w:val="000000000000"/>
              <w:rPr>
                <w:rFonts w:ascii="Arial" w:hAnsi="Arial" w:cs="Arial"/>
                <w:sz w:val="20"/>
                <w:szCs w:val="20"/>
              </w:rPr>
            </w:pPr>
            <w:r w:rsidRPr="00D54C02">
              <w:rPr>
                <w:rFonts w:ascii="Arial" w:eastAsia="Times New Roman" w:hAnsi="Arial" w:cs="Arial"/>
              </w:rPr>
              <w:t>3 days</w:t>
            </w:r>
          </w:p>
        </w:tc>
      </w:tr>
      <w:tr w:rsidR="002931A1" w:rsidTr="00611461">
        <w:trPr>
          <w:cnfStyle w:val="000000100000"/>
          <w:trHeight w:val="239"/>
        </w:trPr>
        <w:tc>
          <w:tcPr>
            <w:cnfStyle w:val="001000000000"/>
            <w:tcW w:w="770" w:type="dxa"/>
          </w:tcPr>
          <w:p w:rsidR="002931A1" w:rsidRPr="00D54C02" w:rsidRDefault="002931A1" w:rsidP="00ED2746">
            <w:pPr>
              <w:spacing w:line="239" w:lineRule="exact"/>
              <w:ind w:left="120"/>
              <w:rPr>
                <w:rFonts w:ascii="Arial" w:hAnsi="Arial" w:cs="Arial"/>
                <w:sz w:val="20"/>
                <w:szCs w:val="20"/>
              </w:rPr>
            </w:pPr>
            <w:r w:rsidRPr="00D54C02">
              <w:rPr>
                <w:rFonts w:ascii="Arial" w:eastAsia="Times New Roman" w:hAnsi="Arial" w:cs="Arial"/>
              </w:rPr>
              <w:t>7</w:t>
            </w:r>
          </w:p>
        </w:tc>
        <w:tc>
          <w:tcPr>
            <w:tcW w:w="2655" w:type="dxa"/>
            <w:tcBorders>
              <w:right w:val="nil"/>
            </w:tcBorders>
          </w:tcPr>
          <w:p w:rsidR="002931A1" w:rsidRPr="00D54C02" w:rsidRDefault="002931A1" w:rsidP="00D54C02">
            <w:pPr>
              <w:spacing w:line="247" w:lineRule="exact"/>
              <w:cnfStyle w:val="000000100000"/>
              <w:rPr>
                <w:rFonts w:ascii="Arial" w:eastAsia="Times New Roman" w:hAnsi="Arial" w:cs="Arial"/>
              </w:rPr>
            </w:pPr>
            <w:r w:rsidRPr="00D54C02">
              <w:rPr>
                <w:rFonts w:ascii="Arial" w:eastAsia="Times New Roman" w:hAnsi="Arial" w:cs="Arial"/>
              </w:rPr>
              <w:t>Hazard Risk and Vulnerability Assessment</w:t>
            </w:r>
          </w:p>
        </w:tc>
        <w:tc>
          <w:tcPr>
            <w:tcW w:w="279" w:type="dxa"/>
            <w:tcBorders>
              <w:top w:val="nil"/>
              <w:left w:val="nil"/>
              <w:bottom w:val="single" w:sz="4" w:space="0" w:color="7030A0"/>
              <w:right w:val="single" w:sz="4" w:space="0" w:color="7030A0"/>
            </w:tcBorders>
          </w:tcPr>
          <w:p w:rsidR="002931A1" w:rsidRPr="00D54C02" w:rsidRDefault="002931A1" w:rsidP="00D54C02">
            <w:pPr>
              <w:spacing w:line="247" w:lineRule="exact"/>
              <w:cnfStyle w:val="000000100000"/>
              <w:rPr>
                <w:rFonts w:ascii="Arial" w:eastAsia="Times New Roman" w:hAnsi="Arial" w:cs="Arial"/>
              </w:rPr>
            </w:pPr>
          </w:p>
        </w:tc>
        <w:tc>
          <w:tcPr>
            <w:tcW w:w="2262" w:type="dxa"/>
            <w:tcBorders>
              <w:left w:val="single" w:sz="4" w:space="0" w:color="7030A0"/>
            </w:tcBorders>
          </w:tcPr>
          <w:p w:rsidR="002931A1" w:rsidRPr="00D54C02" w:rsidRDefault="002931A1" w:rsidP="00ED2746">
            <w:pPr>
              <w:spacing w:line="239" w:lineRule="exact"/>
              <w:ind w:left="80"/>
              <w:cnfStyle w:val="000000100000"/>
              <w:rPr>
                <w:rFonts w:ascii="Arial" w:hAnsi="Arial" w:cs="Arial"/>
                <w:sz w:val="20"/>
                <w:szCs w:val="20"/>
              </w:rPr>
            </w:pPr>
            <w:r w:rsidRPr="00D54C02">
              <w:rPr>
                <w:rFonts w:ascii="Arial" w:eastAsia="Times New Roman" w:hAnsi="Arial" w:cs="Arial"/>
              </w:rPr>
              <w:t>All Departmentsconcerned</w:t>
            </w:r>
          </w:p>
        </w:tc>
        <w:tc>
          <w:tcPr>
            <w:tcW w:w="2527" w:type="dxa"/>
          </w:tcPr>
          <w:p w:rsidR="002931A1" w:rsidRPr="00D54C02" w:rsidRDefault="002931A1" w:rsidP="00ED2746">
            <w:pPr>
              <w:spacing w:line="239" w:lineRule="exact"/>
              <w:ind w:left="80"/>
              <w:cnfStyle w:val="000000100000"/>
              <w:rPr>
                <w:rFonts w:ascii="Arial" w:hAnsi="Arial" w:cs="Arial"/>
                <w:sz w:val="20"/>
                <w:szCs w:val="20"/>
              </w:rPr>
            </w:pPr>
            <w:r w:rsidRPr="00D54C02">
              <w:rPr>
                <w:rFonts w:ascii="Arial" w:eastAsia="Times New Roman" w:hAnsi="Arial" w:cs="Arial"/>
              </w:rPr>
              <w:t>Senior/Middle/supportlevel functionaries</w:t>
            </w:r>
          </w:p>
        </w:tc>
        <w:tc>
          <w:tcPr>
            <w:tcW w:w="1231" w:type="dxa"/>
          </w:tcPr>
          <w:p w:rsidR="002931A1" w:rsidRPr="00D54C02" w:rsidRDefault="002931A1" w:rsidP="00ED2746">
            <w:pPr>
              <w:spacing w:line="239" w:lineRule="exact"/>
              <w:ind w:left="100"/>
              <w:cnfStyle w:val="000000100000"/>
              <w:rPr>
                <w:rFonts w:ascii="Arial" w:hAnsi="Arial" w:cs="Arial"/>
                <w:sz w:val="20"/>
                <w:szCs w:val="20"/>
              </w:rPr>
            </w:pPr>
            <w:r w:rsidRPr="00D54C02">
              <w:rPr>
                <w:rFonts w:ascii="Arial" w:eastAsia="Times New Roman" w:hAnsi="Arial" w:cs="Arial"/>
              </w:rPr>
              <w:t>2 days</w:t>
            </w:r>
          </w:p>
        </w:tc>
      </w:tr>
    </w:tbl>
    <w:p w:rsidR="00783151" w:rsidRDefault="00783151" w:rsidP="00783151">
      <w:pPr>
        <w:pStyle w:val="ListParagraph"/>
        <w:autoSpaceDE w:val="0"/>
        <w:autoSpaceDN w:val="0"/>
        <w:adjustRightInd w:val="0"/>
        <w:spacing w:after="0" w:line="240" w:lineRule="auto"/>
        <w:ind w:left="450"/>
        <w:jc w:val="both"/>
        <w:rPr>
          <w:rFonts w:ascii="Arial" w:eastAsia="Symbol" w:hAnsi="Arial" w:cs="Arial"/>
          <w:b/>
          <w:sz w:val="24"/>
          <w:szCs w:val="24"/>
        </w:rPr>
      </w:pPr>
    </w:p>
    <w:p w:rsidR="00281DF6" w:rsidRPr="00AC1665" w:rsidRDefault="00281DF6" w:rsidP="00281DF6">
      <w:pPr>
        <w:pStyle w:val="ListParagraph"/>
        <w:numPr>
          <w:ilvl w:val="1"/>
          <w:numId w:val="2"/>
        </w:numPr>
        <w:autoSpaceDE w:val="0"/>
        <w:autoSpaceDN w:val="0"/>
        <w:adjustRightInd w:val="0"/>
        <w:spacing w:after="0" w:line="240" w:lineRule="auto"/>
        <w:ind w:left="450"/>
        <w:jc w:val="both"/>
        <w:rPr>
          <w:rFonts w:ascii="Arial" w:eastAsia="Symbol" w:hAnsi="Arial" w:cs="Arial"/>
          <w:b/>
          <w:sz w:val="24"/>
          <w:szCs w:val="24"/>
        </w:rPr>
      </w:pPr>
      <w:r w:rsidRPr="00AC1665">
        <w:rPr>
          <w:rFonts w:ascii="Arial" w:eastAsia="Symbol" w:hAnsi="Arial" w:cs="Arial"/>
          <w:b/>
          <w:sz w:val="24"/>
          <w:szCs w:val="24"/>
        </w:rPr>
        <w:t>Status of Inventory of Trained Professionals and Resources</w:t>
      </w:r>
    </w:p>
    <w:p w:rsidR="00BD55C4" w:rsidRDefault="00BD55C4" w:rsidP="00BD55C4">
      <w:pPr>
        <w:autoSpaceDE w:val="0"/>
        <w:autoSpaceDN w:val="0"/>
        <w:adjustRightInd w:val="0"/>
        <w:spacing w:after="0" w:line="240" w:lineRule="auto"/>
        <w:jc w:val="both"/>
        <w:rPr>
          <w:rFonts w:ascii="Arial" w:eastAsia="Symbol" w:hAnsi="Arial" w:cs="Arial"/>
          <w:sz w:val="24"/>
          <w:szCs w:val="24"/>
        </w:rPr>
      </w:pPr>
    </w:p>
    <w:p w:rsidR="00BD55C4" w:rsidRPr="00450F6C" w:rsidRDefault="00BD55C4" w:rsidP="00783151">
      <w:pPr>
        <w:spacing w:line="276" w:lineRule="auto"/>
        <w:ind w:right="40"/>
        <w:jc w:val="both"/>
        <w:rPr>
          <w:rFonts w:ascii="Arial" w:hAnsi="Arial" w:cs="Arial"/>
          <w:sz w:val="24"/>
          <w:szCs w:val="24"/>
        </w:rPr>
      </w:pPr>
      <w:r w:rsidRPr="00BD55C4">
        <w:rPr>
          <w:rFonts w:ascii="Arial" w:eastAsia="Calibri" w:hAnsi="Arial" w:cs="Arial"/>
          <w:sz w:val="24"/>
          <w:szCs w:val="24"/>
        </w:rPr>
        <w:t xml:space="preserve">The department of Public works, Ports &amp; Island water transport </w:t>
      </w:r>
      <w:r w:rsidRPr="00BD55C4">
        <w:rPr>
          <w:rFonts w:ascii="Arial" w:hAnsi="Arial" w:cs="Arial"/>
          <w:sz w:val="24"/>
          <w:szCs w:val="24"/>
        </w:rPr>
        <w:t>Department</w:t>
      </w:r>
      <w:r>
        <w:rPr>
          <w:rFonts w:ascii="Arial" w:hAnsi="Arial" w:cs="Arial"/>
          <w:sz w:val="24"/>
          <w:szCs w:val="24"/>
        </w:rPr>
        <w:t xml:space="preserve"> has </w:t>
      </w:r>
      <w:r w:rsidRPr="00450F6C">
        <w:rPr>
          <w:rFonts w:ascii="Arial" w:hAnsi="Arial" w:cs="Arial"/>
          <w:sz w:val="24"/>
          <w:szCs w:val="24"/>
        </w:rPr>
        <w:t>reasonably good infrastructure, knowledge and res</w:t>
      </w:r>
      <w:r>
        <w:rPr>
          <w:rFonts w:ascii="Arial" w:hAnsi="Arial" w:cs="Arial"/>
          <w:sz w:val="24"/>
          <w:szCs w:val="24"/>
        </w:rPr>
        <w:t xml:space="preserve">ources for disaster management. </w:t>
      </w:r>
      <w:r w:rsidRPr="00450F6C">
        <w:rPr>
          <w:rFonts w:ascii="Arial" w:hAnsi="Arial" w:cs="Arial"/>
          <w:sz w:val="24"/>
          <w:szCs w:val="24"/>
        </w:rPr>
        <w:t xml:space="preserve">The </w:t>
      </w:r>
      <w:r>
        <w:rPr>
          <w:rFonts w:ascii="Arial" w:hAnsi="Arial" w:cs="Arial"/>
          <w:sz w:val="24"/>
          <w:szCs w:val="24"/>
        </w:rPr>
        <w:t>d</w:t>
      </w:r>
      <w:r w:rsidRPr="007749DD">
        <w:rPr>
          <w:rFonts w:ascii="Arial" w:hAnsi="Arial" w:cs="Arial"/>
          <w:sz w:val="24"/>
          <w:szCs w:val="24"/>
        </w:rPr>
        <w:t>epartment</w:t>
      </w:r>
      <w:r>
        <w:rPr>
          <w:rFonts w:ascii="Arial" w:hAnsi="Arial" w:cs="Arial"/>
          <w:sz w:val="24"/>
          <w:szCs w:val="24"/>
        </w:rPr>
        <w:t xml:space="preserve"> have the robust human resource in the state. The department has presence down till Taluka and Block level in the state. The department during the time of disaster is an integral part of District as well as State Disaster Management Groups/Committee.</w:t>
      </w:r>
    </w:p>
    <w:p w:rsidR="00BD55C4" w:rsidRDefault="00BD55C4" w:rsidP="00783151">
      <w:pPr>
        <w:spacing w:line="276" w:lineRule="auto"/>
        <w:ind w:right="40"/>
        <w:jc w:val="both"/>
        <w:rPr>
          <w:rFonts w:ascii="Arial" w:hAnsi="Arial" w:cs="Arial"/>
          <w:sz w:val="24"/>
          <w:szCs w:val="24"/>
        </w:rPr>
      </w:pPr>
      <w:r w:rsidRPr="00450F6C">
        <w:rPr>
          <w:rFonts w:ascii="Arial" w:hAnsi="Arial" w:cs="Arial"/>
          <w:sz w:val="24"/>
          <w:szCs w:val="24"/>
        </w:rPr>
        <w:t>The departmental officers at field level have exhaustive list of works contractors who can be immediately pressed into the service on the directions of Incident Commander or superior officers. The field officers of the departments are trained well to manage all kind of scenarios for various phases of disaster management.</w:t>
      </w:r>
    </w:p>
    <w:p w:rsidR="00BD55C4" w:rsidRDefault="00BD55C4" w:rsidP="00783151">
      <w:pPr>
        <w:autoSpaceDE w:val="0"/>
        <w:autoSpaceDN w:val="0"/>
        <w:adjustRightInd w:val="0"/>
        <w:spacing w:after="0" w:line="276" w:lineRule="auto"/>
        <w:jc w:val="both"/>
        <w:rPr>
          <w:rFonts w:ascii="Arial" w:eastAsia="Symbol" w:hAnsi="Arial" w:cs="Arial"/>
          <w:sz w:val="24"/>
          <w:szCs w:val="24"/>
        </w:rPr>
      </w:pPr>
      <w:r>
        <w:rPr>
          <w:rFonts w:ascii="Arial" w:eastAsia="Symbol" w:hAnsi="Arial" w:cs="Arial"/>
          <w:sz w:val="24"/>
          <w:szCs w:val="24"/>
        </w:rPr>
        <w:t>The list of resources deployed/used by the department are mentioned below:</w:t>
      </w:r>
    </w:p>
    <w:p w:rsidR="0027318A" w:rsidRDefault="0027318A" w:rsidP="00BD55C4">
      <w:pPr>
        <w:autoSpaceDE w:val="0"/>
        <w:autoSpaceDN w:val="0"/>
        <w:adjustRightInd w:val="0"/>
        <w:spacing w:after="0" w:line="240" w:lineRule="auto"/>
        <w:jc w:val="both"/>
        <w:rPr>
          <w:rFonts w:ascii="Arial" w:eastAsia="Symbol" w:hAnsi="Arial" w:cs="Arial"/>
          <w:sz w:val="24"/>
          <w:szCs w:val="24"/>
        </w:rPr>
      </w:pPr>
    </w:p>
    <w:tbl>
      <w:tblPr>
        <w:tblStyle w:val="TableGrid"/>
        <w:tblW w:w="0" w:type="auto"/>
        <w:tblInd w:w="1555" w:type="dxa"/>
        <w:tblLook w:val="04A0"/>
      </w:tblPr>
      <w:tblGrid>
        <w:gridCol w:w="870"/>
        <w:gridCol w:w="4255"/>
      </w:tblGrid>
      <w:tr w:rsidR="0027318A" w:rsidTr="00B55909">
        <w:tc>
          <w:tcPr>
            <w:tcW w:w="870"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S.No.</w:t>
            </w:r>
          </w:p>
        </w:tc>
        <w:tc>
          <w:tcPr>
            <w:tcW w:w="4255"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Resources/Equipment Used</w:t>
            </w:r>
          </w:p>
        </w:tc>
      </w:tr>
      <w:tr w:rsidR="0027318A" w:rsidTr="00B55909">
        <w:tc>
          <w:tcPr>
            <w:tcW w:w="870"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1.</w:t>
            </w:r>
          </w:p>
        </w:tc>
        <w:tc>
          <w:tcPr>
            <w:tcW w:w="4255"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JCB, Excavators</w:t>
            </w:r>
          </w:p>
        </w:tc>
      </w:tr>
      <w:tr w:rsidR="0027318A" w:rsidTr="00B55909">
        <w:tc>
          <w:tcPr>
            <w:tcW w:w="870"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2.</w:t>
            </w:r>
          </w:p>
        </w:tc>
        <w:tc>
          <w:tcPr>
            <w:tcW w:w="4255"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Cranes</w:t>
            </w:r>
          </w:p>
        </w:tc>
      </w:tr>
      <w:tr w:rsidR="0027318A" w:rsidTr="00B55909">
        <w:tc>
          <w:tcPr>
            <w:tcW w:w="870"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3.</w:t>
            </w:r>
          </w:p>
        </w:tc>
        <w:tc>
          <w:tcPr>
            <w:tcW w:w="4255"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Tractors</w:t>
            </w:r>
          </w:p>
        </w:tc>
      </w:tr>
      <w:tr w:rsidR="0027318A" w:rsidTr="00B55909">
        <w:tc>
          <w:tcPr>
            <w:tcW w:w="870"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4.</w:t>
            </w:r>
          </w:p>
        </w:tc>
        <w:tc>
          <w:tcPr>
            <w:tcW w:w="4255"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Power Saws</w:t>
            </w:r>
          </w:p>
        </w:tc>
      </w:tr>
      <w:tr w:rsidR="0027318A" w:rsidTr="00B55909">
        <w:tc>
          <w:tcPr>
            <w:tcW w:w="870"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5.</w:t>
            </w:r>
          </w:p>
        </w:tc>
        <w:tc>
          <w:tcPr>
            <w:tcW w:w="4255"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Sand Bags</w:t>
            </w:r>
          </w:p>
        </w:tc>
      </w:tr>
      <w:tr w:rsidR="0027318A" w:rsidTr="00B55909">
        <w:tc>
          <w:tcPr>
            <w:tcW w:w="870"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6.</w:t>
            </w:r>
          </w:p>
        </w:tc>
        <w:tc>
          <w:tcPr>
            <w:tcW w:w="4255"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Water Tankers</w:t>
            </w:r>
          </w:p>
        </w:tc>
      </w:tr>
      <w:tr w:rsidR="0027318A" w:rsidTr="00B55909">
        <w:tc>
          <w:tcPr>
            <w:tcW w:w="870"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7.</w:t>
            </w:r>
          </w:p>
        </w:tc>
        <w:tc>
          <w:tcPr>
            <w:tcW w:w="4255" w:type="dxa"/>
          </w:tcPr>
          <w:p w:rsidR="0027318A" w:rsidRDefault="0027318A" w:rsidP="00BD55C4">
            <w:pPr>
              <w:autoSpaceDE w:val="0"/>
              <w:autoSpaceDN w:val="0"/>
              <w:adjustRightInd w:val="0"/>
              <w:jc w:val="both"/>
              <w:rPr>
                <w:rFonts w:ascii="Arial" w:eastAsia="Symbol" w:hAnsi="Arial" w:cs="Arial"/>
                <w:sz w:val="24"/>
                <w:szCs w:val="24"/>
              </w:rPr>
            </w:pPr>
            <w:r>
              <w:rPr>
                <w:rFonts w:ascii="Arial" w:eastAsia="Symbol" w:hAnsi="Arial" w:cs="Arial"/>
                <w:sz w:val="24"/>
                <w:szCs w:val="24"/>
              </w:rPr>
              <w:t>Other Construction Materials such as Cement, Sand, Rocks, etc.</w:t>
            </w:r>
          </w:p>
        </w:tc>
      </w:tr>
    </w:tbl>
    <w:p w:rsidR="0027318A" w:rsidRPr="00BD55C4" w:rsidRDefault="0027318A" w:rsidP="00BD55C4">
      <w:pPr>
        <w:autoSpaceDE w:val="0"/>
        <w:autoSpaceDN w:val="0"/>
        <w:adjustRightInd w:val="0"/>
        <w:spacing w:after="0" w:line="240" w:lineRule="auto"/>
        <w:jc w:val="both"/>
        <w:rPr>
          <w:rFonts w:ascii="Arial" w:eastAsia="Symbol" w:hAnsi="Arial" w:cs="Arial"/>
          <w:sz w:val="24"/>
          <w:szCs w:val="24"/>
        </w:rPr>
      </w:pPr>
    </w:p>
    <w:p w:rsidR="00281DF6" w:rsidRPr="00AC1665" w:rsidRDefault="00281DF6" w:rsidP="00783151">
      <w:pPr>
        <w:pStyle w:val="ListParagraph"/>
        <w:numPr>
          <w:ilvl w:val="1"/>
          <w:numId w:val="2"/>
        </w:numPr>
        <w:autoSpaceDE w:val="0"/>
        <w:autoSpaceDN w:val="0"/>
        <w:adjustRightInd w:val="0"/>
        <w:spacing w:after="0" w:line="276" w:lineRule="auto"/>
        <w:ind w:left="450"/>
        <w:jc w:val="both"/>
        <w:rPr>
          <w:rFonts w:ascii="Arial" w:eastAsia="Symbol" w:hAnsi="Arial" w:cs="Arial"/>
          <w:b/>
          <w:sz w:val="24"/>
          <w:szCs w:val="24"/>
        </w:rPr>
      </w:pPr>
      <w:r w:rsidRPr="00AC1665">
        <w:rPr>
          <w:rFonts w:ascii="Arial" w:eastAsia="Symbol" w:hAnsi="Arial" w:cs="Arial"/>
          <w:b/>
          <w:sz w:val="24"/>
          <w:szCs w:val="24"/>
        </w:rPr>
        <w:t>Simulation/ Table Top and Mock Exercises</w:t>
      </w:r>
    </w:p>
    <w:p w:rsidR="005D2A8D" w:rsidRDefault="005D2A8D" w:rsidP="00783151">
      <w:pPr>
        <w:autoSpaceDE w:val="0"/>
        <w:autoSpaceDN w:val="0"/>
        <w:adjustRightInd w:val="0"/>
        <w:spacing w:after="0" w:line="276" w:lineRule="auto"/>
        <w:ind w:left="18"/>
        <w:jc w:val="both"/>
        <w:rPr>
          <w:rFonts w:ascii="Arial" w:eastAsia="Symbol" w:hAnsi="Arial" w:cs="Arial"/>
          <w:sz w:val="24"/>
          <w:szCs w:val="24"/>
        </w:rPr>
      </w:pPr>
    </w:p>
    <w:p w:rsidR="005D2A8D" w:rsidRDefault="005D2A8D" w:rsidP="00783151">
      <w:pPr>
        <w:spacing w:line="276" w:lineRule="auto"/>
        <w:jc w:val="both"/>
        <w:rPr>
          <w:rFonts w:ascii="Arial" w:eastAsia="Calibri" w:hAnsi="Arial" w:cs="Arial"/>
          <w:sz w:val="24"/>
          <w:szCs w:val="24"/>
        </w:rPr>
      </w:pPr>
      <w:r w:rsidRPr="005D2A8D">
        <w:rPr>
          <w:rFonts w:ascii="Arial" w:eastAsia="Calibri" w:hAnsi="Arial" w:cs="Arial"/>
          <w:sz w:val="24"/>
          <w:szCs w:val="24"/>
        </w:rPr>
        <w:t>To measure the training effectiveness, and to check the actual disaster preparedness, the mock exercises and simulation drills will be chalked out at regular intervals, by Public works, Ports &amp; In</w:t>
      </w:r>
      <w:r>
        <w:rPr>
          <w:rFonts w:ascii="Arial" w:eastAsia="Calibri" w:hAnsi="Arial" w:cs="Arial"/>
          <w:sz w:val="24"/>
          <w:szCs w:val="24"/>
        </w:rPr>
        <w:t>land water transport Department</w:t>
      </w:r>
      <w:r w:rsidRPr="005D2A8D">
        <w:rPr>
          <w:rFonts w:ascii="Arial" w:eastAsia="Calibri" w:hAnsi="Arial" w:cs="Arial"/>
          <w:sz w:val="24"/>
          <w:szCs w:val="24"/>
        </w:rPr>
        <w:t>. The mock exercise</w:t>
      </w:r>
      <w:r>
        <w:rPr>
          <w:rFonts w:ascii="Arial" w:eastAsia="Calibri" w:hAnsi="Arial" w:cs="Arial"/>
          <w:sz w:val="24"/>
          <w:szCs w:val="24"/>
        </w:rPr>
        <w:t xml:space="preserve"> shall be conducted in association of KSDMA and other line department for strengthening the coordination among all line departments, the</w:t>
      </w:r>
      <w:r w:rsidRPr="005D2A8D">
        <w:rPr>
          <w:rFonts w:ascii="Arial" w:eastAsia="Calibri" w:hAnsi="Arial" w:cs="Arial"/>
          <w:sz w:val="24"/>
          <w:szCs w:val="24"/>
        </w:rPr>
        <w:t xml:space="preserve"> observations</w:t>
      </w:r>
      <w:r>
        <w:rPr>
          <w:rFonts w:ascii="Arial" w:eastAsia="Calibri" w:hAnsi="Arial" w:cs="Arial"/>
          <w:sz w:val="24"/>
          <w:szCs w:val="24"/>
        </w:rPr>
        <w:t xml:space="preserve"> from Mock Exercises</w:t>
      </w:r>
      <w:r w:rsidRPr="005D2A8D">
        <w:rPr>
          <w:rFonts w:ascii="Arial" w:eastAsia="Calibri" w:hAnsi="Arial" w:cs="Arial"/>
          <w:sz w:val="24"/>
          <w:szCs w:val="24"/>
        </w:rPr>
        <w:t xml:space="preserve"> will be discussed and documented for the future actions and record purpose.</w:t>
      </w:r>
    </w:p>
    <w:p w:rsidR="003C3D27" w:rsidRPr="00C6519A" w:rsidRDefault="003C3D27" w:rsidP="00783151">
      <w:pPr>
        <w:pStyle w:val="Heading4"/>
        <w:spacing w:before="75" w:line="276" w:lineRule="auto"/>
        <w:rPr>
          <w:rFonts w:ascii="Arial" w:hAnsi="Arial" w:cs="Arial"/>
          <w:b/>
          <w:bCs/>
          <w:i w:val="0"/>
          <w:iCs w:val="0"/>
          <w:color w:val="000000" w:themeColor="text1"/>
          <w:sz w:val="24"/>
          <w:szCs w:val="24"/>
        </w:rPr>
      </w:pPr>
      <w:r w:rsidRPr="00C6519A">
        <w:rPr>
          <w:rFonts w:ascii="Arial" w:hAnsi="Arial" w:cs="Arial"/>
          <w:b/>
          <w:bCs/>
          <w:i w:val="0"/>
          <w:iCs w:val="0"/>
          <w:color w:val="000000" w:themeColor="text1"/>
          <w:sz w:val="24"/>
          <w:szCs w:val="24"/>
        </w:rPr>
        <w:t>Mock Exercise</w:t>
      </w:r>
    </w:p>
    <w:p w:rsidR="003C3D27" w:rsidRPr="00C6519A" w:rsidRDefault="003C3D27" w:rsidP="00783151">
      <w:pPr>
        <w:pStyle w:val="BodyText"/>
        <w:spacing w:line="276" w:lineRule="auto"/>
        <w:ind w:right="487"/>
        <w:jc w:val="both"/>
        <w:rPr>
          <w:rFonts w:ascii="Arial Nova Light" w:hAnsi="Arial Nova Light"/>
          <w:color w:val="000000" w:themeColor="text1"/>
          <w:sz w:val="22"/>
          <w:szCs w:val="22"/>
        </w:rPr>
      </w:pPr>
      <w:r w:rsidRPr="00C6519A">
        <w:rPr>
          <w:rFonts w:ascii="Arial Nova Light" w:hAnsi="Arial Nova Light"/>
          <w:color w:val="000000" w:themeColor="text1"/>
          <w:sz w:val="22"/>
          <w:szCs w:val="22"/>
        </w:rPr>
        <w:t xml:space="preserve">Public awareness must be an important part in disaster preparedness. The aim of public awareness programs is to promote an informed, alert and self-reliant community, capable of playing its full part in support of and in co-operation with the agencies and teams responsible for disaster management activities. An essential part of a disaster preparedness plan is the education of those who may be threatened by a disaster. Although television, radio and printed media can never replace the impact of direct instruction, sensitively designed and disseminated messages do provide a useful supplement to the overall process. Mock drill is an integral part of the disaster management plan, as it is a preparedness drill to keep the community alert. </w:t>
      </w:r>
    </w:p>
    <w:p w:rsidR="003C3D27" w:rsidRPr="00C6519A" w:rsidRDefault="003C3D27" w:rsidP="00783151">
      <w:pPr>
        <w:pStyle w:val="BodyText"/>
        <w:spacing w:before="65" w:line="276" w:lineRule="auto"/>
        <w:ind w:right="480"/>
        <w:jc w:val="both"/>
        <w:rPr>
          <w:rFonts w:ascii="Arial Nova Light" w:hAnsi="Arial Nova Light"/>
          <w:color w:val="000000" w:themeColor="text1"/>
          <w:sz w:val="22"/>
          <w:szCs w:val="22"/>
        </w:rPr>
      </w:pPr>
      <w:r w:rsidRPr="00C6519A">
        <w:rPr>
          <w:rFonts w:ascii="Arial Nova Light" w:hAnsi="Arial Nova Light"/>
          <w:color w:val="000000" w:themeColor="text1"/>
          <w:sz w:val="22"/>
          <w:szCs w:val="22"/>
        </w:rPr>
        <w:t>Teams at district and block level will carry out mock drills on various disasters situation annually. For floods/flash floods these will be carried before the monsoon period. For earthquakes, landslides etc., such drills will be done in the month of April/ May itself. Mock drills are to be organized in all villages to activate the village level committees and modification of the DM plan based on the gaps identified during such exercises. Basically, this is a simulation exercise, which if practiced several times, would help in improving the cohesiveness of the community during an emergency. The community preparedness could be enhanced through mock drill exercise organized once in six months as per the seasonality calendar of natural disaster events that is likely to occur.</w:t>
      </w:r>
    </w:p>
    <w:p w:rsidR="003C3D27" w:rsidRPr="00C6519A" w:rsidRDefault="003C3D27" w:rsidP="00783151">
      <w:pPr>
        <w:pStyle w:val="BodyText"/>
        <w:spacing w:before="65" w:line="276" w:lineRule="auto"/>
        <w:ind w:right="480"/>
        <w:jc w:val="both"/>
        <w:rPr>
          <w:rFonts w:ascii="Arial Nova Light" w:hAnsi="Arial Nova Light"/>
          <w:color w:val="000000" w:themeColor="text1"/>
          <w:sz w:val="22"/>
          <w:szCs w:val="22"/>
        </w:rPr>
      </w:pPr>
    </w:p>
    <w:p w:rsidR="003C3D27" w:rsidRPr="00C6519A" w:rsidRDefault="003C3D27" w:rsidP="00783151">
      <w:pPr>
        <w:pStyle w:val="BodyText"/>
        <w:spacing w:before="65" w:line="276" w:lineRule="auto"/>
        <w:ind w:right="480"/>
        <w:jc w:val="both"/>
        <w:rPr>
          <w:rFonts w:ascii="Arial" w:hAnsi="Arial" w:cs="Arial"/>
          <w:b/>
          <w:bCs/>
          <w:color w:val="000000" w:themeColor="text1"/>
          <w:sz w:val="22"/>
          <w:szCs w:val="22"/>
        </w:rPr>
      </w:pPr>
      <w:r w:rsidRPr="00C6519A">
        <w:rPr>
          <w:rFonts w:ascii="Arial" w:hAnsi="Arial" w:cs="Arial"/>
          <w:b/>
          <w:bCs/>
          <w:color w:val="000000" w:themeColor="text1"/>
          <w:sz w:val="22"/>
          <w:szCs w:val="22"/>
        </w:rPr>
        <w:t>Mock D</w:t>
      </w:r>
      <w:r>
        <w:rPr>
          <w:rFonts w:ascii="Arial" w:hAnsi="Arial" w:cs="Arial"/>
          <w:b/>
          <w:bCs/>
          <w:color w:val="000000" w:themeColor="text1"/>
          <w:sz w:val="22"/>
          <w:szCs w:val="22"/>
        </w:rPr>
        <w:t xml:space="preserve">rills for </w:t>
      </w:r>
      <w:r w:rsidRPr="00C6519A">
        <w:rPr>
          <w:rFonts w:ascii="Arial" w:hAnsi="Arial" w:cs="Arial"/>
          <w:b/>
          <w:bCs/>
          <w:color w:val="000000" w:themeColor="text1"/>
          <w:sz w:val="22"/>
          <w:szCs w:val="22"/>
        </w:rPr>
        <w:t>Department</w:t>
      </w:r>
    </w:p>
    <w:p w:rsidR="003C3D27" w:rsidRPr="00C6519A" w:rsidRDefault="003C3D27" w:rsidP="00783151">
      <w:pPr>
        <w:pStyle w:val="BodyText"/>
        <w:spacing w:before="65" w:line="276" w:lineRule="auto"/>
        <w:ind w:right="480"/>
        <w:jc w:val="both"/>
        <w:rPr>
          <w:rFonts w:ascii="Arial Nova Light" w:hAnsi="Arial Nova Light"/>
          <w:color w:val="000000" w:themeColor="text1"/>
          <w:sz w:val="22"/>
          <w:szCs w:val="22"/>
        </w:rPr>
      </w:pPr>
      <w:r w:rsidRPr="00C6519A">
        <w:rPr>
          <w:rFonts w:ascii="Arial Nova Light" w:hAnsi="Arial Nova Light"/>
          <w:color w:val="000000" w:themeColor="text1"/>
          <w:sz w:val="22"/>
          <w:szCs w:val="22"/>
        </w:rPr>
        <w:t xml:space="preserve">The department is highly vulnerable to Flood situations, Fire Accidents and Cyclone. Mock Exercises </w:t>
      </w:r>
      <w:r>
        <w:rPr>
          <w:rFonts w:ascii="Arial Nova Light" w:hAnsi="Arial Nova Light"/>
          <w:color w:val="000000" w:themeColor="text1"/>
          <w:sz w:val="22"/>
          <w:szCs w:val="22"/>
        </w:rPr>
        <w:t>will ensure the preparedness of the department and will also boost the understanding of the departmental officers towards the point of coordination with different departments</w:t>
      </w:r>
      <w:r w:rsidRPr="00C6519A">
        <w:rPr>
          <w:rFonts w:ascii="Arial Nova Light" w:hAnsi="Arial Nova Light"/>
          <w:color w:val="000000" w:themeColor="text1"/>
          <w:sz w:val="22"/>
          <w:szCs w:val="22"/>
        </w:rPr>
        <w:t xml:space="preserve">. </w:t>
      </w:r>
      <w:r>
        <w:rPr>
          <w:rFonts w:ascii="Arial Nova Light" w:hAnsi="Arial Nova Light"/>
          <w:color w:val="000000" w:themeColor="text1"/>
          <w:sz w:val="22"/>
          <w:szCs w:val="22"/>
        </w:rPr>
        <w:t>D</w:t>
      </w:r>
      <w:r w:rsidRPr="00C6519A">
        <w:rPr>
          <w:rFonts w:ascii="Arial Nova Light" w:hAnsi="Arial Nova Light"/>
          <w:color w:val="000000" w:themeColor="text1"/>
          <w:sz w:val="22"/>
          <w:szCs w:val="22"/>
        </w:rPr>
        <w:t>uring flood and Cyclone situations</w:t>
      </w:r>
      <w:r>
        <w:rPr>
          <w:rFonts w:ascii="Arial Nova Light" w:hAnsi="Arial Nova Light"/>
          <w:color w:val="000000" w:themeColor="text1"/>
          <w:sz w:val="22"/>
          <w:szCs w:val="22"/>
        </w:rPr>
        <w:t xml:space="preserve"> infrastructures may get affected. Do</w:t>
      </w:r>
      <w:r w:rsidRPr="00C6519A">
        <w:rPr>
          <w:rFonts w:ascii="Arial Nova Light" w:hAnsi="Arial Nova Light"/>
          <w:color w:val="000000" w:themeColor="text1"/>
          <w:sz w:val="22"/>
          <w:szCs w:val="22"/>
        </w:rPr>
        <w:t xml:space="preserve">’s and dont’s and preparedness measures for these hazards is highly essential. There for the department will ensure mock exercises on Flood and Cyclone in an early basis with the support of KSDMA, Fire, Police, NDRF and other concerned line departments. </w:t>
      </w:r>
    </w:p>
    <w:p w:rsidR="003C3D27" w:rsidRPr="00C6519A" w:rsidRDefault="003C3D27" w:rsidP="00783151">
      <w:pPr>
        <w:pStyle w:val="BodyText"/>
        <w:spacing w:before="65" w:line="276" w:lineRule="auto"/>
        <w:ind w:right="480"/>
        <w:jc w:val="both"/>
        <w:rPr>
          <w:rFonts w:ascii="Arial Nova Light" w:hAnsi="Arial Nova Light"/>
          <w:color w:val="000000" w:themeColor="text1"/>
          <w:sz w:val="22"/>
          <w:szCs w:val="22"/>
        </w:rPr>
      </w:pPr>
    </w:p>
    <w:p w:rsidR="003C3D27" w:rsidRPr="00C6519A" w:rsidRDefault="003C3D27" w:rsidP="00783151">
      <w:pPr>
        <w:pStyle w:val="Heading4"/>
        <w:spacing w:line="276" w:lineRule="auto"/>
        <w:rPr>
          <w:rFonts w:ascii="Arial" w:hAnsi="Arial" w:cs="Arial"/>
          <w:b/>
          <w:bCs/>
          <w:i w:val="0"/>
          <w:iCs w:val="0"/>
          <w:color w:val="000000" w:themeColor="text1"/>
          <w:sz w:val="24"/>
          <w:szCs w:val="24"/>
        </w:rPr>
      </w:pPr>
      <w:r w:rsidRPr="00C6519A">
        <w:rPr>
          <w:rFonts w:ascii="Arial" w:hAnsi="Arial" w:cs="Arial"/>
          <w:b/>
          <w:bCs/>
          <w:i w:val="0"/>
          <w:iCs w:val="0"/>
          <w:color w:val="000000" w:themeColor="text1"/>
          <w:sz w:val="24"/>
          <w:szCs w:val="24"/>
        </w:rPr>
        <w:t>Before the Drill</w:t>
      </w:r>
    </w:p>
    <w:p w:rsidR="003C3D27" w:rsidRPr="00C6519A" w:rsidRDefault="003C3D27" w:rsidP="00783151">
      <w:pPr>
        <w:pStyle w:val="ListParagraph"/>
        <w:widowControl w:val="0"/>
        <w:numPr>
          <w:ilvl w:val="0"/>
          <w:numId w:val="33"/>
        </w:numPr>
        <w:tabs>
          <w:tab w:val="left" w:pos="1712"/>
        </w:tabs>
        <w:autoSpaceDE w:val="0"/>
        <w:autoSpaceDN w:val="0"/>
        <w:spacing w:after="0" w:line="276" w:lineRule="auto"/>
        <w:contextualSpacing w:val="0"/>
        <w:jc w:val="both"/>
        <w:rPr>
          <w:rFonts w:ascii="Arial Nova Light" w:hAnsi="Arial Nova Light"/>
          <w:color w:val="000000" w:themeColor="text1"/>
        </w:rPr>
      </w:pPr>
      <w:r w:rsidRPr="00C6519A">
        <w:rPr>
          <w:rFonts w:ascii="Arial Nova Light" w:hAnsi="Arial Nova Light"/>
          <w:color w:val="000000" w:themeColor="text1"/>
        </w:rPr>
        <w:t>Conducting different drills for different emergencies based on the vulnerability</w:t>
      </w:r>
    </w:p>
    <w:p w:rsidR="003C3D27" w:rsidRPr="00C6519A" w:rsidRDefault="003C3D27" w:rsidP="00783151">
      <w:pPr>
        <w:pStyle w:val="ListParagraph"/>
        <w:widowControl w:val="0"/>
        <w:numPr>
          <w:ilvl w:val="0"/>
          <w:numId w:val="33"/>
        </w:numPr>
        <w:tabs>
          <w:tab w:val="left" w:pos="1712"/>
        </w:tabs>
        <w:autoSpaceDE w:val="0"/>
        <w:autoSpaceDN w:val="0"/>
        <w:spacing w:after="0" w:line="276" w:lineRule="auto"/>
        <w:contextualSpacing w:val="0"/>
        <w:jc w:val="both"/>
        <w:rPr>
          <w:rFonts w:ascii="Arial Nova Light" w:hAnsi="Arial Nova Light"/>
          <w:color w:val="000000" w:themeColor="text1"/>
        </w:rPr>
      </w:pPr>
      <w:r w:rsidRPr="00C6519A">
        <w:rPr>
          <w:rFonts w:ascii="Arial Nova Light" w:hAnsi="Arial Nova Light"/>
          <w:color w:val="000000" w:themeColor="text1"/>
        </w:rPr>
        <w:t xml:space="preserve">Making available "do's and don‘t" lists for various emergencies to stakeholders before </w:t>
      </w:r>
      <w:r w:rsidRPr="00C6519A">
        <w:rPr>
          <w:rFonts w:ascii="Arial Nova Light" w:hAnsi="Arial Nova Light"/>
          <w:color w:val="000000" w:themeColor="text1"/>
        </w:rPr>
        <w:lastRenderedPageBreak/>
        <w:t>planning a drill</w:t>
      </w:r>
    </w:p>
    <w:p w:rsidR="003C3D27" w:rsidRPr="00C6519A" w:rsidRDefault="003C3D27" w:rsidP="00783151">
      <w:pPr>
        <w:pStyle w:val="ListParagraph"/>
        <w:widowControl w:val="0"/>
        <w:numPr>
          <w:ilvl w:val="0"/>
          <w:numId w:val="33"/>
        </w:numPr>
        <w:tabs>
          <w:tab w:val="left" w:pos="1712"/>
        </w:tabs>
        <w:autoSpaceDE w:val="0"/>
        <w:autoSpaceDN w:val="0"/>
        <w:spacing w:after="0" w:line="276" w:lineRule="auto"/>
        <w:contextualSpacing w:val="0"/>
        <w:jc w:val="both"/>
        <w:rPr>
          <w:rFonts w:ascii="Arial Nova Light" w:hAnsi="Arial Nova Light"/>
          <w:color w:val="000000" w:themeColor="text1"/>
        </w:rPr>
      </w:pPr>
      <w:r w:rsidRPr="00C6519A">
        <w:rPr>
          <w:rFonts w:ascii="Arial Nova Light" w:hAnsi="Arial Nova Light"/>
          <w:color w:val="000000" w:themeColor="text1"/>
        </w:rPr>
        <w:t>Keeping the District Administration, local hospital, fire brigade and police station informed of any planned drill</w:t>
      </w:r>
    </w:p>
    <w:p w:rsidR="003C3D27" w:rsidRPr="00C6519A" w:rsidRDefault="003C3D27" w:rsidP="00783151">
      <w:pPr>
        <w:pStyle w:val="ListParagraph"/>
        <w:widowControl w:val="0"/>
        <w:numPr>
          <w:ilvl w:val="0"/>
          <w:numId w:val="33"/>
        </w:numPr>
        <w:tabs>
          <w:tab w:val="left" w:pos="1712"/>
        </w:tabs>
        <w:autoSpaceDE w:val="0"/>
        <w:autoSpaceDN w:val="0"/>
        <w:spacing w:after="0" w:line="276" w:lineRule="auto"/>
        <w:contextualSpacing w:val="0"/>
        <w:jc w:val="both"/>
        <w:rPr>
          <w:rFonts w:ascii="Arial Nova Light" w:hAnsi="Arial Nova Light"/>
          <w:color w:val="000000" w:themeColor="text1"/>
        </w:rPr>
      </w:pPr>
      <w:r w:rsidRPr="00C6519A">
        <w:rPr>
          <w:rFonts w:ascii="Arial Nova Light" w:hAnsi="Arial Nova Light"/>
          <w:color w:val="000000" w:themeColor="text1"/>
        </w:rPr>
        <w:t>Preparing a detailed event chart with time and activities (i.e. information of the event, warning dissemination, place of occurrence, effect/impact of disaster, de-warning and debriefing</w:t>
      </w:r>
    </w:p>
    <w:p w:rsidR="003C3D27" w:rsidRPr="00C6519A" w:rsidRDefault="003C3D27" w:rsidP="00783151">
      <w:pPr>
        <w:pStyle w:val="ListParagraph"/>
        <w:widowControl w:val="0"/>
        <w:numPr>
          <w:ilvl w:val="0"/>
          <w:numId w:val="33"/>
        </w:numPr>
        <w:tabs>
          <w:tab w:val="left" w:pos="1712"/>
        </w:tabs>
        <w:autoSpaceDE w:val="0"/>
        <w:autoSpaceDN w:val="0"/>
        <w:spacing w:after="0" w:line="276" w:lineRule="auto"/>
        <w:contextualSpacing w:val="0"/>
        <w:jc w:val="both"/>
        <w:rPr>
          <w:rFonts w:ascii="Arial Nova Light" w:hAnsi="Arial Nova Light"/>
          <w:color w:val="000000" w:themeColor="text1"/>
        </w:rPr>
      </w:pPr>
      <w:r w:rsidRPr="00C6519A">
        <w:rPr>
          <w:rFonts w:ascii="Arial Nova Light" w:hAnsi="Arial Nova Light"/>
          <w:color w:val="000000" w:themeColor="text1"/>
        </w:rPr>
        <w:t>Preparing a safety plan before the drill.</w:t>
      </w:r>
    </w:p>
    <w:p w:rsidR="003C3D27" w:rsidRPr="00C6519A" w:rsidRDefault="003C3D27" w:rsidP="00783151">
      <w:pPr>
        <w:tabs>
          <w:tab w:val="left" w:pos="1712"/>
        </w:tabs>
        <w:spacing w:line="276" w:lineRule="auto"/>
        <w:jc w:val="both"/>
        <w:rPr>
          <w:rFonts w:ascii="Arial Nova Light" w:hAnsi="Arial Nova Light"/>
          <w:b/>
          <w:bCs/>
          <w:color w:val="000000" w:themeColor="text1"/>
        </w:rPr>
      </w:pPr>
    </w:p>
    <w:p w:rsidR="003C3D27" w:rsidRPr="003C3D27" w:rsidRDefault="003C3D27" w:rsidP="00783151">
      <w:pPr>
        <w:widowControl w:val="0"/>
        <w:tabs>
          <w:tab w:val="left" w:pos="1712"/>
        </w:tabs>
        <w:autoSpaceDE w:val="0"/>
        <w:autoSpaceDN w:val="0"/>
        <w:spacing w:after="0" w:line="276" w:lineRule="auto"/>
        <w:jc w:val="both"/>
        <w:rPr>
          <w:rFonts w:ascii="Arial" w:hAnsi="Arial" w:cs="Arial"/>
          <w:b/>
          <w:bCs/>
          <w:color w:val="000000" w:themeColor="text1"/>
          <w:sz w:val="24"/>
          <w:szCs w:val="24"/>
        </w:rPr>
      </w:pPr>
      <w:r w:rsidRPr="003C3D27">
        <w:rPr>
          <w:rFonts w:ascii="Arial" w:hAnsi="Arial" w:cs="Arial"/>
          <w:b/>
          <w:bCs/>
          <w:color w:val="000000" w:themeColor="text1"/>
          <w:sz w:val="24"/>
          <w:szCs w:val="24"/>
        </w:rPr>
        <w:t>During the Drill</w:t>
      </w:r>
    </w:p>
    <w:p w:rsidR="003C3D27" w:rsidRPr="00C6519A" w:rsidRDefault="003C3D27" w:rsidP="00783151">
      <w:pPr>
        <w:pStyle w:val="ListParagraph"/>
        <w:widowControl w:val="0"/>
        <w:numPr>
          <w:ilvl w:val="0"/>
          <w:numId w:val="34"/>
        </w:numPr>
        <w:tabs>
          <w:tab w:val="left" w:pos="1714"/>
        </w:tabs>
        <w:autoSpaceDE w:val="0"/>
        <w:autoSpaceDN w:val="0"/>
        <w:spacing w:after="0" w:line="276" w:lineRule="auto"/>
        <w:contextualSpacing w:val="0"/>
        <w:rPr>
          <w:rFonts w:ascii="Arial Nova Light" w:hAnsi="Arial Nova Light"/>
          <w:color w:val="000000" w:themeColor="text1"/>
        </w:rPr>
      </w:pPr>
      <w:r w:rsidRPr="00C6519A">
        <w:rPr>
          <w:rFonts w:ascii="Arial Nova Light" w:hAnsi="Arial Nova Light"/>
          <w:color w:val="000000" w:themeColor="text1"/>
        </w:rPr>
        <w:t>Monitoring response time, to enable the community to learn how to minimizeloss</w:t>
      </w:r>
    </w:p>
    <w:p w:rsidR="003C3D27" w:rsidRPr="00C6519A" w:rsidRDefault="003C3D27" w:rsidP="00783151">
      <w:pPr>
        <w:pStyle w:val="ListParagraph"/>
        <w:widowControl w:val="0"/>
        <w:numPr>
          <w:ilvl w:val="0"/>
          <w:numId w:val="34"/>
        </w:numPr>
        <w:tabs>
          <w:tab w:val="left" w:pos="1714"/>
        </w:tabs>
        <w:autoSpaceDE w:val="0"/>
        <w:autoSpaceDN w:val="0"/>
        <w:spacing w:after="0" w:line="276" w:lineRule="auto"/>
        <w:contextualSpacing w:val="0"/>
        <w:rPr>
          <w:rFonts w:ascii="Arial Nova Light" w:hAnsi="Arial Nova Light"/>
          <w:color w:val="000000" w:themeColor="text1"/>
        </w:rPr>
      </w:pPr>
      <w:r w:rsidRPr="00C6519A">
        <w:rPr>
          <w:rFonts w:ascii="Arial Nova Light" w:hAnsi="Arial Nova Light"/>
          <w:color w:val="000000" w:themeColor="text1"/>
        </w:rPr>
        <w:t>Ensuring proper coordination among various stakeholders during thedrill</w:t>
      </w:r>
    </w:p>
    <w:p w:rsidR="003C3D27" w:rsidRPr="00C6519A" w:rsidRDefault="003C3D27" w:rsidP="00783151">
      <w:pPr>
        <w:pStyle w:val="ListParagraph"/>
        <w:widowControl w:val="0"/>
        <w:numPr>
          <w:ilvl w:val="0"/>
          <w:numId w:val="34"/>
        </w:numPr>
        <w:tabs>
          <w:tab w:val="left" w:pos="1714"/>
        </w:tabs>
        <w:autoSpaceDE w:val="0"/>
        <w:autoSpaceDN w:val="0"/>
        <w:spacing w:after="0" w:line="276" w:lineRule="auto"/>
        <w:contextualSpacing w:val="0"/>
        <w:rPr>
          <w:rFonts w:ascii="Arial Nova Light" w:hAnsi="Arial Nova Light"/>
          <w:color w:val="000000" w:themeColor="text1"/>
        </w:rPr>
      </w:pPr>
      <w:r w:rsidRPr="00C6519A">
        <w:rPr>
          <w:rFonts w:ascii="Arial Nova Light" w:hAnsi="Arial Nova Light"/>
          <w:color w:val="000000" w:themeColor="text1"/>
        </w:rPr>
        <w:t>Having a skilled safety team on standby for any emergencysupport</w:t>
      </w:r>
    </w:p>
    <w:p w:rsidR="003C3D27" w:rsidRPr="00C6519A" w:rsidRDefault="003C3D27" w:rsidP="00783151">
      <w:pPr>
        <w:pStyle w:val="ListParagraph"/>
        <w:widowControl w:val="0"/>
        <w:numPr>
          <w:ilvl w:val="0"/>
          <w:numId w:val="34"/>
        </w:numPr>
        <w:tabs>
          <w:tab w:val="left" w:pos="1714"/>
        </w:tabs>
        <w:autoSpaceDE w:val="0"/>
        <w:autoSpaceDN w:val="0"/>
        <w:spacing w:after="0" w:line="276" w:lineRule="auto"/>
        <w:contextualSpacing w:val="0"/>
        <w:rPr>
          <w:rFonts w:ascii="Arial Nova Light" w:hAnsi="Arial Nova Light"/>
          <w:color w:val="000000" w:themeColor="text1"/>
        </w:rPr>
      </w:pPr>
      <w:r w:rsidRPr="00C6519A">
        <w:rPr>
          <w:rFonts w:ascii="Arial Nova Light" w:hAnsi="Arial Nova Light"/>
          <w:color w:val="000000" w:themeColor="text1"/>
        </w:rPr>
        <w:t>Ensuring proper security arrangements are in place at the mock drilllocation</w:t>
      </w:r>
    </w:p>
    <w:p w:rsidR="00783151" w:rsidRDefault="003C3D27" w:rsidP="00783151">
      <w:pPr>
        <w:pStyle w:val="ListParagraph"/>
        <w:widowControl w:val="0"/>
        <w:numPr>
          <w:ilvl w:val="0"/>
          <w:numId w:val="34"/>
        </w:numPr>
        <w:tabs>
          <w:tab w:val="left" w:pos="1714"/>
        </w:tabs>
        <w:autoSpaceDE w:val="0"/>
        <w:autoSpaceDN w:val="0"/>
        <w:spacing w:after="0" w:line="276" w:lineRule="auto"/>
        <w:ind w:right="490"/>
        <w:contextualSpacing w:val="0"/>
        <w:rPr>
          <w:rFonts w:ascii="Arial Nova Light" w:hAnsi="Arial Nova Light"/>
          <w:color w:val="000000" w:themeColor="text1"/>
        </w:rPr>
        <w:sectPr w:rsidR="00783151" w:rsidSect="00F76DCC">
          <w:pgSz w:w="12240" w:h="15840"/>
          <w:pgMar w:top="1440" w:right="1440" w:bottom="1440" w:left="1440" w:header="720" w:footer="720" w:gutter="0"/>
          <w:cols w:space="720"/>
          <w:docGrid w:linePitch="360"/>
        </w:sectPr>
      </w:pPr>
      <w:r w:rsidRPr="00C6519A">
        <w:rPr>
          <w:rFonts w:ascii="Arial Nova Light" w:hAnsi="Arial Nova Light"/>
          <w:color w:val="000000" w:themeColor="text1"/>
        </w:rPr>
        <w:t>Careful planning and implementation of mock drills can ensure preparedness for Disaster.</w:t>
      </w:r>
    </w:p>
    <w:p w:rsidR="00AC1665" w:rsidRPr="004E539D" w:rsidRDefault="00AC1665" w:rsidP="00783151">
      <w:pPr>
        <w:pStyle w:val="ListParagraph"/>
        <w:numPr>
          <w:ilvl w:val="0"/>
          <w:numId w:val="2"/>
        </w:numPr>
        <w:autoSpaceDE w:val="0"/>
        <w:autoSpaceDN w:val="0"/>
        <w:adjustRightInd w:val="0"/>
        <w:spacing w:after="0" w:line="276" w:lineRule="auto"/>
        <w:jc w:val="both"/>
        <w:rPr>
          <w:rFonts w:ascii="Arial" w:eastAsia="Symbol" w:hAnsi="Arial" w:cs="Arial"/>
          <w:b/>
          <w:color w:val="C00000"/>
          <w:sz w:val="24"/>
          <w:szCs w:val="24"/>
        </w:rPr>
      </w:pPr>
      <w:r w:rsidRPr="004E539D">
        <w:rPr>
          <w:rFonts w:ascii="Arial" w:eastAsia="Symbol" w:hAnsi="Arial" w:cs="Arial"/>
          <w:b/>
          <w:color w:val="C00000"/>
          <w:sz w:val="24"/>
          <w:szCs w:val="24"/>
        </w:rPr>
        <w:lastRenderedPageBreak/>
        <w:t>Disaster Response Plan</w:t>
      </w:r>
    </w:p>
    <w:p w:rsidR="00840F03" w:rsidRDefault="00840F03" w:rsidP="00783151">
      <w:pPr>
        <w:pStyle w:val="ListParagraph"/>
        <w:autoSpaceDE w:val="0"/>
        <w:autoSpaceDN w:val="0"/>
        <w:adjustRightInd w:val="0"/>
        <w:spacing w:after="0" w:line="276" w:lineRule="auto"/>
        <w:ind w:left="360"/>
        <w:jc w:val="both"/>
        <w:rPr>
          <w:rFonts w:ascii="Arial" w:eastAsia="Symbol" w:hAnsi="Arial" w:cs="Arial"/>
          <w:sz w:val="24"/>
          <w:szCs w:val="24"/>
        </w:rPr>
      </w:pPr>
    </w:p>
    <w:p w:rsidR="00154A28" w:rsidRPr="00154A28" w:rsidRDefault="00154A28" w:rsidP="00783151">
      <w:pPr>
        <w:spacing w:line="276" w:lineRule="auto"/>
        <w:jc w:val="both"/>
        <w:rPr>
          <w:rFonts w:ascii="Arial" w:hAnsi="Arial" w:cs="Arial"/>
          <w:sz w:val="20"/>
          <w:szCs w:val="20"/>
        </w:rPr>
      </w:pPr>
      <w:r w:rsidRPr="00154A28">
        <w:rPr>
          <w:rFonts w:ascii="Arial" w:eastAsia="Calibri" w:hAnsi="Arial" w:cs="Arial"/>
          <w:sz w:val="24"/>
          <w:szCs w:val="24"/>
        </w:rPr>
        <w:t>The need for an effective disaster management strategy is to lessen disaster impact which can be achieved through strengthening the existing organizational and administrative structure at the Department of Public works, Ports &amp; Inland water transport. The Emergency Response Plan provides a framework includes specific disaster action plans along with modal scenarios in detail to conduct practice drills at department level. The Response plan establishes an organized setup to conduct Emergency Support Functions (ESF) operations for any of the Natural and Manmade Disasters. It outlines an implementing framework of sharing resources as per the requirement within National and State level department will be engaged to support during an emergency situation.</w:t>
      </w:r>
    </w:p>
    <w:p w:rsidR="00154A28" w:rsidRPr="00783151" w:rsidRDefault="00154A28" w:rsidP="00783151">
      <w:pPr>
        <w:autoSpaceDE w:val="0"/>
        <w:autoSpaceDN w:val="0"/>
        <w:adjustRightInd w:val="0"/>
        <w:spacing w:after="0" w:line="276" w:lineRule="auto"/>
        <w:jc w:val="both"/>
        <w:rPr>
          <w:rFonts w:ascii="Arial" w:eastAsia="Symbol" w:hAnsi="Arial" w:cs="Arial"/>
          <w:sz w:val="2"/>
          <w:szCs w:val="24"/>
        </w:rPr>
      </w:pPr>
    </w:p>
    <w:p w:rsidR="00F527D2" w:rsidRPr="00AC1665" w:rsidRDefault="00F527D2" w:rsidP="00783151">
      <w:pPr>
        <w:pStyle w:val="ListParagraph"/>
        <w:numPr>
          <w:ilvl w:val="1"/>
          <w:numId w:val="2"/>
        </w:numPr>
        <w:autoSpaceDE w:val="0"/>
        <w:autoSpaceDN w:val="0"/>
        <w:adjustRightInd w:val="0"/>
        <w:spacing w:after="0" w:line="276" w:lineRule="auto"/>
        <w:ind w:left="450"/>
        <w:jc w:val="both"/>
        <w:rPr>
          <w:rFonts w:ascii="Arial" w:eastAsia="Symbol" w:hAnsi="Arial" w:cs="Arial"/>
          <w:b/>
          <w:sz w:val="24"/>
          <w:szCs w:val="24"/>
        </w:rPr>
      </w:pPr>
      <w:r w:rsidRPr="00AC1665">
        <w:rPr>
          <w:rFonts w:ascii="Arial" w:eastAsia="Symbol" w:hAnsi="Arial" w:cs="Arial"/>
          <w:b/>
          <w:sz w:val="24"/>
          <w:szCs w:val="24"/>
        </w:rPr>
        <w:t>Incident Response System (IRS)</w:t>
      </w:r>
    </w:p>
    <w:p w:rsidR="00456896" w:rsidRDefault="00456896" w:rsidP="00783151">
      <w:pPr>
        <w:autoSpaceDE w:val="0"/>
        <w:autoSpaceDN w:val="0"/>
        <w:adjustRightInd w:val="0"/>
        <w:spacing w:after="0" w:line="276" w:lineRule="auto"/>
        <w:ind w:left="18"/>
        <w:jc w:val="both"/>
        <w:rPr>
          <w:rFonts w:ascii="Arial" w:eastAsia="Symbol" w:hAnsi="Arial" w:cs="Arial"/>
          <w:sz w:val="24"/>
          <w:szCs w:val="24"/>
        </w:rPr>
      </w:pPr>
    </w:p>
    <w:p w:rsidR="00456896" w:rsidRDefault="00456896" w:rsidP="00783151">
      <w:pPr>
        <w:spacing w:line="276" w:lineRule="auto"/>
        <w:jc w:val="both"/>
        <w:rPr>
          <w:rFonts w:ascii="Arial" w:eastAsia="Calibri" w:hAnsi="Arial" w:cs="Arial"/>
          <w:sz w:val="24"/>
          <w:szCs w:val="24"/>
        </w:rPr>
      </w:pPr>
      <w:r w:rsidRPr="001C4601">
        <w:rPr>
          <w:rFonts w:ascii="Arial" w:eastAsia="Calibri" w:hAnsi="Arial" w:cs="Arial"/>
          <w:sz w:val="24"/>
          <w:szCs w:val="24"/>
        </w:rPr>
        <w:t>Incident Response System (IRS) constitutes an important part of the disaster response at the National, State, District and Local level (disaster affected site). The IRS is essentially a management system which is used for organizing the human and material resource which is pressed in to service while responding to disasters. IRS is guided by a thorough planning ensures that the critical resources which are used while responding to disasters are deployed in its rightful positions, are mobilized &amp; demobilized in a timely manner to avoid wastage, and further emphasis on a detailed documentation of use of resources, actions and decisions.</w:t>
      </w:r>
    </w:p>
    <w:p w:rsidR="004D2532" w:rsidRPr="004D2532" w:rsidRDefault="004D2532" w:rsidP="00783151">
      <w:pPr>
        <w:spacing w:line="276" w:lineRule="auto"/>
        <w:jc w:val="both"/>
        <w:rPr>
          <w:rFonts w:ascii="Arial" w:eastAsia="Calibri" w:hAnsi="Arial" w:cs="Arial"/>
          <w:sz w:val="24"/>
          <w:szCs w:val="24"/>
        </w:rPr>
      </w:pPr>
      <w:r w:rsidRPr="004D2532">
        <w:rPr>
          <w:rFonts w:ascii="Arial" w:eastAsia="Calibri" w:hAnsi="Arial" w:cs="Arial"/>
          <w:sz w:val="24"/>
          <w:szCs w:val="24"/>
        </w:rPr>
        <w:t>As the functional expertise required for responding to disasters are various kinds, the IRS envisages to draw human resource with different expertise from different department or agencies</w:t>
      </w:r>
      <w:bookmarkStart w:id="13" w:name="page28"/>
      <w:bookmarkEnd w:id="13"/>
      <w:r w:rsidRPr="004D2532">
        <w:rPr>
          <w:rFonts w:ascii="Arial" w:eastAsia="Calibri" w:hAnsi="Arial" w:cs="Arial"/>
          <w:sz w:val="24"/>
          <w:szCs w:val="24"/>
        </w:rPr>
        <w:t xml:space="preserve"> (such as the Public works, Ports &amp; Inland water transport, Health and Medical, Water and Sanitation, Veterinary, food and Roads &amp; Buildings etc) and deploy them as a part of the responding team under the IRS framework.</w:t>
      </w:r>
    </w:p>
    <w:p w:rsidR="004D2532" w:rsidRDefault="004D2532" w:rsidP="00456896">
      <w:pPr>
        <w:autoSpaceDE w:val="0"/>
        <w:autoSpaceDN w:val="0"/>
        <w:adjustRightInd w:val="0"/>
        <w:spacing w:after="0" w:line="240" w:lineRule="auto"/>
        <w:ind w:left="18"/>
        <w:jc w:val="both"/>
        <w:rPr>
          <w:rFonts w:ascii="Arial" w:eastAsia="Symbol" w:hAnsi="Arial" w:cs="Arial"/>
          <w:sz w:val="24"/>
          <w:szCs w:val="24"/>
        </w:rPr>
      </w:pPr>
      <w:r>
        <w:rPr>
          <w:noProof/>
          <w:sz w:val="20"/>
          <w:szCs w:val="20"/>
        </w:rPr>
        <w:drawing>
          <wp:anchor distT="0" distB="0" distL="114300" distR="114300" simplePos="0" relativeHeight="251697152" behindDoc="1" locked="0" layoutInCell="0" allowOverlap="1">
            <wp:simplePos x="0" y="0"/>
            <wp:positionH relativeFrom="column">
              <wp:posOffset>0</wp:posOffset>
            </wp:positionH>
            <wp:positionV relativeFrom="paragraph">
              <wp:posOffset>0</wp:posOffset>
            </wp:positionV>
            <wp:extent cx="5953125" cy="348551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 cstate="print">
                      <a:extLst/>
                    </a:blip>
                    <a:srcRect/>
                    <a:stretch>
                      <a:fillRect/>
                    </a:stretch>
                  </pic:blipFill>
                  <pic:spPr bwMode="auto">
                    <a:xfrm>
                      <a:off x="0" y="0"/>
                      <a:ext cx="5953125" cy="3485515"/>
                    </a:xfrm>
                    <a:prstGeom prst="rect">
                      <a:avLst/>
                    </a:prstGeom>
                    <a:noFill/>
                  </pic:spPr>
                </pic:pic>
              </a:graphicData>
            </a:graphic>
          </wp:anchor>
        </w:drawing>
      </w:r>
    </w:p>
    <w:p w:rsidR="004D2532" w:rsidRPr="00456896" w:rsidRDefault="004D2532" w:rsidP="00456896">
      <w:pPr>
        <w:autoSpaceDE w:val="0"/>
        <w:autoSpaceDN w:val="0"/>
        <w:adjustRightInd w:val="0"/>
        <w:spacing w:after="0" w:line="240" w:lineRule="auto"/>
        <w:ind w:left="18"/>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8C2710" w:rsidP="004D2532">
      <w:pPr>
        <w:pStyle w:val="ListParagraph"/>
        <w:autoSpaceDE w:val="0"/>
        <w:autoSpaceDN w:val="0"/>
        <w:adjustRightInd w:val="0"/>
        <w:spacing w:after="0" w:line="240" w:lineRule="auto"/>
        <w:ind w:left="450"/>
        <w:jc w:val="both"/>
        <w:rPr>
          <w:rFonts w:ascii="Arial" w:eastAsia="Symbol" w:hAnsi="Arial" w:cs="Arial"/>
          <w:sz w:val="24"/>
          <w:szCs w:val="24"/>
        </w:rPr>
      </w:pPr>
      <w:r>
        <w:rPr>
          <w:noProof/>
          <w:sz w:val="20"/>
          <w:szCs w:val="20"/>
        </w:rPr>
        <w:drawing>
          <wp:anchor distT="0" distB="0" distL="114300" distR="114300" simplePos="0" relativeHeight="251699200" behindDoc="1" locked="0" layoutInCell="0" allowOverlap="1">
            <wp:simplePos x="0" y="0"/>
            <wp:positionH relativeFrom="column">
              <wp:posOffset>600075</wp:posOffset>
            </wp:positionH>
            <wp:positionV relativeFrom="paragraph">
              <wp:posOffset>10795</wp:posOffset>
            </wp:positionV>
            <wp:extent cx="4751705" cy="1565910"/>
            <wp:effectExtent l="0" t="0" r="0"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1" cstate="print">
                      <a:extLst/>
                    </a:blip>
                    <a:srcRect/>
                    <a:stretch>
                      <a:fillRect/>
                    </a:stretch>
                  </pic:blipFill>
                  <pic:spPr bwMode="auto">
                    <a:xfrm>
                      <a:off x="0" y="0"/>
                      <a:ext cx="4751705" cy="1565910"/>
                    </a:xfrm>
                    <a:prstGeom prst="rect">
                      <a:avLst/>
                    </a:prstGeom>
                    <a:noFill/>
                  </pic:spPr>
                </pic:pic>
              </a:graphicData>
            </a:graphic>
          </wp:anchor>
        </w:drawing>
      </w: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F50F98" w:rsidRDefault="00F50F98"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4D2532" w:rsidRDefault="004D2532"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F50F98" w:rsidRDefault="00F50F98"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F50F98" w:rsidRDefault="00F50F98"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F50F98" w:rsidRDefault="00F50F98"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F50F98" w:rsidRDefault="00F50F98" w:rsidP="004D2532">
      <w:pPr>
        <w:pStyle w:val="ListParagraph"/>
        <w:autoSpaceDE w:val="0"/>
        <w:autoSpaceDN w:val="0"/>
        <w:adjustRightInd w:val="0"/>
        <w:spacing w:after="0" w:line="240" w:lineRule="auto"/>
        <w:ind w:left="450"/>
        <w:jc w:val="both"/>
        <w:rPr>
          <w:rFonts w:ascii="Arial" w:eastAsia="Symbol" w:hAnsi="Arial" w:cs="Arial"/>
          <w:sz w:val="24"/>
          <w:szCs w:val="24"/>
        </w:rPr>
      </w:pPr>
    </w:p>
    <w:p w:rsidR="00F50F98" w:rsidRPr="000444B1" w:rsidRDefault="00F50F98" w:rsidP="00783151">
      <w:pPr>
        <w:spacing w:line="276" w:lineRule="auto"/>
        <w:jc w:val="both"/>
        <w:rPr>
          <w:rFonts w:ascii="Arial" w:hAnsi="Arial" w:cs="Arial"/>
          <w:sz w:val="20"/>
          <w:szCs w:val="20"/>
        </w:rPr>
      </w:pPr>
      <w:r w:rsidRPr="000444B1">
        <w:rPr>
          <w:rFonts w:ascii="Arial" w:eastAsia="Calibri" w:hAnsi="Arial" w:cs="Arial"/>
          <w:sz w:val="24"/>
          <w:szCs w:val="24"/>
        </w:rPr>
        <w:t>IRS organization functions through Incident Response Teams (IRTs) in the field (depicted below). Responsible Officers (ROs) have been designated at the State (Chief Secretary) and District (District Magistrate) Level as overall in-charge of the incident response management. The RO may however delegate responsibilities to Incident Commander (IC), who in turn will manage the incident through IRTs.</w:t>
      </w:r>
    </w:p>
    <w:p w:rsidR="00F50F98" w:rsidRPr="000444B1" w:rsidRDefault="00F50F98" w:rsidP="00783151">
      <w:pPr>
        <w:spacing w:line="276" w:lineRule="auto"/>
        <w:jc w:val="both"/>
        <w:rPr>
          <w:rFonts w:ascii="Arial" w:hAnsi="Arial" w:cs="Arial"/>
          <w:sz w:val="20"/>
          <w:szCs w:val="20"/>
        </w:rPr>
      </w:pPr>
      <w:r w:rsidRPr="000444B1">
        <w:rPr>
          <w:rFonts w:ascii="Arial" w:eastAsia="Calibri" w:hAnsi="Arial" w:cs="Arial"/>
          <w:sz w:val="24"/>
          <w:szCs w:val="24"/>
        </w:rPr>
        <w:t>IRTs are pre-designated at three levels - State, District, Sub-Division Tehsil and Block. The RO will activate on receipt of early warning. In case of no warning, IRT will respond and contact RO for further support. A Nodal Officer (NO) has to be designated for proper coordination between the District, State and National Level in activating air support for response.</w:t>
      </w:r>
    </w:p>
    <w:p w:rsidR="000444B1" w:rsidRPr="000444B1" w:rsidRDefault="000444B1" w:rsidP="00783151">
      <w:pPr>
        <w:tabs>
          <w:tab w:val="left" w:pos="1080"/>
        </w:tabs>
        <w:spacing w:after="0" w:line="276" w:lineRule="auto"/>
        <w:jc w:val="both"/>
        <w:rPr>
          <w:rFonts w:ascii="Arial" w:eastAsia="Calibri" w:hAnsi="Arial" w:cs="Arial"/>
          <w:b/>
          <w:bCs/>
          <w:sz w:val="24"/>
          <w:szCs w:val="24"/>
        </w:rPr>
      </w:pPr>
      <w:r w:rsidRPr="000444B1">
        <w:rPr>
          <w:rFonts w:ascii="Arial" w:eastAsia="Calibri" w:hAnsi="Arial" w:cs="Arial"/>
          <w:b/>
          <w:bCs/>
          <w:sz w:val="24"/>
          <w:szCs w:val="24"/>
        </w:rPr>
        <w:t>Command Staff</w:t>
      </w:r>
    </w:p>
    <w:p w:rsidR="000444B1" w:rsidRPr="000444B1" w:rsidRDefault="000444B1" w:rsidP="00783151">
      <w:pPr>
        <w:spacing w:line="276" w:lineRule="auto"/>
        <w:jc w:val="both"/>
        <w:rPr>
          <w:rFonts w:ascii="Arial" w:hAnsi="Arial" w:cs="Arial"/>
          <w:sz w:val="20"/>
          <w:szCs w:val="20"/>
        </w:rPr>
      </w:pPr>
      <w:r w:rsidRPr="000444B1">
        <w:rPr>
          <w:rFonts w:ascii="Arial" w:eastAsia="Calibri" w:hAnsi="Arial" w:cs="Arial"/>
          <w:sz w:val="24"/>
          <w:szCs w:val="24"/>
        </w:rPr>
        <w:t>The Command Staff consists of Incident Commander (IC), Information &amp; Media Officer (IMO),Safety Officer (SO) and Liaison Officer (LO). They report directly to the IC and may have assistants. The Command Staff may or may not have supporting organizations under them.</w:t>
      </w:r>
    </w:p>
    <w:p w:rsidR="00F527D2" w:rsidRPr="00AC1665" w:rsidRDefault="00F527D2" w:rsidP="00783151">
      <w:pPr>
        <w:pStyle w:val="ListParagraph"/>
        <w:numPr>
          <w:ilvl w:val="1"/>
          <w:numId w:val="2"/>
        </w:numPr>
        <w:autoSpaceDE w:val="0"/>
        <w:autoSpaceDN w:val="0"/>
        <w:adjustRightInd w:val="0"/>
        <w:spacing w:after="0" w:line="276" w:lineRule="auto"/>
        <w:ind w:left="450"/>
        <w:jc w:val="both"/>
        <w:rPr>
          <w:rFonts w:ascii="Arial" w:eastAsia="Symbol" w:hAnsi="Arial" w:cs="Arial"/>
          <w:b/>
          <w:sz w:val="24"/>
          <w:szCs w:val="24"/>
        </w:rPr>
      </w:pPr>
      <w:r w:rsidRPr="00AC1665">
        <w:rPr>
          <w:rFonts w:ascii="Arial" w:eastAsia="Symbol" w:hAnsi="Arial" w:cs="Arial"/>
          <w:b/>
          <w:sz w:val="24"/>
          <w:szCs w:val="24"/>
        </w:rPr>
        <w:t>Formation of IRS at State, District, Sub-Division, Tehsil and Block Level</w:t>
      </w:r>
    </w:p>
    <w:p w:rsidR="000444B1" w:rsidRDefault="000444B1" w:rsidP="00783151">
      <w:pPr>
        <w:autoSpaceDE w:val="0"/>
        <w:autoSpaceDN w:val="0"/>
        <w:adjustRightInd w:val="0"/>
        <w:spacing w:after="0" w:line="276" w:lineRule="auto"/>
        <w:ind w:left="18"/>
        <w:jc w:val="both"/>
        <w:rPr>
          <w:rFonts w:ascii="Arial" w:eastAsia="Symbol" w:hAnsi="Arial" w:cs="Arial"/>
          <w:sz w:val="24"/>
          <w:szCs w:val="24"/>
        </w:rPr>
      </w:pPr>
    </w:p>
    <w:p w:rsidR="000444B1" w:rsidRDefault="000444B1" w:rsidP="00783151">
      <w:pPr>
        <w:autoSpaceDE w:val="0"/>
        <w:autoSpaceDN w:val="0"/>
        <w:adjustRightInd w:val="0"/>
        <w:spacing w:after="0" w:line="276" w:lineRule="auto"/>
        <w:ind w:left="18"/>
        <w:jc w:val="both"/>
        <w:rPr>
          <w:rFonts w:ascii="Arial" w:eastAsia="Calibri" w:hAnsi="Arial" w:cs="Arial"/>
          <w:sz w:val="24"/>
          <w:szCs w:val="24"/>
        </w:rPr>
      </w:pPr>
      <w:r w:rsidRPr="00C07596">
        <w:rPr>
          <w:rFonts w:ascii="Arial" w:eastAsia="Calibri" w:hAnsi="Arial" w:cs="Arial"/>
          <w:sz w:val="24"/>
          <w:szCs w:val="24"/>
        </w:rPr>
        <w:t>The I</w:t>
      </w:r>
      <w:r w:rsidR="00C07596">
        <w:rPr>
          <w:rFonts w:ascii="Arial" w:eastAsia="Calibri" w:hAnsi="Arial" w:cs="Arial"/>
          <w:sz w:val="24"/>
          <w:szCs w:val="24"/>
        </w:rPr>
        <w:t xml:space="preserve">ncident </w:t>
      </w:r>
      <w:r w:rsidRPr="00C07596">
        <w:rPr>
          <w:rFonts w:ascii="Arial" w:eastAsia="Calibri" w:hAnsi="Arial" w:cs="Arial"/>
          <w:sz w:val="24"/>
          <w:szCs w:val="24"/>
        </w:rPr>
        <w:t>R</w:t>
      </w:r>
      <w:r w:rsidR="00C07596">
        <w:rPr>
          <w:rFonts w:ascii="Arial" w:eastAsia="Calibri" w:hAnsi="Arial" w:cs="Arial"/>
          <w:sz w:val="24"/>
          <w:szCs w:val="24"/>
        </w:rPr>
        <w:t xml:space="preserve">esponse </w:t>
      </w:r>
      <w:r w:rsidRPr="00C07596">
        <w:rPr>
          <w:rFonts w:ascii="Arial" w:eastAsia="Calibri" w:hAnsi="Arial" w:cs="Arial"/>
          <w:sz w:val="24"/>
          <w:szCs w:val="24"/>
        </w:rPr>
        <w:t>T</w:t>
      </w:r>
      <w:r w:rsidR="00C07596">
        <w:rPr>
          <w:rFonts w:ascii="Arial" w:eastAsia="Calibri" w:hAnsi="Arial" w:cs="Arial"/>
          <w:sz w:val="24"/>
          <w:szCs w:val="24"/>
        </w:rPr>
        <w:t>eam (IRT)</w:t>
      </w:r>
      <w:r w:rsidRPr="00C07596">
        <w:rPr>
          <w:rFonts w:ascii="Arial" w:eastAsia="Calibri" w:hAnsi="Arial" w:cs="Arial"/>
          <w:sz w:val="24"/>
          <w:szCs w:val="24"/>
        </w:rPr>
        <w:t xml:space="preserve"> is a team comprising of all positions of IRS organisation headed by </w:t>
      </w:r>
      <w:r w:rsidR="00C07596">
        <w:rPr>
          <w:rFonts w:ascii="Arial" w:eastAsia="Calibri" w:hAnsi="Arial" w:cs="Arial"/>
          <w:sz w:val="24"/>
          <w:szCs w:val="24"/>
        </w:rPr>
        <w:t>In-Charge (</w:t>
      </w:r>
      <w:r w:rsidRPr="00C07596">
        <w:rPr>
          <w:rFonts w:ascii="Arial" w:eastAsia="Calibri" w:hAnsi="Arial" w:cs="Arial"/>
          <w:sz w:val="24"/>
          <w:szCs w:val="24"/>
        </w:rPr>
        <w:t>IC</w:t>
      </w:r>
      <w:r w:rsidR="00C07596">
        <w:rPr>
          <w:rFonts w:ascii="Arial" w:eastAsia="Calibri" w:hAnsi="Arial" w:cs="Arial"/>
          <w:sz w:val="24"/>
          <w:szCs w:val="24"/>
        </w:rPr>
        <w:t>)</w:t>
      </w:r>
      <w:r w:rsidRPr="00C07596">
        <w:rPr>
          <w:rFonts w:ascii="Arial" w:eastAsia="Calibri" w:hAnsi="Arial" w:cs="Arial"/>
          <w:sz w:val="24"/>
          <w:szCs w:val="24"/>
        </w:rPr>
        <w:t xml:space="preserve">. The </w:t>
      </w:r>
      <w:r w:rsidR="00C07596">
        <w:rPr>
          <w:rFonts w:ascii="Arial" w:eastAsia="Calibri" w:hAnsi="Arial" w:cs="Arial"/>
          <w:sz w:val="24"/>
          <w:szCs w:val="24"/>
        </w:rPr>
        <w:t>Operation Section (</w:t>
      </w:r>
      <w:r w:rsidRPr="00C07596">
        <w:rPr>
          <w:rFonts w:ascii="Arial" w:eastAsia="Calibri" w:hAnsi="Arial" w:cs="Arial"/>
          <w:sz w:val="24"/>
          <w:szCs w:val="24"/>
        </w:rPr>
        <w:t>OS</w:t>
      </w:r>
      <w:r w:rsidR="00C07596">
        <w:rPr>
          <w:rFonts w:ascii="Arial" w:eastAsia="Calibri" w:hAnsi="Arial" w:cs="Arial"/>
          <w:sz w:val="24"/>
          <w:szCs w:val="24"/>
        </w:rPr>
        <w:t>)</w:t>
      </w:r>
      <w:r w:rsidRPr="00C07596">
        <w:rPr>
          <w:rFonts w:ascii="Arial" w:eastAsia="Calibri" w:hAnsi="Arial" w:cs="Arial"/>
          <w:sz w:val="24"/>
          <w:szCs w:val="24"/>
        </w:rPr>
        <w:t xml:space="preserve"> helps to prepare different tactical operations as required. The</w:t>
      </w:r>
      <w:r w:rsidR="00C07596">
        <w:rPr>
          <w:rFonts w:ascii="Arial" w:eastAsia="Calibri" w:hAnsi="Arial" w:cs="Arial"/>
          <w:sz w:val="24"/>
          <w:szCs w:val="24"/>
        </w:rPr>
        <w:t xml:space="preserve"> Planning Section(</w:t>
      </w:r>
      <w:r w:rsidRPr="00C07596">
        <w:rPr>
          <w:rFonts w:ascii="Arial" w:eastAsia="Calibri" w:hAnsi="Arial" w:cs="Arial"/>
          <w:sz w:val="24"/>
          <w:szCs w:val="24"/>
        </w:rPr>
        <w:t>PS</w:t>
      </w:r>
      <w:r w:rsidR="00C07596">
        <w:rPr>
          <w:rFonts w:ascii="Arial" w:eastAsia="Calibri" w:hAnsi="Arial" w:cs="Arial"/>
          <w:sz w:val="24"/>
          <w:szCs w:val="24"/>
        </w:rPr>
        <w:t>)</w:t>
      </w:r>
      <w:r w:rsidRPr="00C07596">
        <w:rPr>
          <w:rFonts w:ascii="Arial" w:eastAsia="Calibri" w:hAnsi="Arial" w:cs="Arial"/>
          <w:sz w:val="24"/>
          <w:szCs w:val="24"/>
        </w:rPr>
        <w:t xml:space="preserve"> helps in obtaining different information and preparing plans as required. The </w:t>
      </w:r>
      <w:r w:rsidR="00C07596">
        <w:rPr>
          <w:rFonts w:ascii="Arial" w:eastAsia="Calibri" w:hAnsi="Arial" w:cs="Arial"/>
          <w:sz w:val="24"/>
          <w:szCs w:val="24"/>
        </w:rPr>
        <w:t>Logistics/Financial Section (</w:t>
      </w:r>
      <w:r w:rsidRPr="00C07596">
        <w:rPr>
          <w:rFonts w:ascii="Arial" w:eastAsia="Calibri" w:hAnsi="Arial" w:cs="Arial"/>
          <w:sz w:val="24"/>
          <w:szCs w:val="24"/>
        </w:rPr>
        <w:t>L/FS</w:t>
      </w:r>
      <w:r w:rsidR="00C07596">
        <w:rPr>
          <w:rFonts w:ascii="Arial" w:eastAsia="Calibri" w:hAnsi="Arial" w:cs="Arial"/>
          <w:sz w:val="24"/>
          <w:szCs w:val="24"/>
        </w:rPr>
        <w:t>)</w:t>
      </w:r>
      <w:r w:rsidRPr="00C07596">
        <w:rPr>
          <w:rFonts w:ascii="Arial" w:eastAsia="Calibri" w:hAnsi="Arial" w:cs="Arial"/>
          <w:sz w:val="24"/>
          <w:szCs w:val="24"/>
        </w:rPr>
        <w:t xml:space="preserve"> assesses the availability and requirement of resources and takes action for obtaining them. IRTs will function at State, District, Sub-Division, Tehsil and Block levels. These teams will respond to all natural and manmade disasters. The lowest administrative unit (Sub-Division, Tehsil/Block) will be the first responder as the case may be. If the incident becomes complex and is beyond the control of IRT (Sub-Division, Tehsil/Block), the higher level IRT (District or State) will be informed and they will take over the response management. In such cases the lower level IRT will merge with higher level IRT.For formation of Incident Response Teams at State, District, Sub-</w:t>
      </w:r>
      <w:r w:rsidRPr="00C07596">
        <w:rPr>
          <w:rFonts w:ascii="Arial" w:eastAsia="Calibri" w:hAnsi="Arial" w:cs="Arial"/>
          <w:sz w:val="24"/>
          <w:szCs w:val="24"/>
        </w:rPr>
        <w:lastRenderedPageBreak/>
        <w:t>division, Tehsil and Block levels, guidelines on Incident Response System published by NDMA may be followed.</w:t>
      </w:r>
    </w:p>
    <w:p w:rsidR="00F527D2" w:rsidRPr="00AC1665" w:rsidRDefault="00F527D2" w:rsidP="00783151">
      <w:pPr>
        <w:pStyle w:val="ListParagraph"/>
        <w:numPr>
          <w:ilvl w:val="1"/>
          <w:numId w:val="2"/>
        </w:numPr>
        <w:autoSpaceDE w:val="0"/>
        <w:autoSpaceDN w:val="0"/>
        <w:adjustRightInd w:val="0"/>
        <w:spacing w:after="0" w:line="276" w:lineRule="auto"/>
        <w:ind w:left="450"/>
        <w:jc w:val="both"/>
        <w:rPr>
          <w:rFonts w:ascii="Arial" w:eastAsia="Symbol" w:hAnsi="Arial" w:cs="Arial"/>
          <w:b/>
          <w:sz w:val="24"/>
          <w:szCs w:val="24"/>
        </w:rPr>
      </w:pPr>
      <w:r w:rsidRPr="00AC1665">
        <w:rPr>
          <w:rFonts w:ascii="Arial" w:eastAsia="Symbol" w:hAnsi="Arial" w:cs="Arial"/>
          <w:b/>
          <w:sz w:val="24"/>
          <w:szCs w:val="24"/>
        </w:rPr>
        <w:t>Department Role in IRS</w:t>
      </w:r>
    </w:p>
    <w:p w:rsidR="0003229D" w:rsidRPr="006B29BE" w:rsidRDefault="0003229D" w:rsidP="00783151">
      <w:pPr>
        <w:autoSpaceDE w:val="0"/>
        <w:autoSpaceDN w:val="0"/>
        <w:adjustRightInd w:val="0"/>
        <w:spacing w:after="0" w:line="276" w:lineRule="auto"/>
        <w:jc w:val="both"/>
        <w:rPr>
          <w:rFonts w:ascii="Arial" w:eastAsia="Calibri" w:hAnsi="Arial" w:cs="Arial"/>
          <w:sz w:val="24"/>
          <w:szCs w:val="24"/>
        </w:rPr>
      </w:pPr>
    </w:p>
    <w:p w:rsidR="0003229D" w:rsidRPr="006B29BE" w:rsidRDefault="0003229D" w:rsidP="00783151">
      <w:pPr>
        <w:spacing w:line="276" w:lineRule="auto"/>
        <w:jc w:val="both"/>
        <w:rPr>
          <w:rFonts w:ascii="Arial" w:eastAsia="Calibri" w:hAnsi="Arial" w:cs="Arial"/>
          <w:sz w:val="24"/>
          <w:szCs w:val="24"/>
        </w:rPr>
      </w:pPr>
      <w:r w:rsidRPr="006B29BE">
        <w:rPr>
          <w:rFonts w:ascii="Arial" w:eastAsia="Calibri" w:hAnsi="Arial" w:cs="Arial"/>
          <w:sz w:val="24"/>
          <w:szCs w:val="24"/>
        </w:rPr>
        <w:t>Ground Support Unit will be supplemented by the representation of Public works, Ports &amp; Inland water transport Department. The Department representative will be the part of Logistics Section, depending upon disaster type. It will be his/her responsibility to facilitate in the planning of Roads and Safety of Buildings related functions and documenting allied information. The Secretary of the department will be the part of State Level IRT whereas Superintendent Engineer will support the activities at District level and the Executive Engineer of the department will be the part of local level IRT.</w:t>
      </w:r>
    </w:p>
    <w:p w:rsidR="0003229D" w:rsidRPr="006B29BE" w:rsidRDefault="0003229D" w:rsidP="00783151">
      <w:pPr>
        <w:spacing w:line="276" w:lineRule="auto"/>
        <w:jc w:val="both"/>
        <w:rPr>
          <w:rFonts w:ascii="Arial" w:hAnsi="Arial" w:cs="Arial"/>
          <w:sz w:val="20"/>
          <w:szCs w:val="20"/>
        </w:rPr>
      </w:pPr>
      <w:r w:rsidRPr="006B29BE">
        <w:rPr>
          <w:rFonts w:ascii="Arial" w:eastAsia="Calibri" w:hAnsi="Arial" w:cs="Arial"/>
          <w:sz w:val="24"/>
          <w:szCs w:val="24"/>
        </w:rPr>
        <w:t>The Public works, Ports &amp; Inland water transport Department will be responsible for repair, upkeep and also the maintenance of all the State roads &amp; highways, National highways (Authority of Govt. of India) and Major District Roads and assigned buildings of various Departments under the control of State Government.</w:t>
      </w:r>
    </w:p>
    <w:p w:rsidR="0003229D" w:rsidRDefault="006B29BE" w:rsidP="00783151">
      <w:pPr>
        <w:autoSpaceDE w:val="0"/>
        <w:autoSpaceDN w:val="0"/>
        <w:adjustRightInd w:val="0"/>
        <w:spacing w:after="0" w:line="276" w:lineRule="auto"/>
        <w:jc w:val="both"/>
        <w:rPr>
          <w:rFonts w:ascii="Arial" w:eastAsia="Calibri" w:hAnsi="Arial" w:cs="Arial"/>
          <w:sz w:val="24"/>
          <w:szCs w:val="24"/>
        </w:rPr>
      </w:pPr>
      <w:r w:rsidRPr="006B29BE">
        <w:rPr>
          <w:rFonts w:ascii="Arial" w:eastAsia="Calibri" w:hAnsi="Arial" w:cs="Arial"/>
          <w:sz w:val="24"/>
          <w:szCs w:val="24"/>
        </w:rPr>
        <w:t>As soon as Emergency Operation Centre would get the information about any event, the staff on duty in EOC will pass the information the concerned authority and seek for his instruction for further actions. If the information pertains to the occurrence of a disaster in any part of the district, the staff on duty shall also try to inform District Disaster Management Committee members, Emergency Support Functions-team leaders, Major hospitals and District Disaster Management Authority etc. During such event, the Public works, Ports &amp; Inland water transport Department</w:t>
      </w:r>
      <w:r>
        <w:rPr>
          <w:rFonts w:ascii="Arial" w:eastAsia="Calibri" w:hAnsi="Arial" w:cs="Arial"/>
          <w:sz w:val="24"/>
          <w:szCs w:val="24"/>
        </w:rPr>
        <w:t xml:space="preserve"> will also pool in the resources from the available contractors to the pre identified safe points under the command of District Collector.</w:t>
      </w:r>
    </w:p>
    <w:p w:rsidR="00AC1665" w:rsidRDefault="00AC1665" w:rsidP="00783151">
      <w:pPr>
        <w:autoSpaceDE w:val="0"/>
        <w:autoSpaceDN w:val="0"/>
        <w:adjustRightInd w:val="0"/>
        <w:spacing w:after="0" w:line="276" w:lineRule="auto"/>
        <w:jc w:val="both"/>
        <w:rPr>
          <w:rFonts w:ascii="Arial" w:eastAsia="Calibri" w:hAnsi="Arial" w:cs="Arial"/>
          <w:sz w:val="24"/>
          <w:szCs w:val="24"/>
        </w:rPr>
      </w:pPr>
    </w:p>
    <w:p w:rsidR="001349CB" w:rsidRDefault="001349CB" w:rsidP="00783151">
      <w:pPr>
        <w:pStyle w:val="ListParagraph"/>
        <w:numPr>
          <w:ilvl w:val="1"/>
          <w:numId w:val="2"/>
        </w:numPr>
        <w:autoSpaceDE w:val="0"/>
        <w:autoSpaceDN w:val="0"/>
        <w:adjustRightInd w:val="0"/>
        <w:spacing w:after="0" w:line="276" w:lineRule="auto"/>
        <w:ind w:left="450"/>
        <w:jc w:val="both"/>
        <w:rPr>
          <w:rFonts w:ascii="Arial" w:eastAsia="Calibri" w:hAnsi="Arial" w:cs="Arial"/>
          <w:b/>
          <w:sz w:val="24"/>
          <w:szCs w:val="24"/>
        </w:rPr>
      </w:pPr>
      <w:r>
        <w:rPr>
          <w:rFonts w:ascii="Arial" w:eastAsia="Calibri" w:hAnsi="Arial" w:cs="Arial"/>
          <w:b/>
          <w:sz w:val="24"/>
          <w:szCs w:val="24"/>
        </w:rPr>
        <w:t>Roles and Responsibility of Departmental Officers as per IRT</w:t>
      </w:r>
    </w:p>
    <w:p w:rsidR="001349CB" w:rsidRDefault="001349CB" w:rsidP="00783151">
      <w:pPr>
        <w:autoSpaceDE w:val="0"/>
        <w:autoSpaceDN w:val="0"/>
        <w:adjustRightInd w:val="0"/>
        <w:spacing w:after="0" w:line="276" w:lineRule="auto"/>
        <w:jc w:val="both"/>
        <w:rPr>
          <w:rFonts w:ascii="Arial" w:eastAsia="Calibri" w:hAnsi="Arial" w:cs="Arial"/>
          <w:b/>
          <w:sz w:val="24"/>
          <w:szCs w:val="24"/>
        </w:rPr>
      </w:pPr>
    </w:p>
    <w:p w:rsidR="001349CB" w:rsidRPr="001349CB" w:rsidRDefault="001349CB" w:rsidP="00783151">
      <w:pPr>
        <w:spacing w:line="276" w:lineRule="auto"/>
        <w:jc w:val="both"/>
        <w:rPr>
          <w:rFonts w:ascii="Arial" w:hAnsi="Arial" w:cs="Arial"/>
          <w:b/>
          <w:sz w:val="24"/>
          <w:szCs w:val="24"/>
        </w:rPr>
      </w:pPr>
      <w:r w:rsidRPr="001349CB">
        <w:rPr>
          <w:rFonts w:ascii="Arial" w:hAnsi="Arial" w:cs="Arial"/>
          <w:b/>
          <w:sz w:val="24"/>
          <w:szCs w:val="24"/>
        </w:rPr>
        <w:t>Role of Chief Engineer:</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Chief Engineer is the administrative and professional Head of the Department in respect of the charge held by him, for the efficient working of which he is responsible to Government. He is the responsible professional advisor to the Government in all matters relating to existing works. He is responsible for initiating changes related to appropriate personnel management systems, construction and quality management systems, information management systems and accounting management systems.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Ensuring satisfactory execution of all budgeted works and also other works in his jurisdiction. He shall report to Government instances related to the budget processing / execution and also indicate an action plan to take appropriate action.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He will exercise a concurrent control with the Accountant General, over the duties of the officers of the Department, in maintaining accounts and give legitimate support </w:t>
      </w:r>
      <w:r w:rsidRPr="001349CB">
        <w:rPr>
          <w:rFonts w:ascii="Arial" w:hAnsi="Arial" w:cs="Arial"/>
          <w:sz w:val="24"/>
          <w:szCs w:val="24"/>
        </w:rPr>
        <w:lastRenderedPageBreak/>
        <w:t xml:space="preserve">to him in enforcing strict attention to the rules concerning the disbursement of money, and submission of accounts. If in exercising this control, any financial irregularity is discovered, he shall initiate appropriate action.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The Accountant General and the Chief Engineer should assist each other in rendering the maintenance of accounts of the Department as perfect as possible. It will be the duty of the chief Engineer to examine the registers of works, so as to keep a vigilant watch over rates of items of work.</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see that the budget appropriations of the year are fully expended in so far as is consistent with general economy and the prevention of large expenditure in closing months.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be responsible for ensuring that any fund which is not likely to be needed during the year is promptly surrendered, so as to allow its appropriation for other purposes by the proper authority.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It is the duty of the Chief Engineer to recommend to Government appropriate postings for Superintending Engineers, Executive Engineers and Assistant Executive Engineers based on their specialization, experience, aptitude and work requirements.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take steps necessary to instill a sense of responsibility in the personnel of the Department that they shall always strive to use appropriate choice of words in communication with others particularly the elected representatives and the general public.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The responsibility of important structural designs under execution rests on the Chief Engineer who shall exercise careful control over the designing and technical sanctions.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Work slip to be prepared when the physical stage of work reaches 50% of programme and when there is likelihood of revision beyond 15% of approved cost, the Chief Engineer shall inspect the work, if it is a major work and satisfy himself thoroughly so that the Government can decide either limiting the scope of the project or providing additional funds to see that the work is not held up at any stage.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In case of heavy damages sustained by the Department due to natural calamities during monsoon, flooding and such unforeseen contingency, the Chief Engineer shall at the earliest opportunity inspect the site of the damage, study the extent of damage, initiate appropriate remedial measures as well as take action to investigate the causes thereof, under intimation to Government. He has full powers to issue on the spot instructions to take up such works as may be dictated by the situation, in such manner as he deems fit and his decision shall be a commitment on the part of Government, in all emergencies.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It shall be the duty of the Chief Engineer to watch the progress of expenditure on all heads of charges under him with a view to see that sanctioned grants are not </w:t>
      </w:r>
      <w:r w:rsidRPr="001349CB">
        <w:rPr>
          <w:rFonts w:ascii="Arial" w:hAnsi="Arial" w:cs="Arial"/>
          <w:sz w:val="24"/>
          <w:szCs w:val="24"/>
        </w:rPr>
        <w:lastRenderedPageBreak/>
        <w:t xml:space="preserve">exceeded and that, if an excess is, for unforeseen reasons, un-avoidable, prompt action is taken for applying for a supplementary grant.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The Chief Engineer shall also consider it as a part of his duty to see that the allotments of the year are, as far as possible, fully expended and a special report explaining short outlay be submitted at the end of the year. This rule is not intended to encourage expenditure, which it might otherwise be desirable to postpone, simply for the sake of working up budget Estimates.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The general supervision and control of the assessment of such revenues, as may be collected in the Department will constitute the duty of the Chief Engineer who should frame the necessary estimates during the year.</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As head of the Department, he is responsible for laying down job specifications and man power planning in his Department. He shall assess the technical and management skills of the Engineering personnel working under his control so that Engineers who are conversant or specialized in particular fields are posted to such works; shall organize periodic refresher courses conducted by organizations like KERS, CRRI, NITHE, RASTHA and also reputed Engineering Institutions within the country for updating their technical knowledge for works involving complicated designs and construction problems.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exercise overall control in adoption of design criteria, construction procedures including safety measures to be adopted for various works under his control so as to ensure uniformity and economy in construction. The quality control aspects of all works under progress shall be closely arranged to be monitored so as to ensure that not only quality control measures are applied at all stages of construction, but also authentic records are kept of the same.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It shall be his duty to closely monitor the manner in which the powers delegated are exercised by his subordinate officers, with regard to sanction to estimates and in case any irregular practice is observed and are being continued, it shall be entirely within his powers to order withdrawal of such powers delegated to such officers by any executive order issued by Government . He, then shall report such cases in detail to Government to initiate such action as may be necessary, to order investigation as the situation demands and as directed by Government.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Execution of all works shall be as per physical and financial program drawn up in advance. Sanction of estimates shall be monitored closely and it shall be the duty of the Chief Engineer to order cancellation of sanctions which exceeds the sanction amount irrespective of the fact whether the works have been started or not. He shall keep adequate watch to ensure that the officers who are transferred, do not sanction estimates and accord approvals or make payments, which are contrary to rules.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In cases, where competent authority is Government and stopping the execution of work till sanctions are received from Government is not in the interest of the Government or likely to involve higher financial implications, the Chief Engineer has </w:t>
      </w:r>
      <w:r w:rsidRPr="001349CB">
        <w:rPr>
          <w:rFonts w:ascii="Arial" w:hAnsi="Arial" w:cs="Arial"/>
          <w:sz w:val="24"/>
          <w:szCs w:val="24"/>
        </w:rPr>
        <w:lastRenderedPageBreak/>
        <w:t xml:space="preserve">powers to order execution of such works, in such manner as he deems fit, but shall report all such orders to Government .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Execution of works without adequate / appropriate financial sanction shall be avoided as a rule except in cases of emergency and except where so ordered by the Chief Engineer in the interest of Government, which will be reported to the Government forthwith within a week.</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 xml:space="preserve">It is one of the foremost responsibilities of the Chief Engineer to arrange to conduct performance appraisal, by a systematic evaluation of the present and potential capabilities of the personnel of the Department by their superiors, and to initiate appropriate measures for employee development. </w:t>
      </w:r>
    </w:p>
    <w:p w:rsidR="001349CB" w:rsidRPr="001349CB" w:rsidRDefault="001349CB" w:rsidP="00783151">
      <w:pPr>
        <w:pStyle w:val="ListParagraph"/>
        <w:numPr>
          <w:ilvl w:val="0"/>
          <w:numId w:val="24"/>
        </w:numPr>
        <w:spacing w:after="200" w:line="276" w:lineRule="auto"/>
        <w:ind w:left="360"/>
        <w:jc w:val="both"/>
        <w:rPr>
          <w:rFonts w:ascii="Arial" w:hAnsi="Arial" w:cs="Arial"/>
          <w:sz w:val="24"/>
          <w:szCs w:val="24"/>
        </w:rPr>
      </w:pPr>
      <w:r w:rsidRPr="001349CB">
        <w:rPr>
          <w:rFonts w:ascii="Arial" w:hAnsi="Arial" w:cs="Arial"/>
          <w:sz w:val="24"/>
          <w:szCs w:val="24"/>
        </w:rPr>
        <w:t>Whenever natural calamities occur, he shall immediately visit the site, decide in consultation with the officers at the field level, the mitigating measures to be adopted, and issue written instructions and communicate the same to the Government in the Public Works, Ports &amp; IWT Department. All works done as part of disaster relief operations shall be paid on priority basis.</w:t>
      </w:r>
    </w:p>
    <w:p w:rsidR="001349CB" w:rsidRPr="001349CB" w:rsidRDefault="001349CB" w:rsidP="00783151">
      <w:pPr>
        <w:spacing w:line="276" w:lineRule="auto"/>
        <w:jc w:val="both"/>
        <w:rPr>
          <w:rFonts w:ascii="Arial" w:hAnsi="Arial" w:cs="Arial"/>
          <w:b/>
          <w:sz w:val="24"/>
          <w:szCs w:val="24"/>
        </w:rPr>
      </w:pPr>
      <w:r w:rsidRPr="001349CB">
        <w:rPr>
          <w:rFonts w:ascii="Arial" w:hAnsi="Arial" w:cs="Arial"/>
          <w:b/>
          <w:sz w:val="24"/>
          <w:szCs w:val="24"/>
        </w:rPr>
        <w:t>Role of Superintending Engineers:</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The administrative unit of the Department is the circle in charge of the Superintending Engineer, who is responsible to the Chief Engineer for the administration and general professional control the officers of the Department in his circle. He is also a direction officer for the divisions under his control.</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It shall be the duty of the Superintending Engineer to inspect the important works in his circle and to conduct technical audit of selected works, major or minor, by a team comprising of senior engineers and accounts staff to satisfy himself that the system of management is efficient and economical, that the regulations as regards works, stock and accounts are strictly observed and that the executive and administrative work of the circle is satisfactorily performed.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The decision of the Superintending Engineer in all matters connecting to the rates payable for various items of work carried out in his jurisdiction is final. It will also be his duty to arrange to keep watch and control the rates paid for work.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He should generally supervise and control the correct assessment and realization of all revenues due in his charge. He is authorized to correspond directly with any of the other Departmental officers and local authorities in all matters pertaining to his circle.</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The Superintending Engineer shall be responsible for the engineering features of all designs and calculations for the same, and the accuracy of the rates in the projects submitted from his office. When submitting any report, designs or Estimates to the Chief Engineer, he will invariably state his own recommendations and opinion.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lastRenderedPageBreak/>
        <w:t xml:space="preserve">He shall see that the authorized system of accounts of works is maintained throughout his circle and that the Divisional officers submit their accounts to the Accountant General punctually.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arrange to examine at least once a year, the books of the Divisional offices and subordinates and see that matters relating to the primary accounts are attended to personally by the division and sub-Divisional officers and that the accounts fairly represent the progress of each work.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arrange to see that no delay is allowed to occur in submission of work slip or revised estimate wherever necessary including completion reports. The Superintending Engineer and Accountant General shall assist one another in rendering the management of the accounts of the Department as perfect as possible.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The Superintending Engineer is the controlling officer for the grants of the circle and reconciliation of departmental figures with that of the Accountant General.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It shall also be his responsibility to monitor execution of all budgeted works every month and shall bring to the notice of the Chief Engineer the instances where works approved in the annual budget are not processed or executed satisfactorily.</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It shall be the duty of the Superintending Engineer to immediately bring to the notice of the Chief Engineer at the earliest when any Divisional officer acts infringing prescribed financial procedures either in sanctioning works or incurring expenditure not covered by appropriate financial sanction.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It shall also be his responsibility to bring to the notice of the Chief Engineer instances where grants allocated are not adequate and stopping of works for want of adequate financial allocation will not be in the interest of Government; and to recommend requests for additional financial allocations which shall be decided by the Chief Engineer and communicated to the Superintending Engineer and the Executive Engineer within two weeks positively.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It shall be in order for the Superintending Engineer and the Executive Engineer to temporarily suspend works under execution or not to commence works, until appropriate financial sanctions are received.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 xml:space="preserve">It shall be his duty to ensure that a well thought out disaster preparedness systems and arrangements are established at subdivision and Divisional levels, which remain functional at all times. </w:t>
      </w:r>
    </w:p>
    <w:p w:rsidR="001349CB" w:rsidRPr="001349CB" w:rsidRDefault="001349CB" w:rsidP="00783151">
      <w:pPr>
        <w:pStyle w:val="ListParagraph"/>
        <w:numPr>
          <w:ilvl w:val="0"/>
          <w:numId w:val="26"/>
        </w:numPr>
        <w:spacing w:after="200" w:line="276" w:lineRule="auto"/>
        <w:ind w:left="360"/>
        <w:jc w:val="both"/>
        <w:rPr>
          <w:rFonts w:ascii="Arial" w:hAnsi="Arial" w:cs="Arial"/>
          <w:sz w:val="24"/>
          <w:szCs w:val="24"/>
        </w:rPr>
      </w:pPr>
      <w:r w:rsidRPr="001349CB">
        <w:rPr>
          <w:rFonts w:ascii="Arial" w:hAnsi="Arial" w:cs="Arial"/>
          <w:sz w:val="24"/>
          <w:szCs w:val="24"/>
        </w:rPr>
        <w:t>He shall be responsible for conducting failure analysis of civil structures if occurs, under construction or constructed already, anywhere in his jurisdiction. The practice of waiting for subdivision and division officers report is dispensed with, and it is hereby directed that he shall always take the earliest opportunity to inspect the site and direct the conduct of failure analysis. He shall also direct such steps as may be necessary for arresting further damage.</w:t>
      </w:r>
    </w:p>
    <w:p w:rsidR="001349CB" w:rsidRPr="001349CB" w:rsidRDefault="001349CB" w:rsidP="00783151">
      <w:pPr>
        <w:spacing w:line="276" w:lineRule="auto"/>
        <w:jc w:val="both"/>
        <w:rPr>
          <w:rFonts w:ascii="Arial" w:hAnsi="Arial" w:cs="Arial"/>
          <w:b/>
          <w:sz w:val="24"/>
          <w:szCs w:val="24"/>
        </w:rPr>
      </w:pPr>
      <w:r w:rsidRPr="001349CB">
        <w:rPr>
          <w:rFonts w:ascii="Arial" w:hAnsi="Arial" w:cs="Arial"/>
          <w:b/>
          <w:sz w:val="24"/>
          <w:szCs w:val="24"/>
        </w:rPr>
        <w:lastRenderedPageBreak/>
        <w:t xml:space="preserve">Role of Superintending Engineer, Quality Assurance: </w:t>
      </w:r>
    </w:p>
    <w:p w:rsidR="001349CB" w:rsidRPr="001349CB" w:rsidRDefault="001349CB" w:rsidP="00783151">
      <w:pPr>
        <w:pStyle w:val="ListParagraph"/>
        <w:numPr>
          <w:ilvl w:val="0"/>
          <w:numId w:val="25"/>
        </w:numPr>
        <w:spacing w:after="200" w:line="276" w:lineRule="auto"/>
        <w:ind w:left="360"/>
        <w:jc w:val="both"/>
        <w:rPr>
          <w:rFonts w:ascii="Arial" w:hAnsi="Arial" w:cs="Arial"/>
          <w:sz w:val="24"/>
          <w:szCs w:val="24"/>
        </w:rPr>
      </w:pPr>
      <w:r w:rsidRPr="001349CB">
        <w:rPr>
          <w:rFonts w:ascii="Arial" w:hAnsi="Arial" w:cs="Arial"/>
          <w:sz w:val="24"/>
          <w:szCs w:val="24"/>
        </w:rPr>
        <w:t xml:space="preserve">The Superintending Engineer, quality assurance shall work directly under the Chief Engineer. He is in-charge of the quality of the works of the entire zone in which he works. He shall closely monitor the quality control aspects of all works under progress so as to ensure that not only quality control is applied at all stages of construction but also authentic records are kept of the same. </w:t>
      </w:r>
    </w:p>
    <w:p w:rsidR="001349CB" w:rsidRPr="001349CB" w:rsidRDefault="001349CB" w:rsidP="00783151">
      <w:pPr>
        <w:pStyle w:val="ListParagraph"/>
        <w:numPr>
          <w:ilvl w:val="0"/>
          <w:numId w:val="25"/>
        </w:numPr>
        <w:spacing w:after="200" w:line="276" w:lineRule="auto"/>
        <w:ind w:left="360"/>
        <w:jc w:val="both"/>
        <w:rPr>
          <w:rFonts w:ascii="Arial" w:hAnsi="Arial" w:cs="Arial"/>
          <w:sz w:val="24"/>
          <w:szCs w:val="24"/>
        </w:rPr>
      </w:pPr>
      <w:r w:rsidRPr="001349CB">
        <w:rPr>
          <w:rFonts w:ascii="Arial" w:hAnsi="Arial" w:cs="Arial"/>
          <w:sz w:val="24"/>
          <w:szCs w:val="24"/>
        </w:rPr>
        <w:t xml:space="preserve">The quality control division and sub divisions of the zone shall come under the control of the Superintending Engineer quality control. </w:t>
      </w:r>
    </w:p>
    <w:p w:rsidR="001349CB" w:rsidRPr="001349CB" w:rsidRDefault="001349CB" w:rsidP="00783151">
      <w:pPr>
        <w:pStyle w:val="ListParagraph"/>
        <w:numPr>
          <w:ilvl w:val="0"/>
          <w:numId w:val="25"/>
        </w:numPr>
        <w:spacing w:after="200" w:line="276" w:lineRule="auto"/>
        <w:ind w:left="360"/>
        <w:jc w:val="both"/>
        <w:rPr>
          <w:rFonts w:ascii="Arial" w:hAnsi="Arial" w:cs="Arial"/>
          <w:sz w:val="24"/>
          <w:szCs w:val="24"/>
        </w:rPr>
      </w:pPr>
      <w:r w:rsidRPr="001349CB">
        <w:rPr>
          <w:rFonts w:ascii="Arial" w:hAnsi="Arial" w:cs="Arial"/>
          <w:sz w:val="24"/>
          <w:szCs w:val="24"/>
        </w:rPr>
        <w:t>The Superintending Engineer, quality assurance is responsible for the inspection of works costing more than Rs.1.00 crore at different stages of construction and ensure quality of the work by conducting tests including non destructive tests as per respective standards of roads, bridges and buildings. He shall bring to the notice of the concerned Superintending Engineer and the Executive Engineer, any discrepancy observed in the quality of the works and ensure that the same is rectified.</w:t>
      </w:r>
    </w:p>
    <w:p w:rsidR="001349CB" w:rsidRPr="001349CB" w:rsidRDefault="001349CB" w:rsidP="00783151">
      <w:pPr>
        <w:pStyle w:val="ListParagraph"/>
        <w:numPr>
          <w:ilvl w:val="0"/>
          <w:numId w:val="25"/>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inspect works during execution and guide the Field Engineers and contractors on quality aspects of works. </w:t>
      </w:r>
    </w:p>
    <w:p w:rsidR="001349CB" w:rsidRPr="001349CB" w:rsidRDefault="001349CB" w:rsidP="00783151">
      <w:pPr>
        <w:spacing w:line="276" w:lineRule="auto"/>
        <w:jc w:val="both"/>
        <w:rPr>
          <w:rFonts w:ascii="Arial" w:hAnsi="Arial" w:cs="Arial"/>
          <w:b/>
          <w:sz w:val="24"/>
          <w:szCs w:val="24"/>
        </w:rPr>
      </w:pPr>
      <w:r w:rsidRPr="001349CB">
        <w:rPr>
          <w:rFonts w:ascii="Arial" w:hAnsi="Arial" w:cs="Arial"/>
          <w:b/>
          <w:sz w:val="24"/>
          <w:szCs w:val="24"/>
        </w:rPr>
        <w:t xml:space="preserve">Role of Executive Engineers: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The executive unit of the Department is the division in charge of the Executive Engineer, who is responsible to the Superintending Engineer for the execution and management of all works within his division.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He can receive positive orders only from his own departmental superiors, the head of the administration or other civil officers duly authorized.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He is responsible for the proper measures to be taken to preserve all buildings and other works in his division and to prevent encroachment on Government lands in his charge. He should keep accurate plans of all Government lands borne on Departmental registers and supply tracings/Auto Cads there from to his subordinates, when it is necessary to acquaint them with the boundaries.</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It is the duty of the Executive Engineer to report immediately to the Chief Engineer, through the Superintending Engineer under intimation to the deputy commissioner of the district, any serious damage to or loss of immovable property of Government caused by any accident or unusual occurrences.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As soon as the works are included in the budget, the Executive Engineer shall verify the works and any discrepancies shall be reported to the Government within a week’s time.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He is responsible for the upkeep of surveying and mathematical instruments in his division and will report on their condition to the Superintending Engineer at the end of each working season. Any damage done to the instruments due to neglect or </w:t>
      </w:r>
      <w:r w:rsidRPr="001349CB">
        <w:rPr>
          <w:rFonts w:ascii="Arial" w:hAnsi="Arial" w:cs="Arial"/>
          <w:sz w:val="24"/>
          <w:szCs w:val="24"/>
        </w:rPr>
        <w:lastRenderedPageBreak/>
        <w:t xml:space="preserve">carelessness should be made good at the expense of the persons responsible for the same.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It is the duty of the Executive Engineer to furnish treasury and sub-treasury officers, after the inspections, with the certificate regarding the security of strong rooms used or proposed to be used for storage of Currency/ cash or other valuable property as required under article 34(a) of the Karnataka Treasury code. The Executive Engineer may depute for this purpose any selected sub-Divisional officers.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He is held responsible for the correct assessment of such items of revenue as are collected through the Department and should maintain the necessary records and accounts for the purpose in the register of revenues etc.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The Executive Engineer, in addition to his other duties is the ex-officio professional adviser of all departments in his jurisdiction and it is his duty to perform this function in a useful manner without allowing undue formalities to interfere with it.</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It is incumbent on the Executive Engineer to ensure that sufficient precautions are taken by the officers concerned to prevent accidents at the work sites and to take precautionary measures to prevent chances of accidents to labour, officials and passersby in the vicinity of blasting operations.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The Executive Engineer shall not commence the construction of any work or spend public funds without the sanction of competent authority. (See paragraph 314 of KPWA Code.)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Executive Engineer shall close the accounts within two months after the work is finished and submit the completion report in the prescribed form to the Accountant General and ensure that the work gets deleted from the subsequent year’s budget book.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Executive Engineer shall take necessary steps to obtain funds for the works under his control and keep his accounts and submit them punctually to the audit office as per rules in force.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Executive Engineer shall exercise a thorough and efficient control and check over his Divisional accountant and carefully examine the books, returns and papers from which the monthly accounts are compiled.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Executive Engineer is responsible for the correctness in all respects of the original records of cash and stores receipts and expenditure and for seeing that complete vouchers are obtained. (See paragraph 44 of KPWA Code).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He shall watch the progress of expenditure under each sub-head of work in contrast to the sanctioned Estimate. He shall see that a revised estimate is prepared when necessary and submitted to the sanctioning authority.</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It is the responsibility of the Executive Engineer to hand over the buildings of other Departments immediately after their completion. If the user Department does not take over the same, it shall be deemed to have been handed over and a letter be addressed to the user Department accordingly.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lastRenderedPageBreak/>
        <w:t xml:space="preserve">The Divisional officer is primarily responsible for affording information in cases of probability of excess of actual over estimated cost of work and is expected not to allow any delay to occur in reporting to the Superintending Engineer, any such probability. In such cases, as well as those relating to irregularities in the rates or cost of a sub-head which are beyond the powers of the Divisional officer to sanction, work slips should be submitted for orders. All the important liabilities not brought to account should also be noted in the work slip.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 xml:space="preserve">It is mandatory on the part of the Executive Engineer to review all budgeted works, minor works, works taken up under deposit contribution or for that matter any work taken up with or without sanction, once a month along with his Assistant Executive Engineers to ensure that the works are progressing according to agreed program; and in case any bottle-necks / problems are met with, to initiate such measures as are necessary to solve those problems. Cases requiring intervention of higher officers should be brought to their notice at the earliest. Wherever necessary, timely action should be taken to find solutions within the framework of the contract agreement, for claims raised by the contractors, after conducting proceedings in the presence of both the parties.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It shall be his duty that in case grants allocated are not adequate, to draw up a priority list of works wherever necessary in consultation with other Departmental officers who have countersigned the Estimates. He shall endeavor to utilize the budgetary allocations only for such priority works and to order stoppage of other works, if there are absolutely no other alternatives, till such time financial allocations are received. Before taking this extreme step which may adversely affect contractual obligations, the matter shall be brought to the personal knowledge of his Chief Engineer / Superintending Engineer. Where such stoppages are likely to result in higher cost due to escalation or other reasons, then such facts shall be reported well in advance not only to his immediate superior but also to the concerned officer of the user Department. In exceptional cases, if carrying out civil works is likely to result in utilization of machinery / equipment already procured by other Departments, then he shall take action to appraise not only to the immediate superior but also to the head of the Department, the imperative need to carry out such works to avoid loss to Government or to prevent costly equ</w:t>
      </w:r>
      <w:r w:rsidR="006173C5">
        <w:rPr>
          <w:rFonts w:ascii="Arial" w:hAnsi="Arial" w:cs="Arial"/>
          <w:sz w:val="24"/>
          <w:szCs w:val="24"/>
        </w:rPr>
        <w:t>ipment</w:t>
      </w:r>
      <w:r w:rsidRPr="001349CB">
        <w:rPr>
          <w:rFonts w:ascii="Arial" w:hAnsi="Arial" w:cs="Arial"/>
          <w:sz w:val="24"/>
          <w:szCs w:val="24"/>
        </w:rPr>
        <w:t xml:space="preserve"> remaining idle and take up the work after obtaining the orders in writing from his official superior. On the whole, the Executive Engineer shall make all efforts to inform the concerned authorities about the need for adequate financial allocations; the likely consequences if allocations are not received in time; shall not proceed on oral assurances but proceed only when grants are conveyed in proper form. </w:t>
      </w:r>
    </w:p>
    <w:p w:rsidR="001349CB" w:rsidRPr="001349CB" w:rsidRDefault="001349CB" w:rsidP="00783151">
      <w:pPr>
        <w:pStyle w:val="ListParagraph"/>
        <w:numPr>
          <w:ilvl w:val="0"/>
          <w:numId w:val="27"/>
        </w:numPr>
        <w:spacing w:after="200" w:line="276" w:lineRule="auto"/>
        <w:ind w:left="360"/>
        <w:jc w:val="both"/>
        <w:rPr>
          <w:rFonts w:ascii="Arial" w:hAnsi="Arial" w:cs="Arial"/>
          <w:sz w:val="24"/>
          <w:szCs w:val="24"/>
        </w:rPr>
      </w:pPr>
      <w:r w:rsidRPr="001349CB">
        <w:rPr>
          <w:rFonts w:ascii="Arial" w:hAnsi="Arial" w:cs="Arial"/>
          <w:sz w:val="24"/>
          <w:szCs w:val="24"/>
        </w:rPr>
        <w:t>He can authorize outsourcing of survey work, soil investigation; structural designs in case these facilities are not available in the Department.</w:t>
      </w:r>
    </w:p>
    <w:p w:rsidR="001349CB" w:rsidRPr="001349CB" w:rsidRDefault="001349CB" w:rsidP="00783151">
      <w:pPr>
        <w:spacing w:line="276" w:lineRule="auto"/>
        <w:jc w:val="both"/>
        <w:rPr>
          <w:rFonts w:ascii="Arial" w:hAnsi="Arial" w:cs="Arial"/>
          <w:b/>
          <w:sz w:val="24"/>
          <w:szCs w:val="24"/>
        </w:rPr>
      </w:pPr>
      <w:r w:rsidRPr="001349CB">
        <w:rPr>
          <w:rFonts w:ascii="Arial" w:hAnsi="Arial" w:cs="Arial"/>
          <w:b/>
          <w:sz w:val="24"/>
          <w:szCs w:val="24"/>
        </w:rPr>
        <w:t>Role of Executive Engineer, Quality Assurance:</w:t>
      </w:r>
    </w:p>
    <w:p w:rsidR="001349CB" w:rsidRPr="001349CB" w:rsidRDefault="001349CB" w:rsidP="00783151">
      <w:pPr>
        <w:pStyle w:val="ListParagraph"/>
        <w:numPr>
          <w:ilvl w:val="0"/>
          <w:numId w:val="28"/>
        </w:numPr>
        <w:spacing w:after="200" w:line="276" w:lineRule="auto"/>
        <w:ind w:left="360"/>
        <w:jc w:val="both"/>
        <w:rPr>
          <w:rFonts w:ascii="Arial" w:hAnsi="Arial" w:cs="Arial"/>
          <w:sz w:val="24"/>
          <w:szCs w:val="24"/>
        </w:rPr>
      </w:pPr>
      <w:r w:rsidRPr="001349CB">
        <w:rPr>
          <w:rFonts w:ascii="Arial" w:hAnsi="Arial" w:cs="Arial"/>
          <w:sz w:val="24"/>
          <w:szCs w:val="24"/>
        </w:rPr>
        <w:lastRenderedPageBreak/>
        <w:t xml:space="preserve">The Executive Engineer, Quality Assurance shall ensure that all the necessary tests are conducted on the materials used in the construction and are in accordance with the necessary MORT&amp;H Specifications and BIS or IRC standards. He shall inspect all the works in progress costing more than Rs.25.00 lakh &amp; less than Rs.1.00 crore, from time to time. He shall ensure that necessary quality control tests are conducted at the prescribed frequency and reports are kept at site and offices. </w:t>
      </w:r>
    </w:p>
    <w:p w:rsidR="001349CB" w:rsidRPr="001349CB" w:rsidRDefault="001349CB" w:rsidP="00783151">
      <w:pPr>
        <w:pStyle w:val="ListParagraph"/>
        <w:numPr>
          <w:ilvl w:val="0"/>
          <w:numId w:val="28"/>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inspect works during execution and guide Field Engineers and contractors on quality aspects of works, collecting of samples and testing in the field laboratory. </w:t>
      </w:r>
    </w:p>
    <w:p w:rsidR="001349CB" w:rsidRPr="001349CB" w:rsidRDefault="001349CB" w:rsidP="00783151">
      <w:pPr>
        <w:spacing w:line="276" w:lineRule="auto"/>
        <w:jc w:val="both"/>
        <w:rPr>
          <w:rFonts w:ascii="Arial" w:hAnsi="Arial" w:cs="Arial"/>
          <w:sz w:val="24"/>
          <w:szCs w:val="24"/>
        </w:rPr>
      </w:pPr>
      <w:r w:rsidRPr="001349CB">
        <w:rPr>
          <w:rFonts w:ascii="Arial" w:hAnsi="Arial" w:cs="Arial"/>
          <w:b/>
          <w:sz w:val="24"/>
          <w:szCs w:val="24"/>
        </w:rPr>
        <w:t xml:space="preserve">Role of Sub-Divisional Officer or Assistant Executive Engineer: </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 xml:space="preserve">A Division is divided into sub-divisions placed in charge of Assistant Executive Engineers or sub-Divisional officers, who are responsible to the Executive Engineer incharge of the division for the efficient management and satisfactory execution of all original works and repairs and the collection of materials and for the correct maintenance of the accounts pertaining to them. Sub-divisions can be constituted only with the sanction of Government. </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The sub-Divisional officer is held personally responsible for the correctness of all initial cash and stock accounts require to be maintained in the sub-Divisional office. He shall examine the transactions relating to all such accounts and other important records and see that they are correct and conform to the rules in force, in all respects. It is his responsibility to see that all cash and stock accounts including all the important records are maintained up-to-date and their extracts wherever necessary are submitted to the Divisional office, on due dates.</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 xml:space="preserve">It is incumbent on the sub-Divisional officer to ensure that all subordinates working under him are well posted in the work of correctly maintaining their primary accounts of works, i.e., measurement books, materials-at-site accounts, Tools and Plant accounts and the progress report of all works in their charge. </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 xml:space="preserve">It is incumbent on sub-Divisional officer to see that all revenue due in his charge is assessed and collected, auction sales of all old and surplus materials and other revenue yielding property is conducted under orders of competent authority, well in time. </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 xml:space="preserve">The sub-Divisional officer is also the professional adviser to the municipalities and other local bodies in his jurisdiction. When he is consulted by such local bodies, it is incumbent on him to comply, in so far as it does not interfere with his legitimate duties. </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 xml:space="preserve">The sub-Divisional officer is primarily responsible for execution of work in accordance with prescribed specifications, approved designs and for adopting quality control measures and maintenance of records in a systematic manner. He along with the Field Engineer is responsible for the quality of works under execution. </w:t>
      </w:r>
      <w:r w:rsidRPr="001349CB">
        <w:rPr>
          <w:rFonts w:ascii="Arial" w:hAnsi="Arial" w:cs="Arial"/>
          <w:sz w:val="24"/>
          <w:szCs w:val="24"/>
        </w:rPr>
        <w:lastRenderedPageBreak/>
        <w:t xml:space="preserve">It is his responsibility to report in writing details of progress achieved in execution of works, shortfalls / malpractices noticed or apprehended. </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 xml:space="preserve">The sub-Divisional officer shall always maintain up-to-date records of all works under execution, plan, non-plan and other schemes. </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 xml:space="preserve">Sub-Divisional officer shall take effective action to prevent commencement of works without sanction / competent approval. </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He shall take effective action to prevent encroachment of Government lands adjoining buildings, roads and bridges.</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He shall take prompt action on every subordinate, particularly where issues like preparation of Estimates I revised Estimates / designs and drawings sought are delayed.</w:t>
      </w:r>
    </w:p>
    <w:p w:rsidR="001349CB" w:rsidRPr="001349CB" w:rsidRDefault="001349CB" w:rsidP="00783151">
      <w:pPr>
        <w:pStyle w:val="ListParagraph"/>
        <w:numPr>
          <w:ilvl w:val="0"/>
          <w:numId w:val="29"/>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maintain an accurate and reliable map of all the roads in his charge.. He shall also maintain Road History register, Property register and ROW register in respect of all category of roads in his jurisdiction. </w:t>
      </w:r>
    </w:p>
    <w:p w:rsidR="001349CB" w:rsidRPr="001349CB" w:rsidRDefault="001349CB" w:rsidP="00783151">
      <w:pPr>
        <w:spacing w:line="276" w:lineRule="auto"/>
        <w:jc w:val="both"/>
        <w:rPr>
          <w:rFonts w:ascii="Arial" w:hAnsi="Arial" w:cs="Arial"/>
          <w:b/>
          <w:sz w:val="24"/>
          <w:szCs w:val="24"/>
        </w:rPr>
      </w:pPr>
      <w:r w:rsidRPr="001349CB">
        <w:rPr>
          <w:rFonts w:ascii="Arial" w:hAnsi="Arial" w:cs="Arial"/>
          <w:b/>
          <w:sz w:val="24"/>
          <w:szCs w:val="24"/>
        </w:rPr>
        <w:t>Role of Assistant Executive Engineer (Electrical):</w:t>
      </w:r>
    </w:p>
    <w:p w:rsidR="001349CB" w:rsidRPr="001349CB" w:rsidRDefault="001349CB" w:rsidP="00783151">
      <w:pPr>
        <w:pStyle w:val="ListParagraph"/>
        <w:numPr>
          <w:ilvl w:val="0"/>
          <w:numId w:val="30"/>
        </w:numPr>
        <w:spacing w:after="200" w:line="276" w:lineRule="auto"/>
        <w:ind w:left="360"/>
        <w:jc w:val="both"/>
        <w:rPr>
          <w:rFonts w:ascii="Arial" w:hAnsi="Arial" w:cs="Arial"/>
          <w:sz w:val="24"/>
          <w:szCs w:val="24"/>
        </w:rPr>
      </w:pPr>
      <w:r w:rsidRPr="001349CB">
        <w:rPr>
          <w:rFonts w:ascii="Arial" w:hAnsi="Arial" w:cs="Arial"/>
          <w:sz w:val="24"/>
          <w:szCs w:val="24"/>
        </w:rPr>
        <w:t xml:space="preserve">It is the duty of the assistant Executive Engineer to get the electrical installation drawings and Estimates of all the buildings and get approval of the competent authority through the Executive Engineer, electrical division and see that the electrical installation goes hand in hand with the progress of the civil works and ensure that at any time the building progress is not affected by the delay in electrical installation. </w:t>
      </w:r>
    </w:p>
    <w:p w:rsidR="001349CB" w:rsidRPr="001349CB" w:rsidRDefault="001349CB" w:rsidP="00783151">
      <w:pPr>
        <w:pStyle w:val="ListParagraph"/>
        <w:numPr>
          <w:ilvl w:val="0"/>
          <w:numId w:val="30"/>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also monitor the power connection to the building from the concerned electricity Department / company. </w:t>
      </w:r>
    </w:p>
    <w:p w:rsidR="001349CB" w:rsidRPr="001349CB" w:rsidRDefault="001349CB" w:rsidP="00783151">
      <w:pPr>
        <w:spacing w:line="276" w:lineRule="auto"/>
        <w:jc w:val="both"/>
        <w:rPr>
          <w:rFonts w:ascii="Arial" w:hAnsi="Arial" w:cs="Arial"/>
          <w:b/>
          <w:sz w:val="24"/>
          <w:szCs w:val="24"/>
        </w:rPr>
      </w:pPr>
      <w:r w:rsidRPr="001349CB">
        <w:rPr>
          <w:rFonts w:ascii="Arial" w:hAnsi="Arial" w:cs="Arial"/>
          <w:b/>
          <w:sz w:val="24"/>
          <w:szCs w:val="24"/>
        </w:rPr>
        <w:t xml:space="preserve">Role of Field Engineer: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The duties and responsibilities Field Engineer / Assistant Engineer I a selection grade Junior Engineer/ Junior Engineer / section officer or engineering subordinate in the Department are one and the same. The head of the office is at liberty to assign such duties and responsibilities as he may deem fit in the proper discharge of Government work. The Assistant Executive Engineer in-charge of the subdivision shall allocate the work to the field engineers keeping in view, their educational qualifications and basic training prescribed for the job; technical knowledge, experience, initiative, attention to detail, enthusiasm and willingness to work with a sense of involvement and responsibility; mental skill and efforts necessary for performing the functions and duties of the job; responsibility whether supervisory or non-supervisory attached to the job and working conditions including risks and hazards. Any differences about the allocation of duties and jurisdictions, appeal shall lie with the Executive Engineer whose decision in all cases keeping the above guidelines in view, shall be generally final and binding on all concerned.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lastRenderedPageBreak/>
        <w:t xml:space="preserve">He shall submit occupational reports of buildings under his charge and reports of unauthorized occupations of Government buildings, and shall initiate prompt action to prevent unauthorized occupations or misuse of Government buildings.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also maintain the registers of buildings, bridges, and CDs with details of departmental inspections conducted; and similarly register of all lands including right of way of roads vested with Government under the charge of Department.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He shall ensure that the works are carried out according to the specifications, approved plans and estimates with required quality at all levels of construction and also timely efficient execution of works entrusted to him.</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maintain measurement books, permanent measurement books and other relevant documents, in proper condition and shall not handover them to others concerned without an acknowledgement.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be responsible for keeping in official custody of cash received from the subdivision office and render accounts as per rules and within due dates.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preserve and take care of tools and plants, stock and other articles kept under his charge.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submit financial budget and performance budget accounts in the prescribed proforma in time to the sub-Divisional officers.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keep detailed accounts of works, consumption of material and item wise works expenditure of all plan and non-plan works. </w:t>
      </w:r>
    </w:p>
    <w:p w:rsidR="001349CB" w:rsidRPr="006173C5"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assist in preparation and checking of Estimates including analysis of rates, </w:t>
      </w:r>
      <w:r w:rsidRPr="006173C5">
        <w:rPr>
          <w:rFonts w:ascii="Arial" w:hAnsi="Arial" w:cs="Arial"/>
          <w:sz w:val="24"/>
          <w:szCs w:val="24"/>
        </w:rPr>
        <w:t>preparation of drawings, and project reports by the Assistant Executive Engineer.</w:t>
      </w:r>
    </w:p>
    <w:p w:rsidR="001349CB" w:rsidRPr="006173C5" w:rsidRDefault="001349CB" w:rsidP="00783151">
      <w:pPr>
        <w:pStyle w:val="ListParagraph"/>
        <w:numPr>
          <w:ilvl w:val="0"/>
          <w:numId w:val="32"/>
        </w:numPr>
        <w:spacing w:after="200" w:line="276" w:lineRule="auto"/>
        <w:ind w:left="360"/>
        <w:jc w:val="both"/>
        <w:rPr>
          <w:rFonts w:ascii="Arial" w:hAnsi="Arial" w:cs="Arial"/>
          <w:sz w:val="24"/>
          <w:szCs w:val="24"/>
        </w:rPr>
      </w:pPr>
      <w:r w:rsidRPr="006173C5">
        <w:rPr>
          <w:rFonts w:ascii="Arial" w:hAnsi="Arial" w:cs="Arial"/>
          <w:sz w:val="24"/>
          <w:szCs w:val="24"/>
        </w:rPr>
        <w:t xml:space="preserve">He shall submit periodical progress reports describing in detail, the extent of work done, and bottlenecks if any.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He shall frequently check the registers of circuit house, inspection bungalow, travellers bungalows in his jurisdiction and arrange to deposit collections of rent in treasury or sub-Divisional office as per rules.</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He shall assess the revenue due to Government correctly and ensure proper collections.</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build up records such as land statements, land schedules, for acquisition of lands and take effective action to prevent encroachment of Government lands in his charge.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He shall report immediately any unusual, extraordinary or peculiar occurrences including heavy rains, flooding and resultant damages relating to his sections, to his respective sub-Divisional officer.</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collect authenticated data with corroborative records and other necessary documents for preparations of projects.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take measurements himself and assist the sub-Divisional officers and Divisional officers in checking of measurements. He shall also maintain standard measurement of works.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lastRenderedPageBreak/>
        <w:t>He shall keep vigilant control over the expenditure and ensure that the works are carried out within the sanctioned cost and provisions, and to submit advance reports whenever alterations in the costs are likely.</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He shall prepare timely running bills every month and final bill of all works within a month of completion, and submit the same to the Assistant Executive Engineer.</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if necessary, work out abstract quantities in the measurement books so that the bill in proper form can be prepared in the office of the sub-Divisional officer.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be responsible for timely submission of variations (E.I.R..L), work slips supplementary estimates, revised estimates, completion reports etc., to the higher authorities.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He shall maintain site order books which shall be presented to the inspecting officers invariably for recording their orders at site. It shall also be the duty of the field engineer to submit draft inspection notes for confirmation by the concerned inspecting officers.</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maintain daily diary giving details of journey performed, results of supervision and inspections conducted, and submit extracts to the sub-Divisional officers periodically as prescribed.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keep field book / site book at every site/field and enter daily or during inspection and make the same available to inspecting officers for their remarks.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report to superiors and local Police all cases of accidents, damages to Government. property, roads/culverts occurring either to workmen or to the public in the case of works under execution.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remain at the site of work throughout the day if necessary and attend office of the Assistant Executive Engineer in the afternoon or attend to any specific work in office or whenever called for.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not leave the headquarters without prior approval of the immediate superior. </w:t>
      </w:r>
    </w:p>
    <w:p w:rsidR="001349CB" w:rsidRPr="001349CB" w:rsidRDefault="001349CB" w:rsidP="00783151">
      <w:pPr>
        <w:pStyle w:val="ListParagraph"/>
        <w:numPr>
          <w:ilvl w:val="0"/>
          <w:numId w:val="32"/>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ensure that all the materials used in the work are tested for their quality in the quality control lab before use. He shall append the test results while submitting the work bills. </w:t>
      </w:r>
    </w:p>
    <w:p w:rsidR="001349CB" w:rsidRPr="001349CB" w:rsidRDefault="001349CB" w:rsidP="00783151">
      <w:pPr>
        <w:spacing w:line="276" w:lineRule="auto"/>
        <w:jc w:val="both"/>
        <w:rPr>
          <w:rFonts w:ascii="Arial" w:hAnsi="Arial" w:cs="Arial"/>
          <w:sz w:val="24"/>
          <w:szCs w:val="24"/>
        </w:rPr>
      </w:pPr>
      <w:r w:rsidRPr="001349CB">
        <w:rPr>
          <w:rFonts w:ascii="Arial" w:hAnsi="Arial" w:cs="Arial"/>
          <w:b/>
          <w:sz w:val="24"/>
          <w:szCs w:val="24"/>
        </w:rPr>
        <w:t>Role of Assistant Engineer Electrical</w:t>
      </w:r>
      <w:r w:rsidRPr="001349CB">
        <w:rPr>
          <w:rFonts w:ascii="Arial" w:hAnsi="Arial" w:cs="Arial"/>
          <w:sz w:val="24"/>
          <w:szCs w:val="24"/>
        </w:rPr>
        <w:t xml:space="preserve">: </w:t>
      </w:r>
    </w:p>
    <w:p w:rsidR="001349CB" w:rsidRPr="001349CB" w:rsidRDefault="001349CB" w:rsidP="00783151">
      <w:pPr>
        <w:pStyle w:val="ListParagraph"/>
        <w:numPr>
          <w:ilvl w:val="0"/>
          <w:numId w:val="31"/>
        </w:numPr>
        <w:spacing w:after="200" w:line="276" w:lineRule="auto"/>
        <w:ind w:left="360"/>
        <w:jc w:val="both"/>
        <w:rPr>
          <w:rFonts w:ascii="Arial" w:hAnsi="Arial" w:cs="Arial"/>
          <w:sz w:val="24"/>
          <w:szCs w:val="24"/>
        </w:rPr>
      </w:pPr>
      <w:r w:rsidRPr="001349CB">
        <w:rPr>
          <w:rFonts w:ascii="Arial" w:hAnsi="Arial" w:cs="Arial"/>
          <w:sz w:val="24"/>
          <w:szCs w:val="24"/>
        </w:rPr>
        <w:t xml:space="preserve">He is responsible for the electrical installation of the buildings under his charge. </w:t>
      </w:r>
    </w:p>
    <w:p w:rsidR="001349CB" w:rsidRPr="001349CB" w:rsidRDefault="001349CB" w:rsidP="00783151">
      <w:pPr>
        <w:pStyle w:val="ListParagraph"/>
        <w:numPr>
          <w:ilvl w:val="0"/>
          <w:numId w:val="31"/>
        </w:numPr>
        <w:spacing w:after="200" w:line="276" w:lineRule="auto"/>
        <w:ind w:left="360"/>
        <w:jc w:val="both"/>
        <w:rPr>
          <w:rFonts w:ascii="Arial" w:hAnsi="Arial" w:cs="Arial"/>
          <w:sz w:val="24"/>
          <w:szCs w:val="24"/>
        </w:rPr>
      </w:pPr>
      <w:r w:rsidRPr="001349CB">
        <w:rPr>
          <w:rFonts w:ascii="Arial" w:hAnsi="Arial" w:cs="Arial"/>
          <w:sz w:val="24"/>
          <w:szCs w:val="24"/>
        </w:rPr>
        <w:t xml:space="preserve">He shall prepare the electrical estimates as per the layout plan prepared by the Architect; submit the same to the Assistant Executive Engineer (Electrical) to get approval of the competent authority. </w:t>
      </w:r>
    </w:p>
    <w:p w:rsidR="001349CB" w:rsidRPr="001349CB" w:rsidRDefault="001349CB" w:rsidP="00783151">
      <w:pPr>
        <w:pStyle w:val="ListParagraph"/>
        <w:numPr>
          <w:ilvl w:val="0"/>
          <w:numId w:val="31"/>
        </w:numPr>
        <w:spacing w:after="200" w:line="276" w:lineRule="auto"/>
        <w:ind w:left="360"/>
        <w:jc w:val="both"/>
        <w:rPr>
          <w:rFonts w:ascii="Arial" w:hAnsi="Arial" w:cs="Arial"/>
          <w:sz w:val="24"/>
          <w:szCs w:val="24"/>
        </w:rPr>
      </w:pPr>
      <w:r w:rsidRPr="001349CB">
        <w:rPr>
          <w:rFonts w:ascii="Arial" w:hAnsi="Arial" w:cs="Arial"/>
          <w:sz w:val="24"/>
          <w:szCs w:val="24"/>
        </w:rPr>
        <w:t>He shall supervise all the electrical installation works and ensure safety and quality work. He shall immediately attend to any faulty electrical installation and ensure that no short-circuiting occurs.</w:t>
      </w:r>
    </w:p>
    <w:p w:rsidR="001349CB" w:rsidRDefault="001349CB" w:rsidP="00783151">
      <w:pPr>
        <w:autoSpaceDE w:val="0"/>
        <w:autoSpaceDN w:val="0"/>
        <w:adjustRightInd w:val="0"/>
        <w:spacing w:after="0" w:line="276" w:lineRule="auto"/>
        <w:jc w:val="both"/>
        <w:rPr>
          <w:rFonts w:ascii="Arial" w:eastAsia="Calibri" w:hAnsi="Arial" w:cs="Arial"/>
          <w:b/>
          <w:sz w:val="24"/>
          <w:szCs w:val="24"/>
        </w:rPr>
      </w:pPr>
    </w:p>
    <w:p w:rsidR="008C2710" w:rsidRDefault="008C2710" w:rsidP="00783151">
      <w:pPr>
        <w:autoSpaceDE w:val="0"/>
        <w:autoSpaceDN w:val="0"/>
        <w:adjustRightInd w:val="0"/>
        <w:spacing w:after="0" w:line="276" w:lineRule="auto"/>
        <w:jc w:val="both"/>
        <w:rPr>
          <w:rFonts w:ascii="Arial" w:eastAsia="Calibri" w:hAnsi="Arial" w:cs="Arial"/>
          <w:b/>
          <w:sz w:val="24"/>
          <w:szCs w:val="24"/>
        </w:rPr>
      </w:pPr>
    </w:p>
    <w:p w:rsidR="008C2710" w:rsidRDefault="008C2710" w:rsidP="00783151">
      <w:pPr>
        <w:autoSpaceDE w:val="0"/>
        <w:autoSpaceDN w:val="0"/>
        <w:adjustRightInd w:val="0"/>
        <w:spacing w:after="0" w:line="276" w:lineRule="auto"/>
        <w:jc w:val="both"/>
        <w:rPr>
          <w:rFonts w:ascii="Arial" w:eastAsia="Calibri" w:hAnsi="Arial" w:cs="Arial"/>
          <w:b/>
          <w:sz w:val="24"/>
          <w:szCs w:val="24"/>
        </w:rPr>
      </w:pPr>
    </w:p>
    <w:p w:rsidR="008C2710" w:rsidRDefault="008C2710" w:rsidP="00783151">
      <w:pPr>
        <w:autoSpaceDE w:val="0"/>
        <w:autoSpaceDN w:val="0"/>
        <w:adjustRightInd w:val="0"/>
        <w:spacing w:after="0" w:line="276" w:lineRule="auto"/>
        <w:jc w:val="both"/>
        <w:rPr>
          <w:rFonts w:ascii="Arial" w:eastAsia="Calibri" w:hAnsi="Arial" w:cs="Arial"/>
          <w:b/>
          <w:sz w:val="24"/>
          <w:szCs w:val="24"/>
        </w:rPr>
      </w:pPr>
    </w:p>
    <w:p w:rsidR="008C2710" w:rsidRDefault="008C2710" w:rsidP="00783151">
      <w:pPr>
        <w:autoSpaceDE w:val="0"/>
        <w:autoSpaceDN w:val="0"/>
        <w:adjustRightInd w:val="0"/>
        <w:spacing w:after="0" w:line="276" w:lineRule="auto"/>
        <w:jc w:val="both"/>
        <w:rPr>
          <w:rFonts w:ascii="Arial" w:eastAsia="Calibri" w:hAnsi="Arial" w:cs="Arial"/>
          <w:b/>
          <w:sz w:val="24"/>
          <w:szCs w:val="24"/>
        </w:rPr>
      </w:pPr>
    </w:p>
    <w:p w:rsidR="008C2710" w:rsidRDefault="008C2710" w:rsidP="00783151">
      <w:pPr>
        <w:autoSpaceDE w:val="0"/>
        <w:autoSpaceDN w:val="0"/>
        <w:adjustRightInd w:val="0"/>
        <w:spacing w:after="0" w:line="276" w:lineRule="auto"/>
        <w:jc w:val="both"/>
        <w:rPr>
          <w:rFonts w:ascii="Arial" w:eastAsia="Calibri" w:hAnsi="Arial" w:cs="Arial"/>
          <w:b/>
          <w:sz w:val="24"/>
          <w:szCs w:val="24"/>
        </w:rPr>
      </w:pPr>
    </w:p>
    <w:p w:rsidR="00B91062" w:rsidRDefault="00B91062" w:rsidP="00783151">
      <w:pPr>
        <w:autoSpaceDE w:val="0"/>
        <w:autoSpaceDN w:val="0"/>
        <w:adjustRightInd w:val="0"/>
        <w:spacing w:after="0" w:line="276" w:lineRule="auto"/>
        <w:jc w:val="both"/>
        <w:rPr>
          <w:rFonts w:ascii="Arial" w:eastAsia="Calibri" w:hAnsi="Arial" w:cs="Arial"/>
          <w:b/>
          <w:sz w:val="24"/>
          <w:szCs w:val="24"/>
        </w:rPr>
      </w:pPr>
    </w:p>
    <w:p w:rsidR="00B91062" w:rsidRDefault="00B91062" w:rsidP="00783151">
      <w:pPr>
        <w:autoSpaceDE w:val="0"/>
        <w:autoSpaceDN w:val="0"/>
        <w:adjustRightInd w:val="0"/>
        <w:spacing w:after="0" w:line="276" w:lineRule="auto"/>
        <w:jc w:val="both"/>
        <w:rPr>
          <w:rFonts w:ascii="Arial" w:eastAsia="Calibri" w:hAnsi="Arial" w:cs="Arial"/>
          <w:b/>
          <w:sz w:val="24"/>
          <w:szCs w:val="24"/>
        </w:rPr>
      </w:pPr>
    </w:p>
    <w:p w:rsidR="008C2710" w:rsidRDefault="008C2710" w:rsidP="00783151">
      <w:pPr>
        <w:autoSpaceDE w:val="0"/>
        <w:autoSpaceDN w:val="0"/>
        <w:adjustRightInd w:val="0"/>
        <w:spacing w:after="0" w:line="276" w:lineRule="auto"/>
        <w:jc w:val="both"/>
        <w:rPr>
          <w:rFonts w:ascii="Arial" w:eastAsia="Calibri" w:hAnsi="Arial" w:cs="Arial"/>
          <w:b/>
          <w:sz w:val="24"/>
          <w:szCs w:val="24"/>
        </w:rPr>
      </w:pPr>
    </w:p>
    <w:p w:rsidR="00AC1665" w:rsidRPr="004E539D" w:rsidRDefault="00AC1665" w:rsidP="00783151">
      <w:pPr>
        <w:pStyle w:val="ListParagraph"/>
        <w:numPr>
          <w:ilvl w:val="0"/>
          <w:numId w:val="2"/>
        </w:numPr>
        <w:autoSpaceDE w:val="0"/>
        <w:autoSpaceDN w:val="0"/>
        <w:adjustRightInd w:val="0"/>
        <w:spacing w:after="0" w:line="276" w:lineRule="auto"/>
        <w:jc w:val="both"/>
        <w:rPr>
          <w:rFonts w:ascii="Arial" w:eastAsia="Calibri" w:hAnsi="Arial" w:cs="Arial"/>
          <w:b/>
          <w:color w:val="C00000"/>
          <w:sz w:val="24"/>
          <w:szCs w:val="24"/>
        </w:rPr>
      </w:pPr>
      <w:r w:rsidRPr="004E539D">
        <w:rPr>
          <w:rFonts w:ascii="Arial" w:eastAsia="Calibri" w:hAnsi="Arial" w:cs="Arial"/>
          <w:b/>
          <w:color w:val="C00000"/>
          <w:sz w:val="24"/>
          <w:szCs w:val="24"/>
        </w:rPr>
        <w:t>Recovery, Reconstruction and Rehabilitation</w:t>
      </w:r>
    </w:p>
    <w:p w:rsidR="002042C0" w:rsidRDefault="002042C0" w:rsidP="00783151">
      <w:pPr>
        <w:pStyle w:val="ListParagraph"/>
        <w:autoSpaceDE w:val="0"/>
        <w:autoSpaceDN w:val="0"/>
        <w:adjustRightInd w:val="0"/>
        <w:spacing w:after="0" w:line="276" w:lineRule="auto"/>
        <w:ind w:left="360"/>
        <w:jc w:val="both"/>
        <w:rPr>
          <w:rFonts w:ascii="Arial" w:eastAsia="Calibri" w:hAnsi="Arial" w:cs="Arial"/>
          <w:sz w:val="24"/>
          <w:szCs w:val="24"/>
        </w:rPr>
      </w:pPr>
    </w:p>
    <w:p w:rsidR="00AC1665" w:rsidRPr="00433411" w:rsidRDefault="00AC1665" w:rsidP="00783151">
      <w:pPr>
        <w:pStyle w:val="ListParagraph"/>
        <w:numPr>
          <w:ilvl w:val="1"/>
          <w:numId w:val="2"/>
        </w:numPr>
        <w:autoSpaceDE w:val="0"/>
        <w:autoSpaceDN w:val="0"/>
        <w:adjustRightInd w:val="0"/>
        <w:spacing w:after="0" w:line="276" w:lineRule="auto"/>
        <w:ind w:left="450"/>
        <w:jc w:val="both"/>
        <w:rPr>
          <w:rFonts w:ascii="Arial" w:eastAsia="Calibri" w:hAnsi="Arial" w:cs="Arial"/>
          <w:b/>
          <w:sz w:val="24"/>
          <w:szCs w:val="24"/>
        </w:rPr>
      </w:pPr>
      <w:r w:rsidRPr="00433411">
        <w:rPr>
          <w:rFonts w:ascii="Arial" w:eastAsia="Calibri" w:hAnsi="Arial" w:cs="Arial"/>
          <w:b/>
          <w:sz w:val="24"/>
          <w:szCs w:val="24"/>
        </w:rPr>
        <w:t>Damage and Need Assessment</w:t>
      </w:r>
    </w:p>
    <w:p w:rsidR="002042C0" w:rsidRDefault="002042C0" w:rsidP="00783151">
      <w:pPr>
        <w:autoSpaceDE w:val="0"/>
        <w:autoSpaceDN w:val="0"/>
        <w:adjustRightInd w:val="0"/>
        <w:spacing w:after="0" w:line="276" w:lineRule="auto"/>
        <w:jc w:val="both"/>
        <w:rPr>
          <w:rFonts w:ascii="Arial" w:eastAsia="Calibri" w:hAnsi="Arial" w:cs="Arial"/>
          <w:sz w:val="24"/>
          <w:szCs w:val="24"/>
        </w:rPr>
      </w:pPr>
    </w:p>
    <w:p w:rsidR="002042C0" w:rsidRPr="00C573B5" w:rsidRDefault="002042C0" w:rsidP="00783151">
      <w:pPr>
        <w:spacing w:line="276" w:lineRule="auto"/>
        <w:jc w:val="both"/>
        <w:rPr>
          <w:rFonts w:ascii="Arial" w:hAnsi="Arial" w:cs="Arial"/>
          <w:sz w:val="20"/>
          <w:szCs w:val="20"/>
        </w:rPr>
      </w:pPr>
      <w:r w:rsidRPr="00C573B5">
        <w:rPr>
          <w:rFonts w:ascii="Arial" w:eastAsia="Calibri" w:hAnsi="Arial" w:cs="Arial"/>
          <w:sz w:val="24"/>
          <w:szCs w:val="24"/>
        </w:rPr>
        <w:t>The Public works, Ports &amp; Inland water transport Department will play an important role in the disaster loss &amp; damage at the required locations. According to the current situation and the loss occurred, the Secretary – Public works, Ports &amp; Inland water transport, will take a final call on the kind of support of support required from the other Departments, such as Revenue, Transport &amp; allied agencies.</w:t>
      </w:r>
      <w:r w:rsidR="008C2710">
        <w:rPr>
          <w:rFonts w:ascii="Arial" w:eastAsia="Calibri" w:hAnsi="Arial" w:cs="Arial"/>
          <w:sz w:val="24"/>
          <w:szCs w:val="24"/>
        </w:rPr>
        <w:t xml:space="preserve"> At the field level, the Field Engineers under the Assistant Executive Engineer conducts the damage assessment.</w:t>
      </w:r>
    </w:p>
    <w:p w:rsidR="002042C0" w:rsidRPr="00C573B5" w:rsidRDefault="002042C0" w:rsidP="00783151">
      <w:pPr>
        <w:autoSpaceDE w:val="0"/>
        <w:autoSpaceDN w:val="0"/>
        <w:adjustRightInd w:val="0"/>
        <w:spacing w:after="0" w:line="276" w:lineRule="auto"/>
        <w:jc w:val="both"/>
        <w:rPr>
          <w:rFonts w:ascii="Arial" w:eastAsia="Calibri" w:hAnsi="Arial" w:cs="Arial"/>
          <w:sz w:val="24"/>
          <w:szCs w:val="24"/>
        </w:rPr>
      </w:pPr>
    </w:p>
    <w:p w:rsidR="00AC1665" w:rsidRPr="00433411" w:rsidRDefault="00AC1665" w:rsidP="00783151">
      <w:pPr>
        <w:pStyle w:val="ListParagraph"/>
        <w:numPr>
          <w:ilvl w:val="1"/>
          <w:numId w:val="2"/>
        </w:numPr>
        <w:autoSpaceDE w:val="0"/>
        <w:autoSpaceDN w:val="0"/>
        <w:adjustRightInd w:val="0"/>
        <w:spacing w:after="0" w:line="276" w:lineRule="auto"/>
        <w:ind w:left="450"/>
        <w:jc w:val="both"/>
        <w:rPr>
          <w:rFonts w:ascii="Arial" w:eastAsia="Calibri" w:hAnsi="Arial" w:cs="Arial"/>
          <w:b/>
          <w:sz w:val="24"/>
          <w:szCs w:val="24"/>
        </w:rPr>
      </w:pPr>
      <w:r w:rsidRPr="00433411">
        <w:rPr>
          <w:rFonts w:ascii="Arial" w:eastAsia="Calibri" w:hAnsi="Arial" w:cs="Arial"/>
          <w:b/>
          <w:sz w:val="24"/>
          <w:szCs w:val="24"/>
        </w:rPr>
        <w:t>Restoration/Relief Measures to Normalcy</w:t>
      </w:r>
    </w:p>
    <w:p w:rsidR="002042C0" w:rsidRPr="00C573B5" w:rsidRDefault="002042C0" w:rsidP="00783151">
      <w:pPr>
        <w:autoSpaceDE w:val="0"/>
        <w:autoSpaceDN w:val="0"/>
        <w:adjustRightInd w:val="0"/>
        <w:spacing w:after="0" w:line="276" w:lineRule="auto"/>
        <w:jc w:val="both"/>
        <w:rPr>
          <w:rFonts w:ascii="Arial" w:eastAsia="Calibri" w:hAnsi="Arial" w:cs="Arial"/>
          <w:sz w:val="24"/>
          <w:szCs w:val="24"/>
        </w:rPr>
      </w:pPr>
    </w:p>
    <w:p w:rsidR="00C573B5" w:rsidRPr="00C573B5" w:rsidRDefault="00C573B5" w:rsidP="00783151">
      <w:pPr>
        <w:spacing w:line="276" w:lineRule="auto"/>
        <w:jc w:val="both"/>
        <w:rPr>
          <w:rFonts w:ascii="Arial" w:hAnsi="Arial" w:cs="Arial"/>
          <w:sz w:val="20"/>
          <w:szCs w:val="20"/>
        </w:rPr>
      </w:pPr>
      <w:r w:rsidRPr="00C573B5">
        <w:rPr>
          <w:rFonts w:ascii="Arial" w:eastAsia="Calibri" w:hAnsi="Arial" w:cs="Arial"/>
          <w:sz w:val="24"/>
          <w:szCs w:val="24"/>
        </w:rPr>
        <w:t>Control rooms will be made operational at the district level in all disaster affected areas and coordination mechanism to be set up to keep in direct touch with the all concerned departments.</w:t>
      </w:r>
    </w:p>
    <w:p w:rsidR="00C573B5" w:rsidRPr="00C573B5" w:rsidRDefault="00C573B5" w:rsidP="00783151">
      <w:pPr>
        <w:pStyle w:val="ListParagraph"/>
        <w:numPr>
          <w:ilvl w:val="0"/>
          <w:numId w:val="19"/>
        </w:numPr>
        <w:spacing w:after="0" w:line="276" w:lineRule="auto"/>
        <w:ind w:left="450"/>
        <w:rPr>
          <w:rFonts w:ascii="Arial" w:eastAsia="Symbol" w:hAnsi="Arial" w:cs="Arial"/>
          <w:sz w:val="24"/>
          <w:szCs w:val="24"/>
        </w:rPr>
      </w:pPr>
      <w:r w:rsidRPr="00C573B5">
        <w:rPr>
          <w:rFonts w:ascii="Arial" w:eastAsia="Calibri" w:hAnsi="Arial" w:cs="Arial"/>
          <w:sz w:val="24"/>
          <w:szCs w:val="24"/>
        </w:rPr>
        <w:t xml:space="preserve">Supervisory teams consisting of revenue and </w:t>
      </w:r>
      <w:r w:rsidRPr="00C573B5">
        <w:rPr>
          <w:rFonts w:ascii="Arial" w:eastAsia="Calibri" w:hAnsi="Arial" w:cs="Arial"/>
          <w:b/>
          <w:sz w:val="24"/>
          <w:szCs w:val="24"/>
        </w:rPr>
        <w:t>Public works, Ports &amp; Inland water transport</w:t>
      </w:r>
      <w:r w:rsidRPr="00C573B5">
        <w:rPr>
          <w:rFonts w:ascii="Arial" w:eastAsia="Calibri" w:hAnsi="Arial" w:cs="Arial"/>
          <w:sz w:val="24"/>
          <w:szCs w:val="24"/>
        </w:rPr>
        <w:t xml:space="preserve"> Department officials have to be constituted to supervise the enumeration work</w:t>
      </w:r>
    </w:p>
    <w:p w:rsidR="00C573B5" w:rsidRPr="00C573B5" w:rsidRDefault="00C573B5" w:rsidP="00783151">
      <w:pPr>
        <w:pStyle w:val="ListParagraph"/>
        <w:numPr>
          <w:ilvl w:val="0"/>
          <w:numId w:val="19"/>
        </w:numPr>
        <w:tabs>
          <w:tab w:val="left" w:pos="982"/>
        </w:tabs>
        <w:spacing w:after="0" w:line="276" w:lineRule="auto"/>
        <w:ind w:left="450"/>
        <w:rPr>
          <w:rFonts w:ascii="Arial" w:eastAsia="Symbol" w:hAnsi="Arial" w:cs="Arial"/>
          <w:sz w:val="24"/>
          <w:szCs w:val="24"/>
        </w:rPr>
      </w:pPr>
      <w:r w:rsidRPr="00C573B5">
        <w:rPr>
          <w:rFonts w:ascii="Arial" w:eastAsia="Calibri" w:hAnsi="Arial" w:cs="Arial"/>
          <w:sz w:val="24"/>
          <w:szCs w:val="24"/>
        </w:rPr>
        <w:t>Teams have to be constituted at district level also with senior officials to extend support on the ground, in &amp; around the affected areas.</w:t>
      </w:r>
    </w:p>
    <w:p w:rsidR="00C573B5" w:rsidRPr="00C573B5" w:rsidRDefault="00C573B5" w:rsidP="00783151">
      <w:pPr>
        <w:pStyle w:val="ListParagraph"/>
        <w:numPr>
          <w:ilvl w:val="0"/>
          <w:numId w:val="19"/>
        </w:numPr>
        <w:tabs>
          <w:tab w:val="left" w:pos="960"/>
        </w:tabs>
        <w:spacing w:after="0" w:line="276" w:lineRule="auto"/>
        <w:ind w:left="450"/>
        <w:rPr>
          <w:rFonts w:ascii="Arial" w:eastAsia="Symbol" w:hAnsi="Arial" w:cs="Arial"/>
          <w:sz w:val="24"/>
          <w:szCs w:val="24"/>
        </w:rPr>
      </w:pPr>
      <w:r w:rsidRPr="00C573B5">
        <w:rPr>
          <w:rFonts w:ascii="Arial" w:eastAsia="Calibri" w:hAnsi="Arial" w:cs="Arial"/>
          <w:sz w:val="24"/>
          <w:szCs w:val="24"/>
        </w:rPr>
        <w:t>Consolidate the information of damaged roads &amp; buildings, bridges and the allied work.</w:t>
      </w:r>
    </w:p>
    <w:p w:rsidR="00C573B5" w:rsidRPr="00C573B5" w:rsidRDefault="00C573B5" w:rsidP="00783151">
      <w:pPr>
        <w:pStyle w:val="ListParagraph"/>
        <w:numPr>
          <w:ilvl w:val="0"/>
          <w:numId w:val="19"/>
        </w:numPr>
        <w:tabs>
          <w:tab w:val="left" w:pos="980"/>
        </w:tabs>
        <w:spacing w:after="0" w:line="276" w:lineRule="auto"/>
        <w:ind w:left="450"/>
        <w:rPr>
          <w:rFonts w:ascii="Arial" w:eastAsia="Symbol" w:hAnsi="Arial" w:cs="Arial"/>
          <w:sz w:val="24"/>
          <w:szCs w:val="24"/>
        </w:rPr>
      </w:pPr>
      <w:r w:rsidRPr="00C573B5">
        <w:rPr>
          <w:rFonts w:ascii="Arial" w:eastAsia="Calibri" w:hAnsi="Arial" w:cs="Arial"/>
          <w:sz w:val="24"/>
          <w:szCs w:val="24"/>
        </w:rPr>
        <w:t>Liaison with other line departments and concerned agencies for proper coordination.</w:t>
      </w:r>
    </w:p>
    <w:p w:rsidR="002042C0" w:rsidRPr="002042C0" w:rsidRDefault="002042C0" w:rsidP="00783151">
      <w:pPr>
        <w:autoSpaceDE w:val="0"/>
        <w:autoSpaceDN w:val="0"/>
        <w:adjustRightInd w:val="0"/>
        <w:spacing w:after="0" w:line="276" w:lineRule="auto"/>
        <w:jc w:val="both"/>
        <w:rPr>
          <w:rFonts w:ascii="Arial" w:eastAsia="Calibri" w:hAnsi="Arial" w:cs="Arial"/>
          <w:sz w:val="24"/>
          <w:szCs w:val="24"/>
        </w:rPr>
      </w:pPr>
    </w:p>
    <w:p w:rsidR="00AC1665" w:rsidRPr="004E539D" w:rsidRDefault="002042C0" w:rsidP="00783151">
      <w:pPr>
        <w:pStyle w:val="ListParagraph"/>
        <w:numPr>
          <w:ilvl w:val="0"/>
          <w:numId w:val="2"/>
        </w:numPr>
        <w:autoSpaceDE w:val="0"/>
        <w:autoSpaceDN w:val="0"/>
        <w:adjustRightInd w:val="0"/>
        <w:spacing w:after="0" w:line="276" w:lineRule="auto"/>
        <w:jc w:val="both"/>
        <w:rPr>
          <w:rFonts w:ascii="Arial" w:eastAsia="Calibri" w:hAnsi="Arial" w:cs="Arial"/>
          <w:b/>
          <w:color w:val="C00000"/>
          <w:sz w:val="24"/>
          <w:szCs w:val="24"/>
        </w:rPr>
      </w:pPr>
      <w:r w:rsidRPr="004E539D">
        <w:rPr>
          <w:rFonts w:ascii="Arial" w:eastAsia="Calibri" w:hAnsi="Arial" w:cs="Arial"/>
          <w:b/>
          <w:color w:val="C00000"/>
          <w:sz w:val="24"/>
          <w:szCs w:val="24"/>
        </w:rPr>
        <w:t>Knowledge Management</w:t>
      </w:r>
    </w:p>
    <w:p w:rsidR="00C573B5" w:rsidRDefault="00C573B5" w:rsidP="00783151">
      <w:pPr>
        <w:autoSpaceDE w:val="0"/>
        <w:autoSpaceDN w:val="0"/>
        <w:adjustRightInd w:val="0"/>
        <w:spacing w:after="0" w:line="276" w:lineRule="auto"/>
        <w:jc w:val="both"/>
        <w:rPr>
          <w:rFonts w:ascii="Arial" w:eastAsia="Calibri" w:hAnsi="Arial" w:cs="Arial"/>
          <w:sz w:val="24"/>
          <w:szCs w:val="24"/>
        </w:rPr>
      </w:pPr>
    </w:p>
    <w:p w:rsidR="00C573B5" w:rsidRPr="00C573B5" w:rsidRDefault="00C573B5" w:rsidP="00783151">
      <w:pPr>
        <w:spacing w:line="276" w:lineRule="auto"/>
        <w:jc w:val="both"/>
        <w:rPr>
          <w:rFonts w:ascii="Arial" w:hAnsi="Arial" w:cs="Arial"/>
          <w:sz w:val="20"/>
          <w:szCs w:val="20"/>
        </w:rPr>
      </w:pPr>
      <w:r w:rsidRPr="00C573B5">
        <w:rPr>
          <w:rFonts w:ascii="Arial" w:eastAsia="Calibri" w:hAnsi="Arial" w:cs="Arial"/>
          <w:sz w:val="24"/>
          <w:szCs w:val="24"/>
        </w:rPr>
        <w:t xml:space="preserve">The Public works, Ports &amp; Inland water transport Department, in collaboration with competent technical institutions (region wise) as well as with State Human Resource Institutions and KSDMA in the State will institutionalize the mechanism of knowledge </w:t>
      </w:r>
      <w:r w:rsidRPr="00C573B5">
        <w:rPr>
          <w:rFonts w:ascii="Arial" w:eastAsia="Calibri" w:hAnsi="Arial" w:cs="Arial"/>
          <w:sz w:val="24"/>
          <w:szCs w:val="24"/>
        </w:rPr>
        <w:lastRenderedPageBreak/>
        <w:t xml:space="preserve">sharing. Then a network of knowledge institutions will be created. All related institutions will get connected. Under the knowledge management initiative, the key lessons learnt of past disasters so far and also the best disaster management practices pertaining to Public works, Ports &amp; Island water transport sector will be documented. </w:t>
      </w:r>
    </w:p>
    <w:p w:rsidR="00C573B5" w:rsidRDefault="00C573B5" w:rsidP="00783151">
      <w:pPr>
        <w:autoSpaceDE w:val="0"/>
        <w:autoSpaceDN w:val="0"/>
        <w:adjustRightInd w:val="0"/>
        <w:spacing w:after="0" w:line="276" w:lineRule="auto"/>
        <w:jc w:val="both"/>
        <w:rPr>
          <w:rFonts w:ascii="Arial" w:eastAsia="Calibri" w:hAnsi="Arial" w:cs="Arial"/>
          <w:sz w:val="24"/>
          <w:szCs w:val="24"/>
        </w:rPr>
      </w:pPr>
    </w:p>
    <w:p w:rsidR="00783151" w:rsidRDefault="00783151" w:rsidP="00783151">
      <w:pPr>
        <w:autoSpaceDE w:val="0"/>
        <w:autoSpaceDN w:val="0"/>
        <w:adjustRightInd w:val="0"/>
        <w:spacing w:after="0" w:line="276" w:lineRule="auto"/>
        <w:jc w:val="both"/>
        <w:rPr>
          <w:rFonts w:ascii="Arial" w:eastAsia="Calibri" w:hAnsi="Arial" w:cs="Arial"/>
          <w:sz w:val="24"/>
          <w:szCs w:val="24"/>
        </w:rPr>
      </w:pPr>
    </w:p>
    <w:p w:rsidR="00783151" w:rsidRDefault="00783151" w:rsidP="00783151">
      <w:pPr>
        <w:autoSpaceDE w:val="0"/>
        <w:autoSpaceDN w:val="0"/>
        <w:adjustRightInd w:val="0"/>
        <w:spacing w:after="0" w:line="276" w:lineRule="auto"/>
        <w:jc w:val="both"/>
        <w:rPr>
          <w:rFonts w:ascii="Arial" w:eastAsia="Calibri" w:hAnsi="Arial" w:cs="Arial"/>
          <w:sz w:val="24"/>
          <w:szCs w:val="24"/>
        </w:rPr>
      </w:pPr>
    </w:p>
    <w:p w:rsidR="00783151" w:rsidRPr="00C573B5" w:rsidRDefault="00783151" w:rsidP="00783151">
      <w:pPr>
        <w:autoSpaceDE w:val="0"/>
        <w:autoSpaceDN w:val="0"/>
        <w:adjustRightInd w:val="0"/>
        <w:spacing w:after="0" w:line="276" w:lineRule="auto"/>
        <w:jc w:val="both"/>
        <w:rPr>
          <w:rFonts w:ascii="Arial" w:eastAsia="Calibri" w:hAnsi="Arial" w:cs="Arial"/>
          <w:sz w:val="24"/>
          <w:szCs w:val="24"/>
        </w:rPr>
      </w:pPr>
    </w:p>
    <w:p w:rsidR="002042C0" w:rsidRPr="004E539D" w:rsidRDefault="002042C0" w:rsidP="00783151">
      <w:pPr>
        <w:pStyle w:val="ListParagraph"/>
        <w:numPr>
          <w:ilvl w:val="0"/>
          <w:numId w:val="2"/>
        </w:numPr>
        <w:autoSpaceDE w:val="0"/>
        <w:autoSpaceDN w:val="0"/>
        <w:adjustRightInd w:val="0"/>
        <w:spacing w:after="0" w:line="276" w:lineRule="auto"/>
        <w:jc w:val="both"/>
        <w:rPr>
          <w:rFonts w:ascii="Arial" w:eastAsia="Calibri" w:hAnsi="Arial" w:cs="Arial"/>
          <w:b/>
          <w:color w:val="C00000"/>
          <w:sz w:val="24"/>
          <w:szCs w:val="24"/>
        </w:rPr>
      </w:pPr>
      <w:r w:rsidRPr="004E539D">
        <w:rPr>
          <w:rFonts w:ascii="Arial" w:eastAsia="Calibri" w:hAnsi="Arial" w:cs="Arial"/>
          <w:b/>
          <w:color w:val="C00000"/>
          <w:sz w:val="24"/>
          <w:szCs w:val="24"/>
        </w:rPr>
        <w:t>Financial Arrangements</w:t>
      </w:r>
    </w:p>
    <w:p w:rsidR="00433411" w:rsidRDefault="00433411" w:rsidP="00783151">
      <w:pPr>
        <w:pStyle w:val="ListParagraph"/>
        <w:autoSpaceDE w:val="0"/>
        <w:autoSpaceDN w:val="0"/>
        <w:adjustRightInd w:val="0"/>
        <w:spacing w:after="0" w:line="276" w:lineRule="auto"/>
        <w:ind w:left="360"/>
        <w:jc w:val="both"/>
        <w:rPr>
          <w:rFonts w:ascii="Arial" w:eastAsia="Calibri" w:hAnsi="Arial" w:cs="Arial"/>
          <w:sz w:val="24"/>
          <w:szCs w:val="24"/>
        </w:rPr>
      </w:pPr>
    </w:p>
    <w:p w:rsidR="00433411" w:rsidRDefault="00433411" w:rsidP="00783151">
      <w:pPr>
        <w:pStyle w:val="ListParagraph"/>
        <w:numPr>
          <w:ilvl w:val="1"/>
          <w:numId w:val="2"/>
        </w:numPr>
        <w:autoSpaceDE w:val="0"/>
        <w:autoSpaceDN w:val="0"/>
        <w:adjustRightInd w:val="0"/>
        <w:spacing w:after="0" w:line="276" w:lineRule="auto"/>
        <w:ind w:left="450"/>
        <w:jc w:val="both"/>
        <w:rPr>
          <w:rFonts w:ascii="Arial" w:eastAsia="Calibri" w:hAnsi="Arial" w:cs="Arial"/>
          <w:b/>
          <w:sz w:val="24"/>
          <w:szCs w:val="24"/>
        </w:rPr>
      </w:pPr>
      <w:r w:rsidRPr="00433411">
        <w:rPr>
          <w:rFonts w:ascii="Arial" w:eastAsia="Calibri" w:hAnsi="Arial" w:cs="Arial"/>
          <w:b/>
          <w:sz w:val="24"/>
          <w:szCs w:val="24"/>
        </w:rPr>
        <w:t>Annual Budget for Department DM Plan</w:t>
      </w:r>
      <w:r w:rsidR="0094693A">
        <w:rPr>
          <w:rFonts w:ascii="Arial" w:eastAsia="Calibri" w:hAnsi="Arial" w:cs="Arial"/>
          <w:b/>
          <w:sz w:val="24"/>
          <w:szCs w:val="24"/>
        </w:rPr>
        <w:t xml:space="preserve"> and DRR</w:t>
      </w:r>
      <w:r w:rsidRPr="00433411">
        <w:rPr>
          <w:rFonts w:ascii="Arial" w:eastAsia="Calibri" w:hAnsi="Arial" w:cs="Arial"/>
          <w:b/>
          <w:sz w:val="24"/>
          <w:szCs w:val="24"/>
        </w:rPr>
        <w:t xml:space="preserve"> Implementation</w:t>
      </w:r>
    </w:p>
    <w:p w:rsidR="00433411" w:rsidRDefault="00433411" w:rsidP="00783151">
      <w:pPr>
        <w:autoSpaceDE w:val="0"/>
        <w:autoSpaceDN w:val="0"/>
        <w:adjustRightInd w:val="0"/>
        <w:spacing w:after="0" w:line="276" w:lineRule="auto"/>
        <w:jc w:val="both"/>
        <w:rPr>
          <w:rFonts w:ascii="Arial" w:eastAsia="Calibri" w:hAnsi="Arial" w:cs="Arial"/>
          <w:b/>
          <w:sz w:val="24"/>
          <w:szCs w:val="24"/>
        </w:rPr>
      </w:pPr>
    </w:p>
    <w:p w:rsidR="00433411" w:rsidRPr="0094693A" w:rsidRDefault="00433411" w:rsidP="00783151">
      <w:pPr>
        <w:spacing w:line="276" w:lineRule="auto"/>
        <w:jc w:val="both"/>
        <w:rPr>
          <w:rFonts w:ascii="Arial" w:hAnsi="Arial" w:cs="Arial"/>
          <w:sz w:val="20"/>
          <w:szCs w:val="20"/>
        </w:rPr>
      </w:pPr>
      <w:r w:rsidRPr="00433411">
        <w:rPr>
          <w:rFonts w:ascii="Arial" w:eastAsia="Calibri" w:hAnsi="Arial" w:cs="Arial"/>
          <w:sz w:val="24"/>
          <w:szCs w:val="24"/>
        </w:rPr>
        <w:t xml:space="preserve">As per the National DM Act 2005, Section 40, sub-section (2) concerned State Department shall make (annual) provisions for financing the activities specified in the disaster management plan of Department and its smooth implementation. The Public works, Ports &amp; Inland water transport Department through its various departmental schemes and trainings takes care of the budget related to the disaster management activities. The department has sufficient availability of funds for implementation of </w:t>
      </w:r>
      <w:r w:rsidR="0094693A">
        <w:rPr>
          <w:rFonts w:ascii="Arial" w:eastAsia="Calibri" w:hAnsi="Arial" w:cs="Arial"/>
          <w:sz w:val="24"/>
          <w:szCs w:val="24"/>
        </w:rPr>
        <w:t xml:space="preserve">department concerned DRR strategies </w:t>
      </w:r>
      <w:r w:rsidRPr="00433411">
        <w:rPr>
          <w:rFonts w:ascii="Arial" w:eastAsia="Calibri" w:hAnsi="Arial" w:cs="Arial"/>
          <w:sz w:val="24"/>
          <w:szCs w:val="24"/>
        </w:rPr>
        <w:t xml:space="preserve">in the state. </w:t>
      </w:r>
    </w:p>
    <w:p w:rsidR="00433411" w:rsidRDefault="00433411" w:rsidP="00783151">
      <w:pPr>
        <w:autoSpaceDE w:val="0"/>
        <w:autoSpaceDN w:val="0"/>
        <w:adjustRightInd w:val="0"/>
        <w:spacing w:after="0" w:line="276" w:lineRule="auto"/>
        <w:jc w:val="both"/>
        <w:rPr>
          <w:rFonts w:ascii="Arial" w:eastAsia="Calibri" w:hAnsi="Arial" w:cs="Arial"/>
          <w:b/>
          <w:sz w:val="24"/>
          <w:szCs w:val="24"/>
        </w:rPr>
      </w:pPr>
    </w:p>
    <w:p w:rsidR="00433411" w:rsidRPr="00433411" w:rsidRDefault="00433411" w:rsidP="00783151">
      <w:pPr>
        <w:pStyle w:val="ListParagraph"/>
        <w:numPr>
          <w:ilvl w:val="1"/>
          <w:numId w:val="2"/>
        </w:numPr>
        <w:autoSpaceDE w:val="0"/>
        <w:autoSpaceDN w:val="0"/>
        <w:adjustRightInd w:val="0"/>
        <w:spacing w:after="0" w:line="276" w:lineRule="auto"/>
        <w:ind w:left="450"/>
        <w:jc w:val="both"/>
        <w:rPr>
          <w:rFonts w:ascii="Arial" w:eastAsia="Calibri" w:hAnsi="Arial" w:cs="Arial"/>
          <w:b/>
          <w:sz w:val="24"/>
          <w:szCs w:val="24"/>
        </w:rPr>
      </w:pPr>
      <w:r w:rsidRPr="00433411">
        <w:rPr>
          <w:rFonts w:ascii="Arial" w:eastAsia="Calibri" w:hAnsi="Arial" w:cs="Arial"/>
          <w:b/>
          <w:sz w:val="24"/>
          <w:szCs w:val="24"/>
        </w:rPr>
        <w:t>Provisioning of funds for Disaster Response</w:t>
      </w:r>
    </w:p>
    <w:p w:rsidR="0094693A" w:rsidRDefault="0094693A" w:rsidP="00783151">
      <w:pPr>
        <w:spacing w:line="276" w:lineRule="auto"/>
        <w:jc w:val="both"/>
        <w:rPr>
          <w:rFonts w:ascii="Arial" w:eastAsia="Calibri" w:hAnsi="Arial" w:cs="Arial"/>
          <w:iCs/>
          <w:sz w:val="24"/>
          <w:szCs w:val="24"/>
        </w:rPr>
      </w:pPr>
    </w:p>
    <w:p w:rsidR="0094693A" w:rsidRPr="0094693A" w:rsidRDefault="0094693A" w:rsidP="00783151">
      <w:pPr>
        <w:spacing w:line="276" w:lineRule="auto"/>
        <w:jc w:val="both"/>
        <w:rPr>
          <w:rFonts w:ascii="Arial" w:hAnsi="Arial" w:cs="Arial"/>
          <w:sz w:val="20"/>
          <w:szCs w:val="20"/>
        </w:rPr>
      </w:pPr>
      <w:r w:rsidRPr="0094693A">
        <w:rPr>
          <w:rFonts w:ascii="Arial" w:eastAsia="Calibri" w:hAnsi="Arial" w:cs="Arial"/>
          <w:iCs/>
          <w:sz w:val="24"/>
          <w:szCs w:val="24"/>
        </w:rPr>
        <w:t>As per DM Act Section 48, State Disaster Response Fund &amp; District Disaster Response Fund will be established by State Govt. Further, there is a provision for release of National Disaster Response Fund amount as per the specified items and norms of assistance of MHA. According to the type, the assistance will be provided as per norms, through State Disaster Response Fund (SDRF) with regard to losses.</w:t>
      </w:r>
    </w:p>
    <w:p w:rsidR="00C573B5" w:rsidRDefault="0094693A" w:rsidP="00783151">
      <w:pPr>
        <w:autoSpaceDE w:val="0"/>
        <w:autoSpaceDN w:val="0"/>
        <w:adjustRightInd w:val="0"/>
        <w:spacing w:after="0" w:line="276" w:lineRule="auto"/>
        <w:jc w:val="both"/>
        <w:rPr>
          <w:rFonts w:ascii="Arial" w:eastAsia="Calibri" w:hAnsi="Arial" w:cs="Arial"/>
          <w:iCs/>
          <w:sz w:val="24"/>
          <w:szCs w:val="24"/>
        </w:rPr>
      </w:pPr>
      <w:r w:rsidRPr="0094693A">
        <w:rPr>
          <w:rFonts w:ascii="Arial" w:eastAsia="Calibri" w:hAnsi="Arial" w:cs="Arial"/>
          <w:iCs/>
          <w:sz w:val="24"/>
          <w:szCs w:val="24"/>
        </w:rPr>
        <w:t>Apart from it, there is a continuous focus by Gov</w:t>
      </w:r>
      <w:r w:rsidR="00D8612A">
        <w:rPr>
          <w:rFonts w:ascii="Arial" w:eastAsia="Calibri" w:hAnsi="Arial" w:cs="Arial"/>
          <w:iCs/>
          <w:sz w:val="24"/>
          <w:szCs w:val="24"/>
        </w:rPr>
        <w:t>ernment</w:t>
      </w:r>
      <w:r w:rsidRPr="0094693A">
        <w:rPr>
          <w:rFonts w:ascii="Arial" w:eastAsia="Calibri" w:hAnsi="Arial" w:cs="Arial"/>
          <w:iCs/>
          <w:sz w:val="24"/>
          <w:szCs w:val="24"/>
        </w:rPr>
        <w:t xml:space="preserve"> on the cashless economy and digitalization for easy, safe and prompt transaction, which will surely help in timely delivery of payment to the concerned entity associated with the </w:t>
      </w:r>
      <w:r w:rsidRPr="0094693A">
        <w:rPr>
          <w:rFonts w:ascii="Arial" w:eastAsia="Calibri" w:hAnsi="Arial" w:cs="Arial"/>
          <w:sz w:val="24"/>
          <w:szCs w:val="24"/>
        </w:rPr>
        <w:t xml:space="preserve">Public works, Ports &amp; Inland water transport </w:t>
      </w:r>
      <w:r w:rsidRPr="0094693A">
        <w:rPr>
          <w:rFonts w:ascii="Arial" w:eastAsia="Calibri" w:hAnsi="Arial" w:cs="Arial"/>
          <w:iCs/>
          <w:sz w:val="24"/>
          <w:szCs w:val="24"/>
        </w:rPr>
        <w:t>Department, internally as well as externally</w:t>
      </w:r>
      <w:r w:rsidR="00D8612A">
        <w:rPr>
          <w:rFonts w:ascii="Arial" w:eastAsia="Calibri" w:hAnsi="Arial" w:cs="Arial"/>
          <w:iCs/>
          <w:sz w:val="24"/>
          <w:szCs w:val="24"/>
        </w:rPr>
        <w:t xml:space="preserve"> during the time of generating disaster response.</w:t>
      </w:r>
    </w:p>
    <w:p w:rsidR="0094693A" w:rsidRPr="0094693A" w:rsidRDefault="0094693A" w:rsidP="00783151">
      <w:pPr>
        <w:autoSpaceDE w:val="0"/>
        <w:autoSpaceDN w:val="0"/>
        <w:adjustRightInd w:val="0"/>
        <w:spacing w:after="0" w:line="276" w:lineRule="auto"/>
        <w:jc w:val="both"/>
        <w:rPr>
          <w:rFonts w:ascii="Arial" w:eastAsia="Calibri" w:hAnsi="Arial" w:cs="Arial"/>
          <w:b/>
          <w:sz w:val="24"/>
          <w:szCs w:val="24"/>
        </w:rPr>
      </w:pPr>
    </w:p>
    <w:p w:rsidR="002042C0" w:rsidRPr="004E539D" w:rsidRDefault="002042C0" w:rsidP="00783151">
      <w:pPr>
        <w:pStyle w:val="ListParagraph"/>
        <w:numPr>
          <w:ilvl w:val="0"/>
          <w:numId w:val="2"/>
        </w:numPr>
        <w:autoSpaceDE w:val="0"/>
        <w:autoSpaceDN w:val="0"/>
        <w:adjustRightInd w:val="0"/>
        <w:spacing w:after="0" w:line="276" w:lineRule="auto"/>
        <w:jc w:val="both"/>
        <w:rPr>
          <w:rFonts w:ascii="Arial" w:eastAsia="Calibri" w:hAnsi="Arial" w:cs="Arial"/>
          <w:b/>
          <w:color w:val="C00000"/>
          <w:sz w:val="24"/>
          <w:szCs w:val="24"/>
        </w:rPr>
      </w:pPr>
      <w:r w:rsidRPr="004E539D">
        <w:rPr>
          <w:rFonts w:ascii="Arial" w:eastAsia="Calibri" w:hAnsi="Arial" w:cs="Arial"/>
          <w:b/>
          <w:color w:val="C00000"/>
          <w:sz w:val="24"/>
          <w:szCs w:val="24"/>
        </w:rPr>
        <w:t>Dissemination, Review and Updating of DM Plan</w:t>
      </w:r>
    </w:p>
    <w:p w:rsidR="00ED2746" w:rsidRDefault="00ED2746" w:rsidP="00783151">
      <w:pPr>
        <w:autoSpaceDE w:val="0"/>
        <w:autoSpaceDN w:val="0"/>
        <w:adjustRightInd w:val="0"/>
        <w:spacing w:after="0" w:line="276" w:lineRule="auto"/>
        <w:jc w:val="both"/>
        <w:rPr>
          <w:rFonts w:ascii="Arial" w:eastAsia="Calibri" w:hAnsi="Arial" w:cs="Arial"/>
          <w:b/>
          <w:sz w:val="24"/>
          <w:szCs w:val="24"/>
        </w:rPr>
      </w:pPr>
    </w:p>
    <w:p w:rsidR="00ED2746" w:rsidRPr="00ED2746" w:rsidRDefault="00ED2746" w:rsidP="00783151">
      <w:pPr>
        <w:spacing w:line="276" w:lineRule="auto"/>
        <w:jc w:val="both"/>
        <w:rPr>
          <w:rFonts w:ascii="Arial" w:eastAsia="Calibri" w:hAnsi="Arial" w:cs="Arial"/>
          <w:sz w:val="24"/>
          <w:szCs w:val="24"/>
        </w:rPr>
      </w:pPr>
      <w:r w:rsidRPr="00ED2746">
        <w:rPr>
          <w:rFonts w:ascii="Arial" w:eastAsia="Calibri" w:hAnsi="Arial" w:cs="Arial"/>
          <w:sz w:val="24"/>
          <w:szCs w:val="24"/>
        </w:rPr>
        <w:t xml:space="preserve">Disaster Management Plan of Public works, Ports &amp; Inland water transport Department will be communicated and disseminated to all concerned stakeholders for clarity of </w:t>
      </w:r>
      <w:r w:rsidRPr="00ED2746">
        <w:rPr>
          <w:rFonts w:ascii="Arial" w:eastAsia="Calibri" w:hAnsi="Arial" w:cs="Arial"/>
          <w:sz w:val="24"/>
          <w:szCs w:val="24"/>
        </w:rPr>
        <w:lastRenderedPageBreak/>
        <w:t>roles, pertaining to Public works, Ports &amp; Inland water transport aspects, in case of disasters and specific responsibilities point of view.</w:t>
      </w:r>
    </w:p>
    <w:p w:rsidR="00ED2746" w:rsidRPr="00ED2746" w:rsidRDefault="00ED2746" w:rsidP="00783151">
      <w:pPr>
        <w:spacing w:line="276" w:lineRule="auto"/>
        <w:jc w:val="both"/>
        <w:rPr>
          <w:rFonts w:ascii="Arial" w:hAnsi="Arial" w:cs="Arial"/>
          <w:sz w:val="20"/>
          <w:szCs w:val="20"/>
        </w:rPr>
      </w:pPr>
      <w:r w:rsidRPr="00ED2746">
        <w:rPr>
          <w:rFonts w:ascii="Arial" w:eastAsia="Calibri" w:hAnsi="Arial" w:cs="Arial"/>
          <w:color w:val="000000" w:themeColor="text1"/>
          <w:sz w:val="24"/>
          <w:szCs w:val="24"/>
        </w:rPr>
        <w:t>As per the DM Act 2005, Section 40(2) the</w:t>
      </w:r>
      <w:r w:rsidRPr="00ED2746">
        <w:rPr>
          <w:rFonts w:ascii="Arial" w:eastAsia="Calibri" w:hAnsi="Arial" w:cs="Arial"/>
          <w:sz w:val="24"/>
          <w:szCs w:val="24"/>
        </w:rPr>
        <w:t xml:space="preserve"> Departmental DM plan will be reviewed and updated annually in association with KSDMA. Especially the contact list of nodal persons and resources will be checked, verified and updated.</w:t>
      </w:r>
    </w:p>
    <w:p w:rsidR="00ED2746" w:rsidRDefault="00ED2746" w:rsidP="00783151">
      <w:pPr>
        <w:spacing w:line="276" w:lineRule="auto"/>
        <w:rPr>
          <w:rFonts w:ascii="Arial" w:eastAsia="Calibri" w:hAnsi="Arial" w:cs="Arial"/>
          <w:b/>
          <w:sz w:val="24"/>
          <w:szCs w:val="24"/>
        </w:rPr>
      </w:pPr>
      <w:r>
        <w:rPr>
          <w:rFonts w:ascii="Arial" w:eastAsia="Calibri" w:hAnsi="Arial" w:cs="Arial"/>
          <w:b/>
          <w:sz w:val="24"/>
          <w:szCs w:val="24"/>
        </w:rPr>
        <w:br w:type="page"/>
      </w:r>
    </w:p>
    <w:p w:rsidR="00ED2746" w:rsidRPr="004E539D" w:rsidRDefault="002042C0" w:rsidP="00783151">
      <w:pPr>
        <w:pStyle w:val="ListParagraph"/>
        <w:numPr>
          <w:ilvl w:val="0"/>
          <w:numId w:val="2"/>
        </w:numPr>
        <w:autoSpaceDE w:val="0"/>
        <w:autoSpaceDN w:val="0"/>
        <w:adjustRightInd w:val="0"/>
        <w:spacing w:after="0" w:line="276" w:lineRule="auto"/>
        <w:jc w:val="both"/>
        <w:rPr>
          <w:rFonts w:ascii="Arial" w:eastAsia="Calibri" w:hAnsi="Arial" w:cs="Arial"/>
          <w:b/>
          <w:color w:val="C00000"/>
          <w:sz w:val="24"/>
          <w:szCs w:val="24"/>
        </w:rPr>
      </w:pPr>
      <w:r w:rsidRPr="004E539D">
        <w:rPr>
          <w:rFonts w:ascii="Arial" w:eastAsia="Calibri" w:hAnsi="Arial" w:cs="Arial"/>
          <w:b/>
          <w:color w:val="C00000"/>
          <w:sz w:val="24"/>
          <w:szCs w:val="24"/>
        </w:rPr>
        <w:lastRenderedPageBreak/>
        <w:t>Standard Operating Procedure</w:t>
      </w:r>
    </w:p>
    <w:p w:rsidR="00ED2746" w:rsidRDefault="00ED2746" w:rsidP="00783151">
      <w:pPr>
        <w:autoSpaceDE w:val="0"/>
        <w:autoSpaceDN w:val="0"/>
        <w:adjustRightInd w:val="0"/>
        <w:spacing w:after="0" w:line="276" w:lineRule="auto"/>
        <w:jc w:val="both"/>
        <w:rPr>
          <w:rFonts w:ascii="Arial" w:eastAsia="Calibri" w:hAnsi="Arial" w:cs="Arial"/>
          <w:b/>
          <w:sz w:val="24"/>
          <w:szCs w:val="24"/>
        </w:rPr>
      </w:pPr>
    </w:p>
    <w:p w:rsidR="00ED2746" w:rsidRDefault="00ED2746" w:rsidP="00783151">
      <w:pPr>
        <w:pStyle w:val="ListParagraph"/>
        <w:numPr>
          <w:ilvl w:val="1"/>
          <w:numId w:val="2"/>
        </w:numPr>
        <w:autoSpaceDE w:val="0"/>
        <w:autoSpaceDN w:val="0"/>
        <w:adjustRightInd w:val="0"/>
        <w:spacing w:after="0" w:line="276" w:lineRule="auto"/>
        <w:ind w:left="450"/>
        <w:jc w:val="both"/>
        <w:rPr>
          <w:rFonts w:ascii="Arial" w:eastAsia="Calibri" w:hAnsi="Arial" w:cs="Arial"/>
          <w:b/>
          <w:sz w:val="24"/>
          <w:szCs w:val="24"/>
        </w:rPr>
      </w:pPr>
      <w:r>
        <w:rPr>
          <w:rFonts w:ascii="Arial" w:eastAsia="Calibri" w:hAnsi="Arial" w:cs="Arial"/>
          <w:b/>
          <w:sz w:val="24"/>
          <w:szCs w:val="24"/>
        </w:rPr>
        <w:t>Pre Disaster</w:t>
      </w:r>
    </w:p>
    <w:p w:rsidR="00ED2746" w:rsidRDefault="00ED2746" w:rsidP="00783151">
      <w:pPr>
        <w:autoSpaceDE w:val="0"/>
        <w:autoSpaceDN w:val="0"/>
        <w:adjustRightInd w:val="0"/>
        <w:spacing w:after="0" w:line="276" w:lineRule="auto"/>
        <w:jc w:val="both"/>
        <w:rPr>
          <w:rFonts w:ascii="Arial" w:eastAsia="Calibri" w:hAnsi="Arial" w:cs="Arial"/>
          <w:b/>
          <w:sz w:val="24"/>
          <w:szCs w:val="24"/>
        </w:rPr>
      </w:pPr>
    </w:p>
    <w:p w:rsidR="00ED2746" w:rsidRPr="00ED2746" w:rsidRDefault="00ED2746" w:rsidP="00783151">
      <w:pPr>
        <w:numPr>
          <w:ilvl w:val="0"/>
          <w:numId w:val="20"/>
        </w:numPr>
        <w:tabs>
          <w:tab w:val="left" w:pos="237"/>
        </w:tabs>
        <w:spacing w:after="0" w:line="276" w:lineRule="auto"/>
        <w:jc w:val="both"/>
        <w:rPr>
          <w:rFonts w:ascii="Arial" w:eastAsia="Calibri" w:hAnsi="Arial" w:cs="Arial"/>
          <w:sz w:val="24"/>
          <w:szCs w:val="24"/>
        </w:rPr>
      </w:pPr>
      <w:r w:rsidRPr="00ED2746">
        <w:rPr>
          <w:rFonts w:ascii="Arial" w:eastAsia="Calibri" w:hAnsi="Arial" w:cs="Arial"/>
          <w:sz w:val="24"/>
          <w:szCs w:val="24"/>
        </w:rPr>
        <w:t>Conduct disaster preparedness meeting twice in a year and advice the field functionaries to gear up for the situation, such meetings shall be organized well advance before the onset of monsoon.</w:t>
      </w:r>
    </w:p>
    <w:p w:rsidR="00ED2746" w:rsidRPr="00ED2746" w:rsidRDefault="00ED2746" w:rsidP="00783151">
      <w:pPr>
        <w:tabs>
          <w:tab w:val="left" w:pos="237"/>
        </w:tabs>
        <w:spacing w:line="276" w:lineRule="auto"/>
        <w:jc w:val="both"/>
        <w:rPr>
          <w:rFonts w:ascii="Arial" w:eastAsia="Calibri" w:hAnsi="Arial" w:cs="Arial"/>
          <w:sz w:val="2"/>
          <w:szCs w:val="24"/>
        </w:rPr>
      </w:pPr>
    </w:p>
    <w:p w:rsidR="00ED2746" w:rsidRPr="00ED2746" w:rsidRDefault="00ED2746" w:rsidP="00783151">
      <w:pPr>
        <w:numPr>
          <w:ilvl w:val="0"/>
          <w:numId w:val="20"/>
        </w:numPr>
        <w:tabs>
          <w:tab w:val="left" w:pos="237"/>
        </w:tabs>
        <w:spacing w:after="0" w:line="276" w:lineRule="auto"/>
        <w:jc w:val="both"/>
        <w:rPr>
          <w:rFonts w:ascii="Arial" w:eastAsia="Calibri" w:hAnsi="Arial" w:cs="Arial"/>
          <w:sz w:val="24"/>
          <w:szCs w:val="24"/>
        </w:rPr>
      </w:pPr>
      <w:r w:rsidRPr="00ED2746">
        <w:rPr>
          <w:rFonts w:ascii="Arial" w:eastAsia="Calibri" w:hAnsi="Arial" w:cs="Arial"/>
          <w:sz w:val="24"/>
          <w:szCs w:val="24"/>
        </w:rPr>
        <w:t>Keep the available machinery such as Power saws under the control of one competent Work Inspector/ Gang mazdoor who frequent trails so that the available machinery will be in working condition for upkeep and maintenance of roads and buildings, at all times.</w:t>
      </w:r>
    </w:p>
    <w:p w:rsidR="00ED2746" w:rsidRPr="00783151" w:rsidRDefault="00ED2746" w:rsidP="00783151">
      <w:pPr>
        <w:spacing w:line="276" w:lineRule="auto"/>
        <w:jc w:val="both"/>
        <w:rPr>
          <w:rFonts w:ascii="Arial" w:eastAsia="Calibri" w:hAnsi="Arial" w:cs="Arial"/>
          <w:sz w:val="2"/>
          <w:szCs w:val="24"/>
        </w:rPr>
      </w:pPr>
    </w:p>
    <w:p w:rsidR="00ED2746" w:rsidRPr="00ED2746" w:rsidRDefault="00ED2746" w:rsidP="00783151">
      <w:pPr>
        <w:numPr>
          <w:ilvl w:val="0"/>
          <w:numId w:val="20"/>
        </w:numPr>
        <w:tabs>
          <w:tab w:val="left" w:pos="240"/>
        </w:tabs>
        <w:spacing w:after="0" w:line="276" w:lineRule="auto"/>
        <w:ind w:left="240" w:hanging="240"/>
        <w:jc w:val="both"/>
        <w:rPr>
          <w:rFonts w:ascii="Arial" w:eastAsia="Calibri" w:hAnsi="Arial" w:cs="Arial"/>
          <w:sz w:val="24"/>
          <w:szCs w:val="24"/>
        </w:rPr>
      </w:pPr>
      <w:r w:rsidRPr="00ED2746">
        <w:rPr>
          <w:rFonts w:ascii="Arial" w:eastAsia="Calibri" w:hAnsi="Arial" w:cs="Arial"/>
          <w:sz w:val="24"/>
          <w:szCs w:val="24"/>
        </w:rPr>
        <w:t>The Dy. EE shall verify the working condition of the machinery once in three months.</w:t>
      </w:r>
    </w:p>
    <w:p w:rsidR="00ED2746" w:rsidRPr="00783151" w:rsidRDefault="00ED2746" w:rsidP="00783151">
      <w:pPr>
        <w:spacing w:line="276" w:lineRule="auto"/>
        <w:jc w:val="both"/>
        <w:rPr>
          <w:rFonts w:ascii="Arial" w:eastAsia="Calibri" w:hAnsi="Arial" w:cs="Arial"/>
          <w:sz w:val="2"/>
          <w:szCs w:val="24"/>
        </w:rPr>
      </w:pPr>
    </w:p>
    <w:p w:rsidR="00ED2746" w:rsidRPr="00ED2746" w:rsidRDefault="00ED2746" w:rsidP="00783151">
      <w:pPr>
        <w:numPr>
          <w:ilvl w:val="0"/>
          <w:numId w:val="20"/>
        </w:numPr>
        <w:tabs>
          <w:tab w:val="left" w:pos="237"/>
        </w:tabs>
        <w:spacing w:after="0" w:line="276" w:lineRule="auto"/>
        <w:jc w:val="both"/>
        <w:rPr>
          <w:rFonts w:ascii="Arial" w:eastAsia="Calibri" w:hAnsi="Arial" w:cs="Arial"/>
          <w:sz w:val="24"/>
          <w:szCs w:val="24"/>
        </w:rPr>
      </w:pPr>
      <w:r w:rsidRPr="00ED2746">
        <w:rPr>
          <w:rFonts w:ascii="Arial" w:eastAsia="Calibri" w:hAnsi="Arial" w:cs="Arial"/>
          <w:sz w:val="24"/>
          <w:szCs w:val="24"/>
        </w:rPr>
        <w:t>Shelters and private buildings identified for use as relief camps should be checked and strengthened where ever necessary. Special attention should be given for securing weak doors, windows and compound walls.</w:t>
      </w:r>
    </w:p>
    <w:p w:rsidR="00ED2746" w:rsidRPr="00783151" w:rsidRDefault="00ED2746" w:rsidP="00783151">
      <w:pPr>
        <w:spacing w:line="276" w:lineRule="auto"/>
        <w:jc w:val="both"/>
        <w:rPr>
          <w:rFonts w:ascii="Arial" w:eastAsia="Calibri" w:hAnsi="Arial" w:cs="Arial"/>
          <w:sz w:val="2"/>
          <w:szCs w:val="24"/>
        </w:rPr>
      </w:pPr>
    </w:p>
    <w:p w:rsidR="00ED2746" w:rsidRPr="00ED2746" w:rsidRDefault="00ED2746" w:rsidP="00783151">
      <w:pPr>
        <w:tabs>
          <w:tab w:val="left" w:pos="237"/>
        </w:tabs>
        <w:spacing w:line="276" w:lineRule="auto"/>
        <w:ind w:right="120"/>
        <w:jc w:val="both"/>
        <w:rPr>
          <w:rFonts w:ascii="Arial" w:eastAsia="Calibri" w:hAnsi="Arial" w:cs="Arial"/>
          <w:sz w:val="24"/>
          <w:szCs w:val="24"/>
        </w:rPr>
      </w:pPr>
      <w:r w:rsidRPr="00ED2746">
        <w:rPr>
          <w:rFonts w:ascii="Arial" w:eastAsia="Calibri" w:hAnsi="Arial" w:cs="Arial"/>
          <w:sz w:val="24"/>
          <w:szCs w:val="24"/>
        </w:rPr>
        <w:t>5.</w:t>
      </w:r>
      <w:r>
        <w:rPr>
          <w:rFonts w:ascii="Arial" w:eastAsia="Calibri" w:hAnsi="Arial" w:cs="Arial"/>
          <w:sz w:val="24"/>
          <w:szCs w:val="24"/>
        </w:rPr>
        <w:t xml:space="preserve"> Districts a</w:t>
      </w:r>
      <w:r w:rsidRPr="00ED2746">
        <w:rPr>
          <w:rFonts w:ascii="Arial" w:eastAsia="Calibri" w:hAnsi="Arial" w:cs="Arial"/>
          <w:sz w:val="24"/>
          <w:szCs w:val="24"/>
        </w:rPr>
        <w:t>nd Taluks to make a final check of roads, bridges, culverts and buildings and carry out urgent repairs where ever necessary</w:t>
      </w:r>
    </w:p>
    <w:p w:rsidR="00ED2746" w:rsidRPr="00ED2746" w:rsidRDefault="00ED2746" w:rsidP="00783151">
      <w:pPr>
        <w:tabs>
          <w:tab w:val="left" w:pos="237"/>
        </w:tabs>
        <w:spacing w:line="276" w:lineRule="auto"/>
        <w:ind w:right="80"/>
        <w:jc w:val="both"/>
        <w:rPr>
          <w:rFonts w:ascii="Arial" w:eastAsia="Calibri" w:hAnsi="Arial" w:cs="Arial"/>
          <w:sz w:val="24"/>
          <w:szCs w:val="24"/>
        </w:rPr>
      </w:pPr>
      <w:r w:rsidRPr="00ED2746">
        <w:rPr>
          <w:rFonts w:ascii="Arial" w:eastAsia="Calibri" w:hAnsi="Arial" w:cs="Arial"/>
          <w:sz w:val="24"/>
          <w:szCs w:val="24"/>
        </w:rPr>
        <w:t>6.State &amp;</w:t>
      </w:r>
      <w:r>
        <w:rPr>
          <w:rFonts w:ascii="Arial" w:eastAsia="Calibri" w:hAnsi="Arial" w:cs="Arial"/>
          <w:sz w:val="24"/>
          <w:szCs w:val="24"/>
        </w:rPr>
        <w:t xml:space="preserve"> District</w:t>
      </w:r>
      <w:r w:rsidRPr="00ED2746">
        <w:rPr>
          <w:rFonts w:ascii="Arial" w:eastAsia="Calibri" w:hAnsi="Arial" w:cs="Arial"/>
          <w:sz w:val="24"/>
          <w:szCs w:val="24"/>
        </w:rPr>
        <w:t xml:space="preserve"> authorities to make a final check of roads, bridges, culverts and buildings and carry out urgent repairs where ever necessary.</w:t>
      </w:r>
    </w:p>
    <w:p w:rsidR="00ED2746" w:rsidRPr="00ED2746" w:rsidRDefault="00ED2746" w:rsidP="00783151">
      <w:pPr>
        <w:numPr>
          <w:ilvl w:val="0"/>
          <w:numId w:val="20"/>
        </w:numPr>
        <w:tabs>
          <w:tab w:val="left" w:pos="237"/>
        </w:tabs>
        <w:spacing w:after="0" w:line="276" w:lineRule="auto"/>
        <w:ind w:right="540"/>
        <w:jc w:val="both"/>
        <w:rPr>
          <w:rFonts w:ascii="Arial" w:eastAsia="Calibri" w:hAnsi="Arial" w:cs="Arial"/>
          <w:sz w:val="24"/>
          <w:szCs w:val="24"/>
        </w:rPr>
      </w:pPr>
      <w:r w:rsidRPr="00ED2746">
        <w:rPr>
          <w:rFonts w:ascii="Arial" w:eastAsia="Calibri" w:hAnsi="Arial" w:cs="Arial"/>
          <w:sz w:val="24"/>
          <w:szCs w:val="24"/>
        </w:rPr>
        <w:t>Move machinery and equipment meant for repair of roads and buildings. And for removing obstructions nearest to the vulnerable areas for use during emergency.</w:t>
      </w:r>
    </w:p>
    <w:p w:rsidR="00ED2746" w:rsidRPr="00ED2746" w:rsidRDefault="00ED2746" w:rsidP="00783151">
      <w:pPr>
        <w:autoSpaceDE w:val="0"/>
        <w:autoSpaceDN w:val="0"/>
        <w:adjustRightInd w:val="0"/>
        <w:spacing w:after="0" w:line="276" w:lineRule="auto"/>
        <w:jc w:val="both"/>
        <w:rPr>
          <w:rFonts w:ascii="Arial" w:eastAsia="Calibri" w:hAnsi="Arial" w:cs="Arial"/>
          <w:b/>
          <w:sz w:val="24"/>
          <w:szCs w:val="24"/>
        </w:rPr>
      </w:pPr>
    </w:p>
    <w:p w:rsidR="00ED2746" w:rsidRDefault="00ED2746" w:rsidP="00783151">
      <w:pPr>
        <w:pStyle w:val="ListParagraph"/>
        <w:numPr>
          <w:ilvl w:val="1"/>
          <w:numId w:val="2"/>
        </w:numPr>
        <w:autoSpaceDE w:val="0"/>
        <w:autoSpaceDN w:val="0"/>
        <w:adjustRightInd w:val="0"/>
        <w:spacing w:after="0" w:line="276" w:lineRule="auto"/>
        <w:ind w:left="450"/>
        <w:jc w:val="both"/>
        <w:rPr>
          <w:rFonts w:ascii="Arial" w:eastAsia="Calibri" w:hAnsi="Arial" w:cs="Arial"/>
          <w:b/>
          <w:sz w:val="24"/>
          <w:szCs w:val="24"/>
        </w:rPr>
      </w:pPr>
      <w:r>
        <w:rPr>
          <w:rFonts w:ascii="Arial" w:eastAsia="Calibri" w:hAnsi="Arial" w:cs="Arial"/>
          <w:b/>
          <w:sz w:val="24"/>
          <w:szCs w:val="24"/>
        </w:rPr>
        <w:t>During Disaster</w:t>
      </w:r>
    </w:p>
    <w:p w:rsidR="00ED2746" w:rsidRDefault="00ED2746" w:rsidP="00783151">
      <w:pPr>
        <w:autoSpaceDE w:val="0"/>
        <w:autoSpaceDN w:val="0"/>
        <w:adjustRightInd w:val="0"/>
        <w:spacing w:after="0" w:line="276" w:lineRule="auto"/>
        <w:jc w:val="both"/>
        <w:rPr>
          <w:rFonts w:ascii="Arial" w:eastAsia="Calibri" w:hAnsi="Arial" w:cs="Arial"/>
          <w:b/>
          <w:sz w:val="24"/>
          <w:szCs w:val="24"/>
        </w:rPr>
      </w:pPr>
    </w:p>
    <w:p w:rsidR="00ED2746" w:rsidRPr="001E4DED" w:rsidRDefault="00ED2746" w:rsidP="00783151">
      <w:pPr>
        <w:numPr>
          <w:ilvl w:val="0"/>
          <w:numId w:val="21"/>
        </w:numPr>
        <w:tabs>
          <w:tab w:val="left" w:pos="240"/>
        </w:tabs>
        <w:spacing w:after="0" w:line="276" w:lineRule="auto"/>
        <w:ind w:left="240" w:hanging="240"/>
        <w:jc w:val="both"/>
        <w:rPr>
          <w:rFonts w:ascii="Arial" w:eastAsia="Calibri" w:hAnsi="Arial" w:cs="Arial"/>
          <w:sz w:val="24"/>
          <w:szCs w:val="24"/>
        </w:rPr>
      </w:pPr>
      <w:r w:rsidRPr="001E4DED">
        <w:rPr>
          <w:rFonts w:ascii="Arial" w:eastAsia="Calibri" w:hAnsi="Arial" w:cs="Arial"/>
          <w:sz w:val="24"/>
          <w:szCs w:val="24"/>
        </w:rPr>
        <w:t>Observation of the situation with the help of District EOCs</w:t>
      </w:r>
    </w:p>
    <w:p w:rsidR="00ED2746" w:rsidRPr="001E4DED" w:rsidRDefault="00ED2746" w:rsidP="00783151">
      <w:pPr>
        <w:tabs>
          <w:tab w:val="left" w:pos="240"/>
        </w:tabs>
        <w:spacing w:after="0" w:line="276" w:lineRule="auto"/>
        <w:ind w:left="240"/>
        <w:jc w:val="both"/>
        <w:rPr>
          <w:rFonts w:ascii="Arial" w:eastAsia="Calibri" w:hAnsi="Arial" w:cs="Arial"/>
          <w:sz w:val="24"/>
          <w:szCs w:val="24"/>
        </w:rPr>
      </w:pPr>
    </w:p>
    <w:p w:rsidR="00ED2746" w:rsidRPr="001E4DED" w:rsidRDefault="00ED2746" w:rsidP="00783151">
      <w:pPr>
        <w:numPr>
          <w:ilvl w:val="0"/>
          <w:numId w:val="21"/>
        </w:numPr>
        <w:tabs>
          <w:tab w:val="left" w:pos="240"/>
        </w:tabs>
        <w:spacing w:after="0" w:line="276" w:lineRule="auto"/>
        <w:ind w:left="240" w:hanging="240"/>
        <w:jc w:val="both"/>
        <w:rPr>
          <w:rFonts w:ascii="Arial" w:eastAsia="Calibri" w:hAnsi="Arial" w:cs="Arial"/>
          <w:sz w:val="24"/>
          <w:szCs w:val="24"/>
        </w:rPr>
      </w:pPr>
      <w:r w:rsidRPr="001E4DED">
        <w:rPr>
          <w:rFonts w:ascii="Arial" w:eastAsia="Calibri" w:hAnsi="Arial" w:cs="Arial"/>
          <w:sz w:val="24"/>
          <w:szCs w:val="24"/>
        </w:rPr>
        <w:t>Alerting of field teams to be ready for roads &amp; buildings related work.</w:t>
      </w:r>
    </w:p>
    <w:p w:rsidR="00ED2746" w:rsidRPr="00783151" w:rsidRDefault="00ED2746" w:rsidP="00783151">
      <w:pPr>
        <w:spacing w:line="276" w:lineRule="auto"/>
        <w:jc w:val="both"/>
        <w:rPr>
          <w:rFonts w:ascii="Arial" w:eastAsia="Calibri" w:hAnsi="Arial" w:cs="Arial"/>
          <w:sz w:val="2"/>
          <w:szCs w:val="24"/>
        </w:rPr>
      </w:pPr>
    </w:p>
    <w:p w:rsidR="00ED2746" w:rsidRPr="001E4DED" w:rsidRDefault="00ED2746" w:rsidP="00783151">
      <w:pPr>
        <w:numPr>
          <w:ilvl w:val="0"/>
          <w:numId w:val="21"/>
        </w:numPr>
        <w:tabs>
          <w:tab w:val="left" w:pos="237"/>
        </w:tabs>
        <w:spacing w:after="0" w:line="276" w:lineRule="auto"/>
        <w:ind w:right="40"/>
        <w:jc w:val="both"/>
        <w:rPr>
          <w:rFonts w:ascii="Arial" w:eastAsia="Calibri" w:hAnsi="Arial" w:cs="Arial"/>
          <w:sz w:val="24"/>
          <w:szCs w:val="24"/>
        </w:rPr>
      </w:pPr>
      <w:r w:rsidRPr="001E4DED">
        <w:rPr>
          <w:rFonts w:ascii="Arial" w:eastAsia="Calibri" w:hAnsi="Arial" w:cs="Arial"/>
          <w:sz w:val="24"/>
          <w:szCs w:val="24"/>
        </w:rPr>
        <w:t>Enquiring the availability of machinery and requesting them to keep them ready for deployment were ever necessary.</w:t>
      </w:r>
    </w:p>
    <w:p w:rsidR="00ED2746" w:rsidRPr="00783151" w:rsidRDefault="00ED2746" w:rsidP="00783151">
      <w:pPr>
        <w:spacing w:line="276" w:lineRule="auto"/>
        <w:jc w:val="both"/>
        <w:rPr>
          <w:rFonts w:ascii="Arial" w:eastAsia="Calibri" w:hAnsi="Arial" w:cs="Arial"/>
          <w:sz w:val="2"/>
          <w:szCs w:val="24"/>
        </w:rPr>
      </w:pPr>
    </w:p>
    <w:p w:rsidR="00ED2746" w:rsidRPr="001E4DED" w:rsidRDefault="00ED2746" w:rsidP="00783151">
      <w:pPr>
        <w:numPr>
          <w:ilvl w:val="0"/>
          <w:numId w:val="21"/>
        </w:numPr>
        <w:tabs>
          <w:tab w:val="left" w:pos="240"/>
        </w:tabs>
        <w:spacing w:after="0" w:line="276" w:lineRule="auto"/>
        <w:ind w:left="240" w:hanging="240"/>
        <w:jc w:val="both"/>
        <w:rPr>
          <w:rFonts w:ascii="Arial" w:eastAsia="Calibri" w:hAnsi="Arial" w:cs="Arial"/>
          <w:sz w:val="24"/>
          <w:szCs w:val="24"/>
        </w:rPr>
      </w:pPr>
      <w:r w:rsidRPr="001E4DED">
        <w:rPr>
          <w:rFonts w:ascii="Arial" w:eastAsia="Calibri" w:hAnsi="Arial" w:cs="Arial"/>
          <w:sz w:val="24"/>
          <w:szCs w:val="24"/>
        </w:rPr>
        <w:t>Deputing of field staff from non</w:t>
      </w:r>
      <w:r w:rsidR="001E4DED" w:rsidRPr="001E4DED">
        <w:rPr>
          <w:rFonts w:ascii="Arial" w:eastAsia="Calibri" w:hAnsi="Arial" w:cs="Arial"/>
          <w:sz w:val="24"/>
          <w:szCs w:val="24"/>
        </w:rPr>
        <w:t>-a</w:t>
      </w:r>
      <w:r w:rsidRPr="001E4DED">
        <w:rPr>
          <w:rFonts w:ascii="Arial" w:eastAsia="Calibri" w:hAnsi="Arial" w:cs="Arial"/>
          <w:sz w:val="24"/>
          <w:szCs w:val="24"/>
        </w:rPr>
        <w:t xml:space="preserve">ffected areas to assist staff in likely </w:t>
      </w:r>
      <w:r w:rsidR="001E4DED" w:rsidRPr="001E4DED">
        <w:rPr>
          <w:rFonts w:ascii="Arial" w:eastAsia="Calibri" w:hAnsi="Arial" w:cs="Arial"/>
          <w:sz w:val="24"/>
          <w:szCs w:val="24"/>
        </w:rPr>
        <w:t>a</w:t>
      </w:r>
      <w:r w:rsidRPr="001E4DED">
        <w:rPr>
          <w:rFonts w:ascii="Arial" w:eastAsia="Calibri" w:hAnsi="Arial" w:cs="Arial"/>
          <w:sz w:val="24"/>
          <w:szCs w:val="24"/>
        </w:rPr>
        <w:t>ffected areas.</w:t>
      </w:r>
    </w:p>
    <w:p w:rsidR="00ED2746" w:rsidRPr="00783151" w:rsidRDefault="00ED2746" w:rsidP="00783151">
      <w:pPr>
        <w:spacing w:line="276" w:lineRule="auto"/>
        <w:jc w:val="both"/>
        <w:rPr>
          <w:rFonts w:ascii="Arial" w:eastAsia="Calibri" w:hAnsi="Arial" w:cs="Arial"/>
          <w:sz w:val="2"/>
          <w:szCs w:val="24"/>
        </w:rPr>
      </w:pPr>
    </w:p>
    <w:p w:rsidR="00ED2746" w:rsidRPr="001E4DED" w:rsidRDefault="00ED2746" w:rsidP="00783151">
      <w:pPr>
        <w:numPr>
          <w:ilvl w:val="0"/>
          <w:numId w:val="21"/>
        </w:numPr>
        <w:tabs>
          <w:tab w:val="left" w:pos="240"/>
        </w:tabs>
        <w:spacing w:after="0" w:line="276" w:lineRule="auto"/>
        <w:ind w:left="240" w:hanging="240"/>
        <w:jc w:val="both"/>
        <w:rPr>
          <w:rFonts w:ascii="Arial" w:eastAsia="Calibri" w:hAnsi="Arial" w:cs="Arial"/>
          <w:sz w:val="24"/>
          <w:szCs w:val="24"/>
        </w:rPr>
      </w:pPr>
      <w:r w:rsidRPr="001E4DED">
        <w:rPr>
          <w:rFonts w:ascii="Arial" w:eastAsia="Calibri" w:hAnsi="Arial" w:cs="Arial"/>
          <w:sz w:val="24"/>
          <w:szCs w:val="24"/>
        </w:rPr>
        <w:t>Staff on leave should return to their Head Quarters.</w:t>
      </w:r>
    </w:p>
    <w:p w:rsidR="00ED2746" w:rsidRPr="00783151" w:rsidRDefault="00ED2746" w:rsidP="00783151">
      <w:pPr>
        <w:spacing w:line="276" w:lineRule="auto"/>
        <w:jc w:val="both"/>
        <w:rPr>
          <w:rFonts w:ascii="Arial" w:eastAsia="Calibri" w:hAnsi="Arial" w:cs="Arial"/>
          <w:sz w:val="2"/>
          <w:szCs w:val="24"/>
        </w:rPr>
      </w:pPr>
    </w:p>
    <w:p w:rsidR="00ED2746" w:rsidRPr="001E4DED" w:rsidRDefault="00ED2746" w:rsidP="00783151">
      <w:pPr>
        <w:numPr>
          <w:ilvl w:val="0"/>
          <w:numId w:val="21"/>
        </w:numPr>
        <w:tabs>
          <w:tab w:val="left" w:pos="240"/>
        </w:tabs>
        <w:spacing w:after="0" w:line="276" w:lineRule="auto"/>
        <w:ind w:left="240" w:hanging="240"/>
        <w:jc w:val="both"/>
        <w:rPr>
          <w:rFonts w:ascii="Arial" w:eastAsia="Calibri" w:hAnsi="Arial" w:cs="Arial"/>
          <w:sz w:val="24"/>
          <w:szCs w:val="24"/>
        </w:rPr>
      </w:pPr>
      <w:r w:rsidRPr="001E4DED">
        <w:rPr>
          <w:rFonts w:ascii="Arial" w:eastAsia="Calibri" w:hAnsi="Arial" w:cs="Arial"/>
          <w:sz w:val="24"/>
          <w:szCs w:val="24"/>
        </w:rPr>
        <w:t>No leave shall be sanctioned at the time of disaster.</w:t>
      </w:r>
    </w:p>
    <w:p w:rsidR="001E4DED" w:rsidRPr="001E4DED" w:rsidRDefault="001E4DED" w:rsidP="00783151">
      <w:pPr>
        <w:tabs>
          <w:tab w:val="left" w:pos="240"/>
        </w:tabs>
        <w:spacing w:after="0" w:line="276" w:lineRule="auto"/>
        <w:jc w:val="both"/>
        <w:rPr>
          <w:rFonts w:ascii="Arial" w:eastAsia="Calibri" w:hAnsi="Arial" w:cs="Arial"/>
          <w:sz w:val="24"/>
          <w:szCs w:val="24"/>
        </w:rPr>
      </w:pPr>
    </w:p>
    <w:p w:rsidR="00ED2746" w:rsidRDefault="00ED2746" w:rsidP="00783151">
      <w:pPr>
        <w:numPr>
          <w:ilvl w:val="0"/>
          <w:numId w:val="21"/>
        </w:numPr>
        <w:tabs>
          <w:tab w:val="left" w:pos="240"/>
        </w:tabs>
        <w:spacing w:after="0" w:line="276" w:lineRule="auto"/>
        <w:ind w:left="240" w:hanging="240"/>
        <w:jc w:val="both"/>
        <w:rPr>
          <w:rFonts w:ascii="Arial" w:eastAsia="Calibri" w:hAnsi="Arial" w:cs="Arial"/>
          <w:sz w:val="24"/>
          <w:szCs w:val="24"/>
        </w:rPr>
      </w:pPr>
      <w:r w:rsidRPr="001E4DED">
        <w:rPr>
          <w:rFonts w:ascii="Arial" w:eastAsia="Calibri" w:hAnsi="Arial" w:cs="Arial"/>
          <w:sz w:val="24"/>
          <w:szCs w:val="24"/>
        </w:rPr>
        <w:t>Preparation for post disaster activities.</w:t>
      </w:r>
    </w:p>
    <w:p w:rsidR="00783151" w:rsidRDefault="00783151" w:rsidP="00783151">
      <w:pPr>
        <w:pStyle w:val="ListParagraph"/>
        <w:rPr>
          <w:rFonts w:ascii="Arial" w:eastAsia="Calibri" w:hAnsi="Arial" w:cs="Arial"/>
          <w:sz w:val="24"/>
          <w:szCs w:val="24"/>
        </w:rPr>
      </w:pPr>
    </w:p>
    <w:p w:rsidR="00783151" w:rsidRDefault="00783151" w:rsidP="00783151">
      <w:pPr>
        <w:pStyle w:val="ListParagraph"/>
        <w:rPr>
          <w:rFonts w:ascii="Arial" w:eastAsia="Calibri" w:hAnsi="Arial" w:cs="Arial"/>
          <w:sz w:val="24"/>
          <w:szCs w:val="24"/>
        </w:rPr>
      </w:pPr>
    </w:p>
    <w:p w:rsidR="00ED2746" w:rsidRDefault="00ED2746" w:rsidP="00783151">
      <w:pPr>
        <w:pStyle w:val="ListParagraph"/>
        <w:numPr>
          <w:ilvl w:val="1"/>
          <w:numId w:val="2"/>
        </w:numPr>
        <w:autoSpaceDE w:val="0"/>
        <w:autoSpaceDN w:val="0"/>
        <w:adjustRightInd w:val="0"/>
        <w:spacing w:after="0" w:line="276" w:lineRule="auto"/>
        <w:ind w:left="450"/>
        <w:jc w:val="both"/>
        <w:rPr>
          <w:rFonts w:ascii="Arial" w:eastAsia="Calibri" w:hAnsi="Arial" w:cs="Arial"/>
          <w:b/>
          <w:sz w:val="24"/>
          <w:szCs w:val="24"/>
        </w:rPr>
      </w:pPr>
      <w:r>
        <w:rPr>
          <w:rFonts w:ascii="Arial" w:eastAsia="Calibri" w:hAnsi="Arial" w:cs="Arial"/>
          <w:b/>
          <w:sz w:val="24"/>
          <w:szCs w:val="24"/>
        </w:rPr>
        <w:t>Post Disaster</w:t>
      </w:r>
    </w:p>
    <w:p w:rsidR="001E4DED" w:rsidRDefault="001E4DED" w:rsidP="00783151">
      <w:pPr>
        <w:autoSpaceDE w:val="0"/>
        <w:autoSpaceDN w:val="0"/>
        <w:adjustRightInd w:val="0"/>
        <w:spacing w:after="0" w:line="276" w:lineRule="auto"/>
        <w:jc w:val="both"/>
        <w:rPr>
          <w:rFonts w:ascii="Arial" w:eastAsia="Calibri" w:hAnsi="Arial" w:cs="Arial"/>
          <w:b/>
          <w:sz w:val="24"/>
          <w:szCs w:val="24"/>
        </w:rPr>
      </w:pPr>
    </w:p>
    <w:p w:rsidR="001E4DED" w:rsidRPr="00F62781" w:rsidRDefault="001E4DED" w:rsidP="00783151">
      <w:pPr>
        <w:numPr>
          <w:ilvl w:val="0"/>
          <w:numId w:val="22"/>
        </w:numPr>
        <w:tabs>
          <w:tab w:val="left" w:pos="237"/>
        </w:tabs>
        <w:spacing w:after="0" w:line="276" w:lineRule="auto"/>
        <w:ind w:right="240"/>
        <w:jc w:val="both"/>
        <w:rPr>
          <w:rFonts w:ascii="Arial" w:eastAsia="Calibri" w:hAnsi="Arial" w:cs="Arial"/>
          <w:sz w:val="24"/>
          <w:szCs w:val="24"/>
        </w:rPr>
      </w:pPr>
      <w:r w:rsidRPr="00F62781">
        <w:rPr>
          <w:rFonts w:ascii="Arial" w:eastAsia="Calibri" w:hAnsi="Arial" w:cs="Arial"/>
          <w:sz w:val="24"/>
          <w:szCs w:val="24"/>
        </w:rPr>
        <w:t>Ensure restoration of the traffic movement where ever possible by quick repair of breaches. Inspection of roads and removal of traffic obstruction. And inspection of roads for assessment of damages and reporting in higher authorities and preparation of its estimations.</w:t>
      </w:r>
    </w:p>
    <w:p w:rsidR="001E4DED" w:rsidRPr="00783151" w:rsidRDefault="001E4DED" w:rsidP="00783151">
      <w:pPr>
        <w:spacing w:line="276" w:lineRule="auto"/>
        <w:jc w:val="both"/>
        <w:rPr>
          <w:rFonts w:ascii="Arial" w:eastAsia="Calibri" w:hAnsi="Arial" w:cs="Arial"/>
          <w:sz w:val="2"/>
          <w:szCs w:val="24"/>
        </w:rPr>
      </w:pPr>
    </w:p>
    <w:p w:rsidR="001E4DED" w:rsidRPr="00F62781" w:rsidRDefault="001E4DED" w:rsidP="00783151">
      <w:pPr>
        <w:numPr>
          <w:ilvl w:val="0"/>
          <w:numId w:val="22"/>
        </w:numPr>
        <w:tabs>
          <w:tab w:val="left" w:pos="237"/>
        </w:tabs>
        <w:spacing w:after="0" w:line="276" w:lineRule="auto"/>
        <w:jc w:val="both"/>
        <w:rPr>
          <w:rFonts w:ascii="Arial" w:eastAsia="Calibri" w:hAnsi="Arial" w:cs="Arial"/>
          <w:sz w:val="24"/>
          <w:szCs w:val="24"/>
        </w:rPr>
      </w:pPr>
      <w:r w:rsidRPr="00F62781">
        <w:rPr>
          <w:rFonts w:ascii="Arial" w:eastAsia="Calibri" w:hAnsi="Arial" w:cs="Arial"/>
          <w:sz w:val="24"/>
          <w:szCs w:val="24"/>
        </w:rPr>
        <w:t>Coordinate with State and plan for providing adequate number of drains by the side of roads, particularly considering the past experience.</w:t>
      </w:r>
    </w:p>
    <w:p w:rsidR="001E4DED" w:rsidRPr="00783151" w:rsidRDefault="001E4DED" w:rsidP="00783151">
      <w:pPr>
        <w:spacing w:line="276" w:lineRule="auto"/>
        <w:jc w:val="both"/>
        <w:rPr>
          <w:rFonts w:ascii="Arial" w:eastAsia="Calibri" w:hAnsi="Arial" w:cs="Arial"/>
          <w:sz w:val="2"/>
          <w:szCs w:val="24"/>
        </w:rPr>
      </w:pPr>
    </w:p>
    <w:p w:rsidR="001E4DED" w:rsidRPr="00F62781" w:rsidRDefault="001E4DED" w:rsidP="00783151">
      <w:pPr>
        <w:numPr>
          <w:ilvl w:val="0"/>
          <w:numId w:val="22"/>
        </w:numPr>
        <w:tabs>
          <w:tab w:val="left" w:pos="240"/>
        </w:tabs>
        <w:spacing w:after="0" w:line="276" w:lineRule="auto"/>
        <w:ind w:left="240" w:hanging="240"/>
        <w:jc w:val="both"/>
        <w:rPr>
          <w:rFonts w:ascii="Arial" w:eastAsia="Calibri" w:hAnsi="Arial" w:cs="Arial"/>
          <w:sz w:val="24"/>
          <w:szCs w:val="24"/>
        </w:rPr>
      </w:pPr>
      <w:r w:rsidRPr="00F62781">
        <w:rPr>
          <w:rFonts w:ascii="Arial" w:eastAsia="Calibri" w:hAnsi="Arial" w:cs="Arial"/>
          <w:sz w:val="24"/>
          <w:szCs w:val="24"/>
        </w:rPr>
        <w:t>Sanction and entrustment o</w:t>
      </w:r>
      <w:r w:rsidR="00F62781">
        <w:rPr>
          <w:rFonts w:ascii="Arial" w:eastAsia="Calibri" w:hAnsi="Arial" w:cs="Arial"/>
          <w:sz w:val="24"/>
          <w:szCs w:val="24"/>
        </w:rPr>
        <w:t>f temporary restoration works a</w:t>
      </w:r>
      <w:r w:rsidRPr="00F62781">
        <w:rPr>
          <w:rFonts w:ascii="Arial" w:eastAsia="Calibri" w:hAnsi="Arial" w:cs="Arial"/>
          <w:sz w:val="24"/>
          <w:szCs w:val="24"/>
        </w:rPr>
        <w:t xml:space="preserve">nd </w:t>
      </w:r>
      <w:r w:rsidR="00F62781" w:rsidRPr="00F62781">
        <w:rPr>
          <w:rFonts w:ascii="Arial" w:eastAsia="Calibri" w:hAnsi="Arial" w:cs="Arial"/>
          <w:sz w:val="24"/>
          <w:szCs w:val="24"/>
        </w:rPr>
        <w:t>updating</w:t>
      </w:r>
      <w:r w:rsidRPr="00F62781">
        <w:rPr>
          <w:rFonts w:ascii="Arial" w:eastAsia="Calibri" w:hAnsi="Arial" w:cs="Arial"/>
          <w:sz w:val="24"/>
          <w:szCs w:val="24"/>
        </w:rPr>
        <w:t xml:space="preserve"> of maps</w:t>
      </w:r>
    </w:p>
    <w:p w:rsidR="001E4DED" w:rsidRPr="00783151" w:rsidRDefault="001E4DED" w:rsidP="00783151">
      <w:pPr>
        <w:spacing w:line="276" w:lineRule="auto"/>
        <w:jc w:val="both"/>
        <w:rPr>
          <w:rFonts w:ascii="Arial" w:hAnsi="Arial" w:cs="Arial"/>
          <w:sz w:val="2"/>
          <w:szCs w:val="20"/>
        </w:rPr>
      </w:pPr>
    </w:p>
    <w:p w:rsidR="001E4DED" w:rsidRPr="00F62781" w:rsidRDefault="001E4DED" w:rsidP="00783151">
      <w:pPr>
        <w:numPr>
          <w:ilvl w:val="0"/>
          <w:numId w:val="23"/>
        </w:numPr>
        <w:tabs>
          <w:tab w:val="left" w:pos="237"/>
        </w:tabs>
        <w:spacing w:after="0" w:line="276" w:lineRule="auto"/>
        <w:ind w:right="540"/>
        <w:jc w:val="both"/>
        <w:rPr>
          <w:rFonts w:ascii="Arial" w:eastAsia="Calibri" w:hAnsi="Arial" w:cs="Arial"/>
          <w:sz w:val="24"/>
          <w:szCs w:val="24"/>
        </w:rPr>
      </w:pPr>
      <w:bookmarkStart w:id="14" w:name="page34"/>
      <w:bookmarkEnd w:id="14"/>
      <w:r w:rsidRPr="00F62781">
        <w:rPr>
          <w:rFonts w:ascii="Arial" w:eastAsia="Calibri" w:hAnsi="Arial" w:cs="Arial"/>
          <w:sz w:val="24"/>
          <w:szCs w:val="24"/>
        </w:rPr>
        <w:t>Steps will be taken for raising the stretches of roads passing through low areas and increase drainage facilities with prior approval of the State.</w:t>
      </w:r>
    </w:p>
    <w:p w:rsidR="001E4DED" w:rsidRPr="00783151" w:rsidRDefault="001E4DED" w:rsidP="00783151">
      <w:pPr>
        <w:spacing w:line="276" w:lineRule="auto"/>
        <w:jc w:val="both"/>
        <w:rPr>
          <w:rFonts w:ascii="Arial" w:eastAsia="Calibri" w:hAnsi="Arial" w:cs="Arial"/>
          <w:sz w:val="2"/>
          <w:szCs w:val="24"/>
        </w:rPr>
      </w:pPr>
    </w:p>
    <w:p w:rsidR="002F3E15" w:rsidRDefault="001E4DED" w:rsidP="00783151">
      <w:pPr>
        <w:numPr>
          <w:ilvl w:val="0"/>
          <w:numId w:val="23"/>
        </w:numPr>
        <w:tabs>
          <w:tab w:val="left" w:pos="237"/>
        </w:tabs>
        <w:spacing w:after="0" w:line="276" w:lineRule="auto"/>
        <w:jc w:val="both"/>
        <w:rPr>
          <w:rFonts w:ascii="Arial" w:eastAsia="Calibri" w:hAnsi="Arial" w:cs="Arial"/>
          <w:sz w:val="24"/>
          <w:szCs w:val="24"/>
        </w:rPr>
      </w:pPr>
      <w:r w:rsidRPr="00F62781">
        <w:rPr>
          <w:rFonts w:ascii="Arial" w:eastAsia="Calibri" w:hAnsi="Arial" w:cs="Arial"/>
          <w:sz w:val="24"/>
          <w:szCs w:val="24"/>
        </w:rPr>
        <w:t>The Public works, Ports &amp; Island water transport /PRE will create a reliable road network that connects vulnerable areas and selected nodal centers, from where transport, relief and rehabilitation operations can be undertaken during future disasters.</w:t>
      </w:r>
    </w:p>
    <w:p w:rsidR="002F3E15" w:rsidRDefault="002F3E15">
      <w:pPr>
        <w:rPr>
          <w:rFonts w:ascii="Arial" w:eastAsia="Calibri" w:hAnsi="Arial" w:cs="Arial"/>
          <w:sz w:val="24"/>
          <w:szCs w:val="24"/>
        </w:rPr>
      </w:pPr>
      <w:r>
        <w:rPr>
          <w:rFonts w:ascii="Arial" w:eastAsia="Calibri" w:hAnsi="Arial" w:cs="Arial"/>
          <w:sz w:val="24"/>
          <w:szCs w:val="24"/>
        </w:rPr>
        <w:br w:type="page"/>
      </w:r>
    </w:p>
    <w:p w:rsidR="001E4DED" w:rsidRPr="004E539D" w:rsidRDefault="002F3E15" w:rsidP="002F3E15">
      <w:pPr>
        <w:pStyle w:val="ListParagraph"/>
        <w:numPr>
          <w:ilvl w:val="0"/>
          <w:numId w:val="2"/>
        </w:numPr>
        <w:tabs>
          <w:tab w:val="left" w:pos="237"/>
        </w:tabs>
        <w:spacing w:after="0" w:line="225" w:lineRule="auto"/>
        <w:jc w:val="both"/>
        <w:rPr>
          <w:rFonts w:ascii="Arial" w:eastAsia="Calibri" w:hAnsi="Arial" w:cs="Arial"/>
          <w:b/>
          <w:color w:val="C00000"/>
          <w:sz w:val="24"/>
          <w:szCs w:val="24"/>
        </w:rPr>
      </w:pPr>
      <w:r w:rsidRPr="004E539D">
        <w:rPr>
          <w:rFonts w:ascii="Arial" w:eastAsia="Calibri" w:hAnsi="Arial" w:cs="Arial"/>
          <w:b/>
          <w:color w:val="C00000"/>
          <w:sz w:val="24"/>
          <w:szCs w:val="24"/>
        </w:rPr>
        <w:lastRenderedPageBreak/>
        <w:t>Annexure 1 - Departmental Contact Details</w:t>
      </w:r>
    </w:p>
    <w:p w:rsidR="00441BDD" w:rsidRDefault="00441BDD" w:rsidP="00441BDD">
      <w:pPr>
        <w:tabs>
          <w:tab w:val="left" w:pos="237"/>
        </w:tabs>
        <w:spacing w:after="0" w:line="225" w:lineRule="auto"/>
        <w:jc w:val="both"/>
        <w:rPr>
          <w:rFonts w:ascii="Arial" w:eastAsia="Calibri" w:hAnsi="Arial" w:cs="Arial"/>
          <w:b/>
          <w:sz w:val="24"/>
          <w:szCs w:val="24"/>
        </w:rPr>
      </w:pPr>
    </w:p>
    <w:p w:rsidR="00441BDD" w:rsidRDefault="00441BDD" w:rsidP="00441BDD">
      <w:pPr>
        <w:tabs>
          <w:tab w:val="left" w:pos="237"/>
        </w:tabs>
        <w:spacing w:after="0" w:line="225" w:lineRule="auto"/>
        <w:jc w:val="both"/>
        <w:rPr>
          <w:rFonts w:ascii="Arial" w:eastAsia="Calibri" w:hAnsi="Arial" w:cs="Arial"/>
          <w:b/>
          <w:sz w:val="24"/>
          <w:szCs w:val="24"/>
        </w:rPr>
      </w:pPr>
      <w:r>
        <w:rPr>
          <w:noProof/>
        </w:rPr>
        <w:drawing>
          <wp:inline distT="0" distB="0" distL="0" distR="0">
            <wp:extent cx="5895975" cy="7748996"/>
            <wp:effectExtent l="0" t="0" r="0" b="444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01390" cy="7756113"/>
                    </a:xfrm>
                    <a:prstGeom prst="rect">
                      <a:avLst/>
                    </a:prstGeom>
                  </pic:spPr>
                </pic:pic>
              </a:graphicData>
            </a:graphic>
          </wp:inline>
        </w:drawing>
      </w:r>
    </w:p>
    <w:p w:rsidR="00441BDD" w:rsidRDefault="00441BDD" w:rsidP="00441BDD">
      <w:pPr>
        <w:tabs>
          <w:tab w:val="left" w:pos="237"/>
        </w:tabs>
        <w:spacing w:after="0" w:line="225" w:lineRule="auto"/>
        <w:jc w:val="both"/>
        <w:rPr>
          <w:rFonts w:ascii="Arial" w:eastAsia="Calibri" w:hAnsi="Arial" w:cs="Arial"/>
          <w:b/>
          <w:sz w:val="24"/>
          <w:szCs w:val="24"/>
        </w:rPr>
      </w:pPr>
      <w:r>
        <w:rPr>
          <w:noProof/>
        </w:rPr>
        <w:lastRenderedPageBreak/>
        <w:drawing>
          <wp:inline distT="0" distB="0" distL="0" distR="0">
            <wp:extent cx="5619750" cy="834490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38343" cy="8372514"/>
                    </a:xfrm>
                    <a:prstGeom prst="rect">
                      <a:avLst/>
                    </a:prstGeom>
                  </pic:spPr>
                </pic:pic>
              </a:graphicData>
            </a:graphic>
          </wp:inline>
        </w:drawing>
      </w:r>
    </w:p>
    <w:p w:rsidR="00441BDD" w:rsidRDefault="00441BDD" w:rsidP="00441BDD">
      <w:pPr>
        <w:tabs>
          <w:tab w:val="left" w:pos="237"/>
        </w:tabs>
        <w:spacing w:after="0" w:line="225" w:lineRule="auto"/>
        <w:jc w:val="both"/>
        <w:rPr>
          <w:rFonts w:ascii="Arial" w:eastAsia="Calibri" w:hAnsi="Arial" w:cs="Arial"/>
          <w:b/>
          <w:sz w:val="24"/>
          <w:szCs w:val="24"/>
        </w:rPr>
      </w:pPr>
      <w:r>
        <w:rPr>
          <w:noProof/>
        </w:rPr>
        <w:lastRenderedPageBreak/>
        <w:drawing>
          <wp:inline distT="0" distB="0" distL="0" distR="0">
            <wp:extent cx="5958114" cy="7820025"/>
            <wp:effectExtent l="0" t="0" r="508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60197" cy="7822759"/>
                    </a:xfrm>
                    <a:prstGeom prst="rect">
                      <a:avLst/>
                    </a:prstGeom>
                  </pic:spPr>
                </pic:pic>
              </a:graphicData>
            </a:graphic>
          </wp:inline>
        </w:drawing>
      </w:r>
    </w:p>
    <w:p w:rsidR="009775EC" w:rsidRDefault="009775EC" w:rsidP="00441BDD">
      <w:pPr>
        <w:tabs>
          <w:tab w:val="left" w:pos="237"/>
        </w:tabs>
        <w:spacing w:after="0" w:line="225" w:lineRule="auto"/>
        <w:jc w:val="both"/>
        <w:rPr>
          <w:rFonts w:ascii="Arial" w:eastAsia="Calibri" w:hAnsi="Arial" w:cs="Arial"/>
          <w:b/>
          <w:sz w:val="24"/>
          <w:szCs w:val="24"/>
        </w:rPr>
      </w:pPr>
    </w:p>
    <w:p w:rsidR="009775EC" w:rsidRPr="00441BDD" w:rsidRDefault="009775EC" w:rsidP="00441BDD">
      <w:pPr>
        <w:tabs>
          <w:tab w:val="left" w:pos="237"/>
        </w:tabs>
        <w:spacing w:after="0" w:line="225" w:lineRule="auto"/>
        <w:jc w:val="both"/>
        <w:rPr>
          <w:rFonts w:ascii="Arial" w:eastAsia="Calibri" w:hAnsi="Arial" w:cs="Arial"/>
          <w:b/>
          <w:sz w:val="24"/>
          <w:szCs w:val="24"/>
        </w:rPr>
      </w:pPr>
    </w:p>
    <w:p w:rsidR="001E4DED" w:rsidRPr="00F62781" w:rsidRDefault="001E4DED" w:rsidP="00F62781">
      <w:pPr>
        <w:autoSpaceDE w:val="0"/>
        <w:autoSpaceDN w:val="0"/>
        <w:adjustRightInd w:val="0"/>
        <w:spacing w:after="0" w:line="240" w:lineRule="auto"/>
        <w:jc w:val="both"/>
        <w:rPr>
          <w:rFonts w:ascii="Arial" w:eastAsia="Calibri" w:hAnsi="Arial" w:cs="Arial"/>
          <w:b/>
          <w:sz w:val="24"/>
          <w:szCs w:val="24"/>
        </w:rPr>
      </w:pPr>
    </w:p>
    <w:p w:rsidR="0041654F" w:rsidRPr="00F62781" w:rsidRDefault="0035434D" w:rsidP="00F62781">
      <w:pPr>
        <w:spacing w:line="20" w:lineRule="exact"/>
        <w:jc w:val="both"/>
        <w:rPr>
          <w:rFonts w:ascii="Arial" w:eastAsia="Calibri" w:hAnsi="Arial" w:cs="Arial"/>
          <w:sz w:val="24"/>
          <w:szCs w:val="24"/>
        </w:rPr>
      </w:pPr>
      <w:r w:rsidRPr="0035434D">
        <w:rPr>
          <w:rFonts w:ascii="Arial" w:eastAsia="Calibri" w:hAnsi="Arial" w:cs="Arial"/>
          <w:noProof/>
          <w:sz w:val="24"/>
          <w:szCs w:val="24"/>
          <w:lang w:val="en-IN" w:eastAsia="en-IN" w:bidi="kn-IN"/>
        </w:rPr>
        <w:pict>
          <v:rect id="Rectangle 84" o:spid="_x0000_s1073" style="position:absolute;left:0;text-align:left;margin-left:-15.6pt;margin-top:540.45pt;width:493.8pt;height:124.3pt;z-index:25172377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" fillcolor="white [3212]" stroked="f" strokeweight="1pt">
            <v:textbox>
              <w:txbxContent>
                <w:p w:rsidR="009775EC" w:rsidRDefault="009775EC" w:rsidP="009775EC">
                  <w:pPr>
                    <w:spacing w:after="0"/>
                    <w:jc w:val="center"/>
                    <w:rPr>
                      <w:rFonts w:ascii="Arial" w:eastAsia="Calibri" w:hAnsi="Arial" w:cs="Arial"/>
                      <w:b/>
                      <w:color w:val="C00000"/>
                      <w:sz w:val="24"/>
                      <w:szCs w:val="24"/>
                    </w:rPr>
                  </w:pPr>
                  <w:r w:rsidRPr="009775EC">
                    <w:rPr>
                      <w:rFonts w:ascii="Arial" w:eastAsia="Calibri" w:hAnsi="Arial" w:cs="Arial"/>
                      <w:b/>
                      <w:noProof/>
                      <w:color w:val="C00000"/>
                      <w:sz w:val="24"/>
                      <w:szCs w:val="24"/>
                    </w:rPr>
                    <w:drawing>
                      <wp:inline distT="0" distB="0" distL="0" distR="0">
                        <wp:extent cx="1104265" cy="948690"/>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265" cy="948690"/>
                                </a:xfrm>
                                <a:prstGeom prst="rect">
                                  <a:avLst/>
                                </a:prstGeom>
                                <a:noFill/>
                                <a:ln>
                                  <a:noFill/>
                                </a:ln>
                              </pic:spPr>
                            </pic:pic>
                          </a:graphicData>
                        </a:graphic>
                      </wp:inline>
                    </w:drawing>
                  </w:r>
                </w:p>
                <w:p w:rsidR="009775EC" w:rsidRPr="009775EC" w:rsidRDefault="009775EC" w:rsidP="009775EC">
                  <w:pPr>
                    <w:spacing w:after="0"/>
                    <w:jc w:val="center"/>
                    <w:rPr>
                      <w:b/>
                      <w:color w:val="C00000"/>
                    </w:rPr>
                  </w:pPr>
                  <w:r w:rsidRPr="009775EC">
                    <w:rPr>
                      <w:rFonts w:ascii="Arial" w:eastAsia="Calibri" w:hAnsi="Arial" w:cs="Arial"/>
                      <w:b/>
                      <w:color w:val="C00000"/>
                      <w:sz w:val="24"/>
                      <w:szCs w:val="24"/>
                    </w:rPr>
                    <w:t>Disaster Management Plan</w:t>
                  </w:r>
                </w:p>
                <w:p w:rsidR="009775EC" w:rsidRPr="009775EC" w:rsidRDefault="009775EC" w:rsidP="009775EC">
                  <w:pPr>
                    <w:spacing w:after="0"/>
                    <w:jc w:val="center"/>
                    <w:rPr>
                      <w:rFonts w:ascii="Arial" w:eastAsia="Calibri" w:hAnsi="Arial" w:cs="Arial"/>
                      <w:b/>
                      <w:color w:val="C00000"/>
                      <w:sz w:val="24"/>
                      <w:szCs w:val="24"/>
                    </w:rPr>
                  </w:pPr>
                  <w:r w:rsidRPr="009775EC">
                    <w:rPr>
                      <w:rFonts w:ascii="Arial" w:eastAsia="Calibri" w:hAnsi="Arial" w:cs="Arial"/>
                      <w:b/>
                      <w:color w:val="C00000"/>
                      <w:sz w:val="24"/>
                      <w:szCs w:val="24"/>
                    </w:rPr>
                    <w:t>Public works, Ports &amp; Island Water Transport Department</w:t>
                  </w:r>
                </w:p>
                <w:p w:rsidR="009775EC" w:rsidRPr="009775EC" w:rsidRDefault="009775EC" w:rsidP="009775EC">
                  <w:pPr>
                    <w:spacing w:after="0"/>
                    <w:jc w:val="center"/>
                    <w:rPr>
                      <w:b/>
                      <w:color w:val="C00000"/>
                    </w:rPr>
                  </w:pPr>
                  <w:r w:rsidRPr="009775EC">
                    <w:rPr>
                      <w:rFonts w:ascii="Arial" w:eastAsia="Calibri" w:hAnsi="Arial" w:cs="Arial"/>
                      <w:b/>
                      <w:color w:val="C00000"/>
                      <w:sz w:val="24"/>
                      <w:szCs w:val="24"/>
                    </w:rPr>
                    <w:t>Government of Karnataka</w:t>
                  </w:r>
                </w:p>
              </w:txbxContent>
            </v:textbox>
          </v:rect>
        </w:pict>
      </w:r>
    </w:p>
    <w:sectPr w:rsidR="0041654F" w:rsidRPr="00F62781" w:rsidSect="00F76DCC">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B2255" w:rsidRDefault="009B2255" w:rsidP="00F6753A">
      <w:pPr>
        <w:spacing w:after="0" w:line="240" w:lineRule="auto"/>
      </w:pPr>
      <w:r>
        <w:separator/>
      </w:r>
    </w:p>
  </w:endnote>
  <w:endnote w:type="continuationSeparator" w:id="1">
    <w:p w:rsidR="009B2255" w:rsidRDefault="009B2255" w:rsidP="00F6753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unga">
    <w:altName w:val="Courier New"/>
    <w:panose1 w:val="00000400000000000000"/>
    <w:charset w:val="01"/>
    <w:family w:val="roman"/>
    <w:notTrueType/>
    <w:pitch w:val="variable"/>
    <w:sig w:usb0="00000000" w:usb1="00000000" w:usb2="00000000" w:usb3="00000000" w:csb0="0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Arial Nova Light">
    <w:altName w:val="Arial"/>
    <w:charset w:val="00"/>
    <w:family w:val="swiss"/>
    <w:pitch w:val="variable"/>
    <w:sig w:usb0="00000001" w:usb1="00000002" w:usb2="00000000" w:usb3="00000000" w:csb0="0000019F" w:csb1="00000000"/>
  </w:font>
  <w:font w:name="CIDFont+F5">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71577775"/>
      <w:docPartObj>
        <w:docPartGallery w:val="Page Numbers (Bottom of Page)"/>
        <w:docPartUnique/>
      </w:docPartObj>
    </w:sdtPr>
    <w:sdtEndPr>
      <w:rPr>
        <w:rFonts w:ascii="Arial" w:hAnsi="Arial" w:cs="Arial"/>
        <w:color w:val="7F7F7F" w:themeColor="background1" w:themeShade="7F"/>
        <w:spacing w:val="60"/>
      </w:rPr>
    </w:sdtEndPr>
    <w:sdtContent>
      <w:p w:rsidR="005F1A4C" w:rsidRPr="00721F32" w:rsidRDefault="0035434D">
        <w:pPr>
          <w:pStyle w:val="Footer"/>
          <w:pBdr>
            <w:top w:val="single" w:sz="4" w:space="1" w:color="D9D9D9" w:themeColor="background1" w:themeShade="D9"/>
          </w:pBdr>
          <w:rPr>
            <w:rFonts w:ascii="Arial" w:hAnsi="Arial" w:cs="Arial"/>
            <w:b/>
            <w:bCs/>
          </w:rPr>
        </w:pPr>
        <w:r w:rsidRPr="0035434D">
          <w:rPr>
            <w:rFonts w:ascii="Arial" w:hAnsi="Arial" w:cs="Arial"/>
          </w:rPr>
          <w:fldChar w:fldCharType="begin"/>
        </w:r>
        <w:r w:rsidR="005F1A4C" w:rsidRPr="00721F32">
          <w:rPr>
            <w:rFonts w:ascii="Arial" w:hAnsi="Arial" w:cs="Arial"/>
          </w:rPr>
          <w:instrText xml:space="preserve"> PAGE   \* MERGEFORMAT </w:instrText>
        </w:r>
        <w:r w:rsidRPr="0035434D">
          <w:rPr>
            <w:rFonts w:ascii="Arial" w:hAnsi="Arial" w:cs="Arial"/>
          </w:rPr>
          <w:fldChar w:fldCharType="separate"/>
        </w:r>
        <w:r w:rsidR="007D43F0" w:rsidRPr="007D43F0">
          <w:rPr>
            <w:rFonts w:ascii="Arial" w:hAnsi="Arial" w:cs="Arial"/>
            <w:b/>
            <w:bCs/>
            <w:noProof/>
          </w:rPr>
          <w:t>3</w:t>
        </w:r>
        <w:r w:rsidRPr="00721F32">
          <w:rPr>
            <w:rFonts w:ascii="Arial" w:hAnsi="Arial" w:cs="Arial"/>
            <w:b/>
            <w:bCs/>
            <w:noProof/>
          </w:rPr>
          <w:fldChar w:fldCharType="end"/>
        </w:r>
        <w:r w:rsidR="005F1A4C" w:rsidRPr="00721F32">
          <w:rPr>
            <w:rFonts w:ascii="Arial" w:hAnsi="Arial" w:cs="Arial"/>
            <w:b/>
            <w:bCs/>
          </w:rPr>
          <w:t xml:space="preserve"> | </w:t>
        </w:r>
        <w:r w:rsidR="005F1A4C" w:rsidRPr="00721F32">
          <w:rPr>
            <w:rFonts w:ascii="Arial" w:hAnsi="Arial" w:cs="Arial"/>
            <w:bCs/>
          </w:rPr>
          <w:t>Departmental Disaster Management Plan 2020</w:t>
        </w:r>
      </w:p>
    </w:sdtContent>
  </w:sdt>
  <w:p w:rsidR="005F1A4C" w:rsidRDefault="005F1A4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B2255" w:rsidRDefault="009B2255" w:rsidP="00F6753A">
      <w:pPr>
        <w:spacing w:after="0" w:line="240" w:lineRule="auto"/>
      </w:pPr>
      <w:r>
        <w:separator/>
      </w:r>
    </w:p>
  </w:footnote>
  <w:footnote w:type="continuationSeparator" w:id="1">
    <w:p w:rsidR="009B2255" w:rsidRDefault="009B2255" w:rsidP="00F6753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120"/>
    <w:multiLevelType w:val="hybridMultilevel"/>
    <w:tmpl w:val="7E74AFEE"/>
    <w:lvl w:ilvl="0" w:tplc="D950805C">
      <w:start w:val="1"/>
      <w:numFmt w:val="decimal"/>
      <w:lvlText w:val="%1."/>
      <w:lvlJc w:val="left"/>
    </w:lvl>
    <w:lvl w:ilvl="1" w:tplc="EC868AF8">
      <w:numFmt w:val="decimal"/>
      <w:lvlText w:val=""/>
      <w:lvlJc w:val="left"/>
    </w:lvl>
    <w:lvl w:ilvl="2" w:tplc="D2F0CA3C">
      <w:numFmt w:val="decimal"/>
      <w:lvlText w:val=""/>
      <w:lvlJc w:val="left"/>
    </w:lvl>
    <w:lvl w:ilvl="3" w:tplc="0F849FD4">
      <w:numFmt w:val="decimal"/>
      <w:lvlText w:val=""/>
      <w:lvlJc w:val="left"/>
    </w:lvl>
    <w:lvl w:ilvl="4" w:tplc="F7004B2E">
      <w:numFmt w:val="decimal"/>
      <w:lvlText w:val=""/>
      <w:lvlJc w:val="left"/>
    </w:lvl>
    <w:lvl w:ilvl="5" w:tplc="AF5019B6">
      <w:numFmt w:val="decimal"/>
      <w:lvlText w:val=""/>
      <w:lvlJc w:val="left"/>
    </w:lvl>
    <w:lvl w:ilvl="6" w:tplc="B30457B6">
      <w:numFmt w:val="decimal"/>
      <w:lvlText w:val=""/>
      <w:lvlJc w:val="left"/>
    </w:lvl>
    <w:lvl w:ilvl="7" w:tplc="54B86F72">
      <w:numFmt w:val="decimal"/>
      <w:lvlText w:val=""/>
      <w:lvlJc w:val="left"/>
    </w:lvl>
    <w:lvl w:ilvl="8" w:tplc="025E2C52">
      <w:numFmt w:val="decimal"/>
      <w:lvlText w:val=""/>
      <w:lvlJc w:val="left"/>
    </w:lvl>
  </w:abstractNum>
  <w:abstractNum w:abstractNumId="1">
    <w:nsid w:val="00000732"/>
    <w:multiLevelType w:val="hybridMultilevel"/>
    <w:tmpl w:val="1CC64D8C"/>
    <w:lvl w:ilvl="0" w:tplc="59941E7E">
      <w:start w:val="1"/>
      <w:numFmt w:val="bullet"/>
      <w:lvlText w:val=""/>
      <w:lvlJc w:val="left"/>
    </w:lvl>
    <w:lvl w:ilvl="1" w:tplc="2E9C7E36">
      <w:numFmt w:val="decimal"/>
      <w:lvlText w:val=""/>
      <w:lvlJc w:val="left"/>
    </w:lvl>
    <w:lvl w:ilvl="2" w:tplc="4CA25ADC">
      <w:numFmt w:val="decimal"/>
      <w:lvlText w:val=""/>
      <w:lvlJc w:val="left"/>
    </w:lvl>
    <w:lvl w:ilvl="3" w:tplc="2D127BCC">
      <w:numFmt w:val="decimal"/>
      <w:lvlText w:val=""/>
      <w:lvlJc w:val="left"/>
    </w:lvl>
    <w:lvl w:ilvl="4" w:tplc="C6E4CC72">
      <w:numFmt w:val="decimal"/>
      <w:lvlText w:val=""/>
      <w:lvlJc w:val="left"/>
    </w:lvl>
    <w:lvl w:ilvl="5" w:tplc="E340D350">
      <w:numFmt w:val="decimal"/>
      <w:lvlText w:val=""/>
      <w:lvlJc w:val="left"/>
    </w:lvl>
    <w:lvl w:ilvl="6" w:tplc="2D404396">
      <w:numFmt w:val="decimal"/>
      <w:lvlText w:val=""/>
      <w:lvlJc w:val="left"/>
    </w:lvl>
    <w:lvl w:ilvl="7" w:tplc="2D92802C">
      <w:numFmt w:val="decimal"/>
      <w:lvlText w:val=""/>
      <w:lvlJc w:val="left"/>
    </w:lvl>
    <w:lvl w:ilvl="8" w:tplc="BC78DE86">
      <w:numFmt w:val="decimal"/>
      <w:lvlText w:val=""/>
      <w:lvlJc w:val="left"/>
    </w:lvl>
  </w:abstractNum>
  <w:abstractNum w:abstractNumId="2">
    <w:nsid w:val="00000BDB"/>
    <w:multiLevelType w:val="hybridMultilevel"/>
    <w:tmpl w:val="2EFCD1F0"/>
    <w:lvl w:ilvl="0" w:tplc="791CBA32">
      <w:start w:val="1"/>
      <w:numFmt w:val="lowerRoman"/>
      <w:lvlText w:val="(%1)"/>
      <w:lvlJc w:val="left"/>
    </w:lvl>
    <w:lvl w:ilvl="1" w:tplc="AF281F16">
      <w:numFmt w:val="decimal"/>
      <w:lvlText w:val=""/>
      <w:lvlJc w:val="left"/>
    </w:lvl>
    <w:lvl w:ilvl="2" w:tplc="E6422A82">
      <w:numFmt w:val="decimal"/>
      <w:lvlText w:val=""/>
      <w:lvlJc w:val="left"/>
    </w:lvl>
    <w:lvl w:ilvl="3" w:tplc="1FB8321A">
      <w:numFmt w:val="decimal"/>
      <w:lvlText w:val=""/>
      <w:lvlJc w:val="left"/>
    </w:lvl>
    <w:lvl w:ilvl="4" w:tplc="9DB23800">
      <w:numFmt w:val="decimal"/>
      <w:lvlText w:val=""/>
      <w:lvlJc w:val="left"/>
    </w:lvl>
    <w:lvl w:ilvl="5" w:tplc="C714C8C4">
      <w:numFmt w:val="decimal"/>
      <w:lvlText w:val=""/>
      <w:lvlJc w:val="left"/>
    </w:lvl>
    <w:lvl w:ilvl="6" w:tplc="A10E27E2">
      <w:numFmt w:val="decimal"/>
      <w:lvlText w:val=""/>
      <w:lvlJc w:val="left"/>
    </w:lvl>
    <w:lvl w:ilvl="7" w:tplc="7BF4A4DC">
      <w:numFmt w:val="decimal"/>
      <w:lvlText w:val=""/>
      <w:lvlJc w:val="left"/>
    </w:lvl>
    <w:lvl w:ilvl="8" w:tplc="F8BE1614">
      <w:numFmt w:val="decimal"/>
      <w:lvlText w:val=""/>
      <w:lvlJc w:val="left"/>
    </w:lvl>
  </w:abstractNum>
  <w:abstractNum w:abstractNumId="3">
    <w:nsid w:val="00001238"/>
    <w:multiLevelType w:val="hybridMultilevel"/>
    <w:tmpl w:val="29F60E4E"/>
    <w:lvl w:ilvl="0" w:tplc="337EB924">
      <w:start w:val="1"/>
      <w:numFmt w:val="bullet"/>
      <w:lvlText w:val=""/>
      <w:lvlJc w:val="left"/>
    </w:lvl>
    <w:lvl w:ilvl="1" w:tplc="2AEE546E">
      <w:numFmt w:val="decimal"/>
      <w:lvlText w:val=""/>
      <w:lvlJc w:val="left"/>
    </w:lvl>
    <w:lvl w:ilvl="2" w:tplc="9C0CF4B0">
      <w:numFmt w:val="decimal"/>
      <w:lvlText w:val=""/>
      <w:lvlJc w:val="left"/>
    </w:lvl>
    <w:lvl w:ilvl="3" w:tplc="B7DC03F8">
      <w:numFmt w:val="decimal"/>
      <w:lvlText w:val=""/>
      <w:lvlJc w:val="left"/>
    </w:lvl>
    <w:lvl w:ilvl="4" w:tplc="BD342E70">
      <w:numFmt w:val="decimal"/>
      <w:lvlText w:val=""/>
      <w:lvlJc w:val="left"/>
    </w:lvl>
    <w:lvl w:ilvl="5" w:tplc="E3EA3864">
      <w:numFmt w:val="decimal"/>
      <w:lvlText w:val=""/>
      <w:lvlJc w:val="left"/>
    </w:lvl>
    <w:lvl w:ilvl="6" w:tplc="BCEE6BC0">
      <w:numFmt w:val="decimal"/>
      <w:lvlText w:val=""/>
      <w:lvlJc w:val="left"/>
    </w:lvl>
    <w:lvl w:ilvl="7" w:tplc="1CA661AC">
      <w:numFmt w:val="decimal"/>
      <w:lvlText w:val=""/>
      <w:lvlJc w:val="left"/>
    </w:lvl>
    <w:lvl w:ilvl="8" w:tplc="7906416C">
      <w:numFmt w:val="decimal"/>
      <w:lvlText w:val=""/>
      <w:lvlJc w:val="left"/>
    </w:lvl>
  </w:abstractNum>
  <w:abstractNum w:abstractNumId="4">
    <w:nsid w:val="00001E1F"/>
    <w:multiLevelType w:val="hybridMultilevel"/>
    <w:tmpl w:val="AF06F57A"/>
    <w:lvl w:ilvl="0" w:tplc="F1E80B4C">
      <w:start w:val="4"/>
      <w:numFmt w:val="lowerLetter"/>
      <w:lvlText w:val="%1."/>
      <w:lvlJc w:val="left"/>
    </w:lvl>
    <w:lvl w:ilvl="1" w:tplc="AE92A876">
      <w:numFmt w:val="decimal"/>
      <w:lvlText w:val=""/>
      <w:lvlJc w:val="left"/>
    </w:lvl>
    <w:lvl w:ilvl="2" w:tplc="4AD67406">
      <w:numFmt w:val="decimal"/>
      <w:lvlText w:val=""/>
      <w:lvlJc w:val="left"/>
    </w:lvl>
    <w:lvl w:ilvl="3" w:tplc="82489498">
      <w:numFmt w:val="decimal"/>
      <w:lvlText w:val=""/>
      <w:lvlJc w:val="left"/>
    </w:lvl>
    <w:lvl w:ilvl="4" w:tplc="043CD1FC">
      <w:numFmt w:val="decimal"/>
      <w:lvlText w:val=""/>
      <w:lvlJc w:val="left"/>
    </w:lvl>
    <w:lvl w:ilvl="5" w:tplc="6E24B7C6">
      <w:numFmt w:val="decimal"/>
      <w:lvlText w:val=""/>
      <w:lvlJc w:val="left"/>
    </w:lvl>
    <w:lvl w:ilvl="6" w:tplc="A1E66F72">
      <w:numFmt w:val="decimal"/>
      <w:lvlText w:val=""/>
      <w:lvlJc w:val="left"/>
    </w:lvl>
    <w:lvl w:ilvl="7" w:tplc="019AF360">
      <w:numFmt w:val="decimal"/>
      <w:lvlText w:val=""/>
      <w:lvlJc w:val="left"/>
    </w:lvl>
    <w:lvl w:ilvl="8" w:tplc="641842C6">
      <w:numFmt w:val="decimal"/>
      <w:lvlText w:val=""/>
      <w:lvlJc w:val="left"/>
    </w:lvl>
  </w:abstractNum>
  <w:abstractNum w:abstractNumId="5">
    <w:nsid w:val="000022EE"/>
    <w:multiLevelType w:val="hybridMultilevel"/>
    <w:tmpl w:val="F376A4A4"/>
    <w:lvl w:ilvl="0" w:tplc="CC045786">
      <w:start w:val="4"/>
      <w:numFmt w:val="decimal"/>
      <w:lvlText w:val="%1."/>
      <w:lvlJc w:val="left"/>
    </w:lvl>
    <w:lvl w:ilvl="1" w:tplc="08784F90">
      <w:numFmt w:val="decimal"/>
      <w:lvlText w:val=""/>
      <w:lvlJc w:val="left"/>
    </w:lvl>
    <w:lvl w:ilvl="2" w:tplc="DBE80600">
      <w:numFmt w:val="decimal"/>
      <w:lvlText w:val=""/>
      <w:lvlJc w:val="left"/>
    </w:lvl>
    <w:lvl w:ilvl="3" w:tplc="A8D8036C">
      <w:numFmt w:val="decimal"/>
      <w:lvlText w:val=""/>
      <w:lvlJc w:val="left"/>
    </w:lvl>
    <w:lvl w:ilvl="4" w:tplc="B720B852">
      <w:numFmt w:val="decimal"/>
      <w:lvlText w:val=""/>
      <w:lvlJc w:val="left"/>
    </w:lvl>
    <w:lvl w:ilvl="5" w:tplc="A718C8BC">
      <w:numFmt w:val="decimal"/>
      <w:lvlText w:val=""/>
      <w:lvlJc w:val="left"/>
    </w:lvl>
    <w:lvl w:ilvl="6" w:tplc="530EA246">
      <w:numFmt w:val="decimal"/>
      <w:lvlText w:val=""/>
      <w:lvlJc w:val="left"/>
    </w:lvl>
    <w:lvl w:ilvl="7" w:tplc="CFDCAA38">
      <w:numFmt w:val="decimal"/>
      <w:lvlText w:val=""/>
      <w:lvlJc w:val="left"/>
    </w:lvl>
    <w:lvl w:ilvl="8" w:tplc="AA6211EA">
      <w:numFmt w:val="decimal"/>
      <w:lvlText w:val=""/>
      <w:lvlJc w:val="left"/>
    </w:lvl>
  </w:abstractNum>
  <w:abstractNum w:abstractNumId="6">
    <w:nsid w:val="00002350"/>
    <w:multiLevelType w:val="hybridMultilevel"/>
    <w:tmpl w:val="F5DEDB32"/>
    <w:lvl w:ilvl="0" w:tplc="BDE6B61C">
      <w:start w:val="1"/>
      <w:numFmt w:val="decimal"/>
      <w:lvlText w:val="%1."/>
      <w:lvlJc w:val="left"/>
    </w:lvl>
    <w:lvl w:ilvl="1" w:tplc="FAAC310E">
      <w:numFmt w:val="decimal"/>
      <w:lvlText w:val=""/>
      <w:lvlJc w:val="left"/>
    </w:lvl>
    <w:lvl w:ilvl="2" w:tplc="62A6F050">
      <w:numFmt w:val="decimal"/>
      <w:lvlText w:val=""/>
      <w:lvlJc w:val="left"/>
    </w:lvl>
    <w:lvl w:ilvl="3" w:tplc="BD2E292A">
      <w:numFmt w:val="decimal"/>
      <w:lvlText w:val=""/>
      <w:lvlJc w:val="left"/>
    </w:lvl>
    <w:lvl w:ilvl="4" w:tplc="AC907BD4">
      <w:numFmt w:val="decimal"/>
      <w:lvlText w:val=""/>
      <w:lvlJc w:val="left"/>
    </w:lvl>
    <w:lvl w:ilvl="5" w:tplc="096CD782">
      <w:numFmt w:val="decimal"/>
      <w:lvlText w:val=""/>
      <w:lvlJc w:val="left"/>
    </w:lvl>
    <w:lvl w:ilvl="6" w:tplc="439AD8A4">
      <w:numFmt w:val="decimal"/>
      <w:lvlText w:val=""/>
      <w:lvlJc w:val="left"/>
    </w:lvl>
    <w:lvl w:ilvl="7" w:tplc="C56A1A20">
      <w:numFmt w:val="decimal"/>
      <w:lvlText w:val=""/>
      <w:lvlJc w:val="left"/>
    </w:lvl>
    <w:lvl w:ilvl="8" w:tplc="BE766952">
      <w:numFmt w:val="decimal"/>
      <w:lvlText w:val=""/>
      <w:lvlJc w:val="left"/>
    </w:lvl>
  </w:abstractNum>
  <w:abstractNum w:abstractNumId="7">
    <w:nsid w:val="0000301C"/>
    <w:multiLevelType w:val="hybridMultilevel"/>
    <w:tmpl w:val="BC049944"/>
    <w:lvl w:ilvl="0" w:tplc="2C16BCCC">
      <w:start w:val="1"/>
      <w:numFmt w:val="bullet"/>
      <w:lvlText w:val=""/>
      <w:lvlJc w:val="left"/>
    </w:lvl>
    <w:lvl w:ilvl="1" w:tplc="64DA888E">
      <w:numFmt w:val="decimal"/>
      <w:lvlText w:val=""/>
      <w:lvlJc w:val="left"/>
    </w:lvl>
    <w:lvl w:ilvl="2" w:tplc="46D4858A">
      <w:numFmt w:val="decimal"/>
      <w:lvlText w:val=""/>
      <w:lvlJc w:val="left"/>
    </w:lvl>
    <w:lvl w:ilvl="3" w:tplc="7DEEB760">
      <w:numFmt w:val="decimal"/>
      <w:lvlText w:val=""/>
      <w:lvlJc w:val="left"/>
    </w:lvl>
    <w:lvl w:ilvl="4" w:tplc="87844650">
      <w:numFmt w:val="decimal"/>
      <w:lvlText w:val=""/>
      <w:lvlJc w:val="left"/>
    </w:lvl>
    <w:lvl w:ilvl="5" w:tplc="ED1CF458">
      <w:numFmt w:val="decimal"/>
      <w:lvlText w:val=""/>
      <w:lvlJc w:val="left"/>
    </w:lvl>
    <w:lvl w:ilvl="6" w:tplc="99D048B0">
      <w:numFmt w:val="decimal"/>
      <w:lvlText w:val=""/>
      <w:lvlJc w:val="left"/>
    </w:lvl>
    <w:lvl w:ilvl="7" w:tplc="18921076">
      <w:numFmt w:val="decimal"/>
      <w:lvlText w:val=""/>
      <w:lvlJc w:val="left"/>
    </w:lvl>
    <w:lvl w:ilvl="8" w:tplc="D65042EE">
      <w:numFmt w:val="decimal"/>
      <w:lvlText w:val=""/>
      <w:lvlJc w:val="left"/>
    </w:lvl>
  </w:abstractNum>
  <w:abstractNum w:abstractNumId="8">
    <w:nsid w:val="0000323B"/>
    <w:multiLevelType w:val="hybridMultilevel"/>
    <w:tmpl w:val="3474D3D4"/>
    <w:lvl w:ilvl="0" w:tplc="0C22F4D2">
      <w:start w:val="1"/>
      <w:numFmt w:val="bullet"/>
      <w:lvlText w:val=""/>
      <w:lvlJc w:val="left"/>
    </w:lvl>
    <w:lvl w:ilvl="1" w:tplc="AD2C1608">
      <w:numFmt w:val="decimal"/>
      <w:lvlText w:val=""/>
      <w:lvlJc w:val="left"/>
    </w:lvl>
    <w:lvl w:ilvl="2" w:tplc="A482C196">
      <w:numFmt w:val="decimal"/>
      <w:lvlText w:val=""/>
      <w:lvlJc w:val="left"/>
    </w:lvl>
    <w:lvl w:ilvl="3" w:tplc="4CBE8844">
      <w:numFmt w:val="decimal"/>
      <w:lvlText w:val=""/>
      <w:lvlJc w:val="left"/>
    </w:lvl>
    <w:lvl w:ilvl="4" w:tplc="31AAA32E">
      <w:numFmt w:val="decimal"/>
      <w:lvlText w:val=""/>
      <w:lvlJc w:val="left"/>
    </w:lvl>
    <w:lvl w:ilvl="5" w:tplc="BBC06F00">
      <w:numFmt w:val="decimal"/>
      <w:lvlText w:val=""/>
      <w:lvlJc w:val="left"/>
    </w:lvl>
    <w:lvl w:ilvl="6" w:tplc="EA6A8AD6">
      <w:numFmt w:val="decimal"/>
      <w:lvlText w:val=""/>
      <w:lvlJc w:val="left"/>
    </w:lvl>
    <w:lvl w:ilvl="7" w:tplc="B3EA9CAC">
      <w:numFmt w:val="decimal"/>
      <w:lvlText w:val=""/>
      <w:lvlJc w:val="left"/>
    </w:lvl>
    <w:lvl w:ilvl="8" w:tplc="036A3630">
      <w:numFmt w:val="decimal"/>
      <w:lvlText w:val=""/>
      <w:lvlJc w:val="left"/>
    </w:lvl>
  </w:abstractNum>
  <w:abstractNum w:abstractNumId="9">
    <w:nsid w:val="00003B25"/>
    <w:multiLevelType w:val="hybridMultilevel"/>
    <w:tmpl w:val="24B23A68"/>
    <w:lvl w:ilvl="0" w:tplc="23FCE9AC">
      <w:start w:val="1"/>
      <w:numFmt w:val="lowerLetter"/>
      <w:lvlText w:val="%1."/>
      <w:lvlJc w:val="left"/>
    </w:lvl>
    <w:lvl w:ilvl="1" w:tplc="12AC9268">
      <w:numFmt w:val="decimal"/>
      <w:lvlText w:val=""/>
      <w:lvlJc w:val="left"/>
    </w:lvl>
    <w:lvl w:ilvl="2" w:tplc="14683830">
      <w:numFmt w:val="decimal"/>
      <w:lvlText w:val=""/>
      <w:lvlJc w:val="left"/>
    </w:lvl>
    <w:lvl w:ilvl="3" w:tplc="07B4C098">
      <w:numFmt w:val="decimal"/>
      <w:lvlText w:val=""/>
      <w:lvlJc w:val="left"/>
    </w:lvl>
    <w:lvl w:ilvl="4" w:tplc="36AAA49A">
      <w:numFmt w:val="decimal"/>
      <w:lvlText w:val=""/>
      <w:lvlJc w:val="left"/>
    </w:lvl>
    <w:lvl w:ilvl="5" w:tplc="47B4219E">
      <w:numFmt w:val="decimal"/>
      <w:lvlText w:val=""/>
      <w:lvlJc w:val="left"/>
    </w:lvl>
    <w:lvl w:ilvl="6" w:tplc="2CFC3772">
      <w:numFmt w:val="decimal"/>
      <w:lvlText w:val=""/>
      <w:lvlJc w:val="left"/>
    </w:lvl>
    <w:lvl w:ilvl="7" w:tplc="944479EA">
      <w:numFmt w:val="decimal"/>
      <w:lvlText w:val=""/>
      <w:lvlJc w:val="left"/>
    </w:lvl>
    <w:lvl w:ilvl="8" w:tplc="7D884A5A">
      <w:numFmt w:val="decimal"/>
      <w:lvlText w:val=""/>
      <w:lvlJc w:val="left"/>
    </w:lvl>
  </w:abstractNum>
  <w:abstractNum w:abstractNumId="10">
    <w:nsid w:val="00004E45"/>
    <w:multiLevelType w:val="hybridMultilevel"/>
    <w:tmpl w:val="C8DAF9CC"/>
    <w:lvl w:ilvl="0" w:tplc="D4A44A3E">
      <w:start w:val="1"/>
      <w:numFmt w:val="bullet"/>
      <w:lvlText w:val=""/>
      <w:lvlJc w:val="left"/>
    </w:lvl>
    <w:lvl w:ilvl="1" w:tplc="C018145E">
      <w:numFmt w:val="decimal"/>
      <w:lvlText w:val=""/>
      <w:lvlJc w:val="left"/>
    </w:lvl>
    <w:lvl w:ilvl="2" w:tplc="D7428994">
      <w:numFmt w:val="decimal"/>
      <w:lvlText w:val=""/>
      <w:lvlJc w:val="left"/>
    </w:lvl>
    <w:lvl w:ilvl="3" w:tplc="76C6E604">
      <w:numFmt w:val="decimal"/>
      <w:lvlText w:val=""/>
      <w:lvlJc w:val="left"/>
    </w:lvl>
    <w:lvl w:ilvl="4" w:tplc="DAD483D8">
      <w:numFmt w:val="decimal"/>
      <w:lvlText w:val=""/>
      <w:lvlJc w:val="left"/>
    </w:lvl>
    <w:lvl w:ilvl="5" w:tplc="57DAD024">
      <w:numFmt w:val="decimal"/>
      <w:lvlText w:val=""/>
      <w:lvlJc w:val="left"/>
    </w:lvl>
    <w:lvl w:ilvl="6" w:tplc="7A98B48C">
      <w:numFmt w:val="decimal"/>
      <w:lvlText w:val=""/>
      <w:lvlJc w:val="left"/>
    </w:lvl>
    <w:lvl w:ilvl="7" w:tplc="0F301560">
      <w:numFmt w:val="decimal"/>
      <w:lvlText w:val=""/>
      <w:lvlJc w:val="left"/>
    </w:lvl>
    <w:lvl w:ilvl="8" w:tplc="7A9C3A54">
      <w:numFmt w:val="decimal"/>
      <w:lvlText w:val=""/>
      <w:lvlJc w:val="left"/>
    </w:lvl>
  </w:abstractNum>
  <w:abstractNum w:abstractNumId="11">
    <w:nsid w:val="00006E5D"/>
    <w:multiLevelType w:val="hybridMultilevel"/>
    <w:tmpl w:val="294E0918"/>
    <w:lvl w:ilvl="0" w:tplc="2964435A">
      <w:start w:val="1"/>
      <w:numFmt w:val="lowerRoman"/>
      <w:lvlText w:val="%1)"/>
      <w:lvlJc w:val="left"/>
    </w:lvl>
    <w:lvl w:ilvl="1" w:tplc="45621B46">
      <w:numFmt w:val="decimal"/>
      <w:lvlText w:val=""/>
      <w:lvlJc w:val="left"/>
    </w:lvl>
    <w:lvl w:ilvl="2" w:tplc="CF28B4BA">
      <w:numFmt w:val="decimal"/>
      <w:lvlText w:val=""/>
      <w:lvlJc w:val="left"/>
    </w:lvl>
    <w:lvl w:ilvl="3" w:tplc="E8407584">
      <w:numFmt w:val="decimal"/>
      <w:lvlText w:val=""/>
      <w:lvlJc w:val="left"/>
    </w:lvl>
    <w:lvl w:ilvl="4" w:tplc="AC12CA36">
      <w:numFmt w:val="decimal"/>
      <w:lvlText w:val=""/>
      <w:lvlJc w:val="left"/>
    </w:lvl>
    <w:lvl w:ilvl="5" w:tplc="2DC2B3CA">
      <w:numFmt w:val="decimal"/>
      <w:lvlText w:val=""/>
      <w:lvlJc w:val="left"/>
    </w:lvl>
    <w:lvl w:ilvl="6" w:tplc="CCF20A72">
      <w:numFmt w:val="decimal"/>
      <w:lvlText w:val=""/>
      <w:lvlJc w:val="left"/>
    </w:lvl>
    <w:lvl w:ilvl="7" w:tplc="165AEF02">
      <w:numFmt w:val="decimal"/>
      <w:lvlText w:val=""/>
      <w:lvlJc w:val="left"/>
    </w:lvl>
    <w:lvl w:ilvl="8" w:tplc="B0CCF8B4">
      <w:numFmt w:val="decimal"/>
      <w:lvlText w:val=""/>
      <w:lvlJc w:val="left"/>
    </w:lvl>
  </w:abstractNum>
  <w:abstractNum w:abstractNumId="12">
    <w:nsid w:val="0000759A"/>
    <w:multiLevelType w:val="hybridMultilevel"/>
    <w:tmpl w:val="CD3AA3E8"/>
    <w:lvl w:ilvl="0" w:tplc="6E82E45E">
      <w:start w:val="1"/>
      <w:numFmt w:val="decimal"/>
      <w:lvlText w:val="%1."/>
      <w:lvlJc w:val="left"/>
    </w:lvl>
    <w:lvl w:ilvl="1" w:tplc="8DBE573C">
      <w:numFmt w:val="decimal"/>
      <w:lvlText w:val=""/>
      <w:lvlJc w:val="left"/>
    </w:lvl>
    <w:lvl w:ilvl="2" w:tplc="EEB2E23E">
      <w:numFmt w:val="decimal"/>
      <w:lvlText w:val=""/>
      <w:lvlJc w:val="left"/>
    </w:lvl>
    <w:lvl w:ilvl="3" w:tplc="01C08ED4">
      <w:numFmt w:val="decimal"/>
      <w:lvlText w:val=""/>
      <w:lvlJc w:val="left"/>
    </w:lvl>
    <w:lvl w:ilvl="4" w:tplc="0502955A">
      <w:numFmt w:val="decimal"/>
      <w:lvlText w:val=""/>
      <w:lvlJc w:val="left"/>
    </w:lvl>
    <w:lvl w:ilvl="5" w:tplc="2B90BD16">
      <w:numFmt w:val="decimal"/>
      <w:lvlText w:val=""/>
      <w:lvlJc w:val="left"/>
    </w:lvl>
    <w:lvl w:ilvl="6" w:tplc="9D52F302">
      <w:numFmt w:val="decimal"/>
      <w:lvlText w:val=""/>
      <w:lvlJc w:val="left"/>
    </w:lvl>
    <w:lvl w:ilvl="7" w:tplc="55B0B246">
      <w:numFmt w:val="decimal"/>
      <w:lvlText w:val=""/>
      <w:lvlJc w:val="left"/>
    </w:lvl>
    <w:lvl w:ilvl="8" w:tplc="DB2A7354">
      <w:numFmt w:val="decimal"/>
      <w:lvlText w:val=""/>
      <w:lvlJc w:val="left"/>
    </w:lvl>
  </w:abstractNum>
  <w:abstractNum w:abstractNumId="13">
    <w:nsid w:val="00007F96"/>
    <w:multiLevelType w:val="hybridMultilevel"/>
    <w:tmpl w:val="FD565F54"/>
    <w:lvl w:ilvl="0" w:tplc="9176DBAE">
      <w:start w:val="3"/>
      <w:numFmt w:val="decimal"/>
      <w:lvlText w:val="%1"/>
      <w:lvlJc w:val="left"/>
    </w:lvl>
    <w:lvl w:ilvl="1" w:tplc="5FCC921C">
      <w:start w:val="1"/>
      <w:numFmt w:val="decimal"/>
      <w:lvlText w:val="%2."/>
      <w:lvlJc w:val="left"/>
    </w:lvl>
    <w:lvl w:ilvl="2" w:tplc="C3646028">
      <w:numFmt w:val="decimal"/>
      <w:lvlText w:val=""/>
      <w:lvlJc w:val="left"/>
    </w:lvl>
    <w:lvl w:ilvl="3" w:tplc="6374E0FE">
      <w:numFmt w:val="decimal"/>
      <w:lvlText w:val=""/>
      <w:lvlJc w:val="left"/>
    </w:lvl>
    <w:lvl w:ilvl="4" w:tplc="0C905FE0">
      <w:numFmt w:val="decimal"/>
      <w:lvlText w:val=""/>
      <w:lvlJc w:val="left"/>
    </w:lvl>
    <w:lvl w:ilvl="5" w:tplc="A4BAEDB8">
      <w:numFmt w:val="decimal"/>
      <w:lvlText w:val=""/>
      <w:lvlJc w:val="left"/>
    </w:lvl>
    <w:lvl w:ilvl="6" w:tplc="2F5E6EBE">
      <w:numFmt w:val="decimal"/>
      <w:lvlText w:val=""/>
      <w:lvlJc w:val="left"/>
    </w:lvl>
    <w:lvl w:ilvl="7" w:tplc="F3CEDDE6">
      <w:numFmt w:val="decimal"/>
      <w:lvlText w:val=""/>
      <w:lvlJc w:val="left"/>
    </w:lvl>
    <w:lvl w:ilvl="8" w:tplc="5B9258D8">
      <w:numFmt w:val="decimal"/>
      <w:lvlText w:val=""/>
      <w:lvlJc w:val="left"/>
    </w:lvl>
  </w:abstractNum>
  <w:abstractNum w:abstractNumId="14">
    <w:nsid w:val="02193028"/>
    <w:multiLevelType w:val="hybridMultilevel"/>
    <w:tmpl w:val="49C46E3E"/>
    <w:lvl w:ilvl="0" w:tplc="D268917E">
      <w:start w:val="1"/>
      <w:numFmt w:val="lowerLetter"/>
      <w:lvlText w:val="%1."/>
      <w:lvlJc w:val="left"/>
      <w:pPr>
        <w:ind w:left="284" w:hanging="360"/>
      </w:pPr>
      <w:rPr>
        <w:rFonts w:ascii="Times New Roman" w:eastAsia="Times New Roman" w:hAnsi="Times New Roman" w:cs="Times New Roman" w:hint="default"/>
        <w:spacing w:val="-3"/>
        <w:w w:val="100"/>
        <w:sz w:val="24"/>
        <w:szCs w:val="24"/>
        <w:lang w:val="en-US" w:eastAsia="en-US" w:bidi="en-US"/>
      </w:rPr>
    </w:lvl>
    <w:lvl w:ilvl="1" w:tplc="40090005">
      <w:start w:val="1"/>
      <w:numFmt w:val="bullet"/>
      <w:lvlText w:val=""/>
      <w:lvlJc w:val="left"/>
      <w:pPr>
        <w:ind w:left="641" w:hanging="360"/>
      </w:pPr>
      <w:rPr>
        <w:rFonts w:ascii="Wingdings" w:hAnsi="Wingdings" w:hint="default"/>
        <w:w w:val="100"/>
        <w:sz w:val="24"/>
        <w:szCs w:val="24"/>
        <w:lang w:val="en-US" w:eastAsia="en-US" w:bidi="en-US"/>
      </w:rPr>
    </w:lvl>
    <w:lvl w:ilvl="2" w:tplc="7EBEE73A">
      <w:numFmt w:val="bullet"/>
      <w:lvlText w:val="•"/>
      <w:lvlJc w:val="left"/>
      <w:pPr>
        <w:ind w:left="1638" w:hanging="360"/>
      </w:pPr>
      <w:rPr>
        <w:rFonts w:hint="default"/>
        <w:lang w:val="en-US" w:eastAsia="en-US" w:bidi="en-US"/>
      </w:rPr>
    </w:lvl>
    <w:lvl w:ilvl="3" w:tplc="2DE034AE">
      <w:numFmt w:val="bullet"/>
      <w:lvlText w:val="•"/>
      <w:lvlJc w:val="left"/>
      <w:pPr>
        <w:ind w:left="2627" w:hanging="360"/>
      </w:pPr>
      <w:rPr>
        <w:rFonts w:hint="default"/>
        <w:lang w:val="en-US" w:eastAsia="en-US" w:bidi="en-US"/>
      </w:rPr>
    </w:lvl>
    <w:lvl w:ilvl="4" w:tplc="4DF655B0">
      <w:numFmt w:val="bullet"/>
      <w:lvlText w:val="•"/>
      <w:lvlJc w:val="left"/>
      <w:pPr>
        <w:ind w:left="3616" w:hanging="360"/>
      </w:pPr>
      <w:rPr>
        <w:rFonts w:hint="default"/>
        <w:lang w:val="en-US" w:eastAsia="en-US" w:bidi="en-US"/>
      </w:rPr>
    </w:lvl>
    <w:lvl w:ilvl="5" w:tplc="CFBE2282">
      <w:numFmt w:val="bullet"/>
      <w:lvlText w:val="•"/>
      <w:lvlJc w:val="left"/>
      <w:pPr>
        <w:ind w:left="4605" w:hanging="360"/>
      </w:pPr>
      <w:rPr>
        <w:rFonts w:hint="default"/>
        <w:lang w:val="en-US" w:eastAsia="en-US" w:bidi="en-US"/>
      </w:rPr>
    </w:lvl>
    <w:lvl w:ilvl="6" w:tplc="5ED8F872">
      <w:numFmt w:val="bullet"/>
      <w:lvlText w:val="•"/>
      <w:lvlJc w:val="left"/>
      <w:pPr>
        <w:ind w:left="5594" w:hanging="360"/>
      </w:pPr>
      <w:rPr>
        <w:rFonts w:hint="default"/>
        <w:lang w:val="en-US" w:eastAsia="en-US" w:bidi="en-US"/>
      </w:rPr>
    </w:lvl>
    <w:lvl w:ilvl="7" w:tplc="F9909426">
      <w:numFmt w:val="bullet"/>
      <w:lvlText w:val="•"/>
      <w:lvlJc w:val="left"/>
      <w:pPr>
        <w:ind w:left="6583" w:hanging="360"/>
      </w:pPr>
      <w:rPr>
        <w:rFonts w:hint="default"/>
        <w:lang w:val="en-US" w:eastAsia="en-US" w:bidi="en-US"/>
      </w:rPr>
    </w:lvl>
    <w:lvl w:ilvl="8" w:tplc="DB2222EC">
      <w:numFmt w:val="bullet"/>
      <w:lvlText w:val="•"/>
      <w:lvlJc w:val="left"/>
      <w:pPr>
        <w:ind w:left="7572" w:hanging="360"/>
      </w:pPr>
      <w:rPr>
        <w:rFonts w:hint="default"/>
        <w:lang w:val="en-US" w:eastAsia="en-US" w:bidi="en-US"/>
      </w:rPr>
    </w:lvl>
  </w:abstractNum>
  <w:abstractNum w:abstractNumId="15">
    <w:nsid w:val="07B02BB8"/>
    <w:multiLevelType w:val="hybridMultilevel"/>
    <w:tmpl w:val="B5783D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43440AD"/>
    <w:multiLevelType w:val="hybridMultilevel"/>
    <w:tmpl w:val="FC5C0A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B4C6D02"/>
    <w:multiLevelType w:val="multilevel"/>
    <w:tmpl w:val="572231CC"/>
    <w:lvl w:ilvl="0">
      <w:start w:val="1"/>
      <w:numFmt w:val="decimal"/>
      <w:lvlText w:val="%1."/>
      <w:lvlJc w:val="left"/>
      <w:pPr>
        <w:ind w:left="360" w:hanging="360"/>
      </w:pPr>
    </w:lvl>
    <w:lvl w:ilvl="1">
      <w:start w:val="1"/>
      <w:numFmt w:val="decimal"/>
      <w:lvlText w:val="%1.%2."/>
      <w:lvlJc w:val="left"/>
      <w:pPr>
        <w:ind w:left="792" w:hanging="432"/>
      </w:pPr>
      <w:rPr>
        <w:rFonts w:ascii="Arial" w:hAnsi="Arial" w:cs="Arial"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1E2413C1"/>
    <w:multiLevelType w:val="hybridMultilevel"/>
    <w:tmpl w:val="F3F490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2548006C"/>
    <w:multiLevelType w:val="hybridMultilevel"/>
    <w:tmpl w:val="BFF246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2B5E7A16"/>
    <w:multiLevelType w:val="hybridMultilevel"/>
    <w:tmpl w:val="EFC6FC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E785C5D"/>
    <w:multiLevelType w:val="hybridMultilevel"/>
    <w:tmpl w:val="45AC45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8221FF1"/>
    <w:multiLevelType w:val="hybridMultilevel"/>
    <w:tmpl w:val="3140CC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2305F47"/>
    <w:multiLevelType w:val="hybridMultilevel"/>
    <w:tmpl w:val="F23A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34C72D0"/>
    <w:multiLevelType w:val="hybridMultilevel"/>
    <w:tmpl w:val="AD7C18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6D64CE8"/>
    <w:multiLevelType w:val="hybridMultilevel"/>
    <w:tmpl w:val="6A605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86F5DDA"/>
    <w:multiLevelType w:val="hybridMultilevel"/>
    <w:tmpl w:val="8306E9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C6C6457"/>
    <w:multiLevelType w:val="hybridMultilevel"/>
    <w:tmpl w:val="304A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E826808"/>
    <w:multiLevelType w:val="multilevel"/>
    <w:tmpl w:val="81F28B1A"/>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06F52DA"/>
    <w:multiLevelType w:val="multilevel"/>
    <w:tmpl w:val="7CDA1648"/>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63C376D1"/>
    <w:multiLevelType w:val="hybridMultilevel"/>
    <w:tmpl w:val="25A695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C071401"/>
    <w:multiLevelType w:val="hybridMultilevel"/>
    <w:tmpl w:val="3DF8C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0DB5E66"/>
    <w:multiLevelType w:val="hybridMultilevel"/>
    <w:tmpl w:val="6674006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3">
    <w:nsid w:val="77067368"/>
    <w:multiLevelType w:val="hybridMultilevel"/>
    <w:tmpl w:val="7B446580"/>
    <w:lvl w:ilvl="0" w:tplc="D268917E">
      <w:start w:val="1"/>
      <w:numFmt w:val="lowerLetter"/>
      <w:lvlText w:val="%1."/>
      <w:lvlJc w:val="left"/>
      <w:pPr>
        <w:ind w:left="360" w:hanging="360"/>
      </w:pPr>
      <w:rPr>
        <w:rFonts w:ascii="Times New Roman" w:eastAsia="Times New Roman" w:hAnsi="Times New Roman" w:cs="Times New Roman" w:hint="default"/>
        <w:spacing w:val="-3"/>
        <w:w w:val="100"/>
        <w:sz w:val="24"/>
        <w:szCs w:val="24"/>
        <w:lang w:val="en-US" w:eastAsia="en-US" w:bidi="en-US"/>
      </w:rPr>
    </w:lvl>
    <w:lvl w:ilvl="1" w:tplc="0409000D">
      <w:start w:val="1"/>
      <w:numFmt w:val="bullet"/>
      <w:lvlText w:val=""/>
      <w:lvlJc w:val="left"/>
      <w:pPr>
        <w:ind w:left="717" w:hanging="360"/>
      </w:pPr>
      <w:rPr>
        <w:rFonts w:ascii="Wingdings" w:hAnsi="Wingdings" w:hint="default"/>
        <w:w w:val="100"/>
        <w:sz w:val="24"/>
        <w:szCs w:val="24"/>
        <w:lang w:val="en-US" w:eastAsia="en-US" w:bidi="en-US"/>
      </w:rPr>
    </w:lvl>
    <w:lvl w:ilvl="2" w:tplc="7EBEE73A">
      <w:numFmt w:val="bullet"/>
      <w:lvlText w:val="•"/>
      <w:lvlJc w:val="left"/>
      <w:pPr>
        <w:ind w:left="1714" w:hanging="360"/>
      </w:pPr>
      <w:rPr>
        <w:rFonts w:hint="default"/>
        <w:lang w:val="en-US" w:eastAsia="en-US" w:bidi="en-US"/>
      </w:rPr>
    </w:lvl>
    <w:lvl w:ilvl="3" w:tplc="2DE034AE">
      <w:numFmt w:val="bullet"/>
      <w:lvlText w:val="•"/>
      <w:lvlJc w:val="left"/>
      <w:pPr>
        <w:ind w:left="2703" w:hanging="360"/>
      </w:pPr>
      <w:rPr>
        <w:rFonts w:hint="default"/>
        <w:lang w:val="en-US" w:eastAsia="en-US" w:bidi="en-US"/>
      </w:rPr>
    </w:lvl>
    <w:lvl w:ilvl="4" w:tplc="4DF655B0">
      <w:numFmt w:val="bullet"/>
      <w:lvlText w:val="•"/>
      <w:lvlJc w:val="left"/>
      <w:pPr>
        <w:ind w:left="3692" w:hanging="360"/>
      </w:pPr>
      <w:rPr>
        <w:rFonts w:hint="default"/>
        <w:lang w:val="en-US" w:eastAsia="en-US" w:bidi="en-US"/>
      </w:rPr>
    </w:lvl>
    <w:lvl w:ilvl="5" w:tplc="CFBE2282">
      <w:numFmt w:val="bullet"/>
      <w:lvlText w:val="•"/>
      <w:lvlJc w:val="left"/>
      <w:pPr>
        <w:ind w:left="4681" w:hanging="360"/>
      </w:pPr>
      <w:rPr>
        <w:rFonts w:hint="default"/>
        <w:lang w:val="en-US" w:eastAsia="en-US" w:bidi="en-US"/>
      </w:rPr>
    </w:lvl>
    <w:lvl w:ilvl="6" w:tplc="5ED8F872">
      <w:numFmt w:val="bullet"/>
      <w:lvlText w:val="•"/>
      <w:lvlJc w:val="left"/>
      <w:pPr>
        <w:ind w:left="5670" w:hanging="360"/>
      </w:pPr>
      <w:rPr>
        <w:rFonts w:hint="default"/>
        <w:lang w:val="en-US" w:eastAsia="en-US" w:bidi="en-US"/>
      </w:rPr>
    </w:lvl>
    <w:lvl w:ilvl="7" w:tplc="F9909426">
      <w:numFmt w:val="bullet"/>
      <w:lvlText w:val="•"/>
      <w:lvlJc w:val="left"/>
      <w:pPr>
        <w:ind w:left="6659" w:hanging="360"/>
      </w:pPr>
      <w:rPr>
        <w:rFonts w:hint="default"/>
        <w:lang w:val="en-US" w:eastAsia="en-US" w:bidi="en-US"/>
      </w:rPr>
    </w:lvl>
    <w:lvl w:ilvl="8" w:tplc="DB2222EC">
      <w:numFmt w:val="bullet"/>
      <w:lvlText w:val="•"/>
      <w:lvlJc w:val="left"/>
      <w:pPr>
        <w:ind w:left="7648" w:hanging="360"/>
      </w:pPr>
      <w:rPr>
        <w:rFonts w:hint="default"/>
        <w:lang w:val="en-US" w:eastAsia="en-US" w:bidi="en-US"/>
      </w:rPr>
    </w:lvl>
  </w:abstractNum>
  <w:abstractNum w:abstractNumId="34">
    <w:nsid w:val="7C563770"/>
    <w:multiLevelType w:val="hybridMultilevel"/>
    <w:tmpl w:val="699AAD96"/>
    <w:lvl w:ilvl="0" w:tplc="F634DEDE">
      <w:start w:val="1"/>
      <w:numFmt w:val="lowerLetter"/>
      <w:lvlText w:val="%1."/>
      <w:lvlJc w:val="left"/>
      <w:pPr>
        <w:ind w:left="720" w:hanging="360"/>
      </w:pPr>
      <w:rPr>
        <w:rFonts w:hint="default"/>
        <w:color w:val="00808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4"/>
  </w:num>
  <w:num w:numId="2">
    <w:abstractNumId w:val="17"/>
  </w:num>
  <w:num w:numId="3">
    <w:abstractNumId w:val="3"/>
  </w:num>
  <w:num w:numId="4">
    <w:abstractNumId w:val="32"/>
  </w:num>
  <w:num w:numId="5">
    <w:abstractNumId w:val="9"/>
  </w:num>
  <w:num w:numId="6">
    <w:abstractNumId w:val="4"/>
  </w:num>
  <w:num w:numId="7">
    <w:abstractNumId w:val="29"/>
  </w:num>
  <w:num w:numId="8">
    <w:abstractNumId w:val="28"/>
  </w:num>
  <w:num w:numId="9">
    <w:abstractNumId w:val="11"/>
  </w:num>
  <w:num w:numId="10">
    <w:abstractNumId w:val="10"/>
  </w:num>
  <w:num w:numId="11">
    <w:abstractNumId w:val="8"/>
  </w:num>
  <w:num w:numId="12">
    <w:abstractNumId w:val="19"/>
  </w:num>
  <w:num w:numId="13">
    <w:abstractNumId w:val="13"/>
  </w:num>
  <w:num w:numId="14">
    <w:abstractNumId w:val="18"/>
  </w:num>
  <w:num w:numId="15">
    <w:abstractNumId w:val="16"/>
  </w:num>
  <w:num w:numId="16">
    <w:abstractNumId w:val="7"/>
  </w:num>
  <w:num w:numId="17">
    <w:abstractNumId w:val="2"/>
  </w:num>
  <w:num w:numId="18">
    <w:abstractNumId w:val="1"/>
  </w:num>
  <w:num w:numId="19">
    <w:abstractNumId w:val="20"/>
  </w:num>
  <w:num w:numId="20">
    <w:abstractNumId w:val="0"/>
  </w:num>
  <w:num w:numId="21">
    <w:abstractNumId w:val="12"/>
  </w:num>
  <w:num w:numId="22">
    <w:abstractNumId w:val="6"/>
  </w:num>
  <w:num w:numId="23">
    <w:abstractNumId w:val="5"/>
  </w:num>
  <w:num w:numId="24">
    <w:abstractNumId w:val="22"/>
  </w:num>
  <w:num w:numId="25">
    <w:abstractNumId w:val="21"/>
  </w:num>
  <w:num w:numId="26">
    <w:abstractNumId w:val="23"/>
  </w:num>
  <w:num w:numId="27">
    <w:abstractNumId w:val="15"/>
  </w:num>
  <w:num w:numId="28">
    <w:abstractNumId w:val="30"/>
  </w:num>
  <w:num w:numId="29">
    <w:abstractNumId w:val="31"/>
  </w:num>
  <w:num w:numId="30">
    <w:abstractNumId w:val="25"/>
  </w:num>
  <w:num w:numId="31">
    <w:abstractNumId w:val="26"/>
  </w:num>
  <w:num w:numId="32">
    <w:abstractNumId w:val="27"/>
  </w:num>
  <w:num w:numId="33">
    <w:abstractNumId w:val="33"/>
  </w:num>
  <w:num w:numId="34">
    <w:abstractNumId w:val="14"/>
  </w:num>
  <w:num w:numId="35">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characterSpacingControl w:val="doNotCompress"/>
  <w:hdrShapeDefaults>
    <o:shapedefaults v:ext="edit" spidmax="5122"/>
  </w:hdrShapeDefaults>
  <w:footnotePr>
    <w:footnote w:id="0"/>
    <w:footnote w:id="1"/>
  </w:footnotePr>
  <w:endnotePr>
    <w:endnote w:id="0"/>
    <w:endnote w:id="1"/>
  </w:endnotePr>
  <w:compat/>
  <w:docVars>
    <w:docVar w:name="__Grammarly_42____i" w:val="H4sIAAAAAAAEAKtWckksSQxILCpxzi/NK1GyMqwFAAEhoTITAAAA"/>
    <w:docVar w:name="__Grammarly_42___1" w:val="H4sIAAAAAAAEAKtWcslP9kxRslIyNDYyMjEyNTOxtDSwNLEwMDRU0lEKTi0uzszPAykwrAUAj6O64ywAAAA="/>
  </w:docVars>
  <w:rsids>
    <w:rsidRoot w:val="004342D4"/>
    <w:rsid w:val="00025B6B"/>
    <w:rsid w:val="0003229D"/>
    <w:rsid w:val="000444B1"/>
    <w:rsid w:val="00054EF2"/>
    <w:rsid w:val="000748A4"/>
    <w:rsid w:val="00096FE7"/>
    <w:rsid w:val="000E18A9"/>
    <w:rsid w:val="001349CB"/>
    <w:rsid w:val="00154A28"/>
    <w:rsid w:val="00171E27"/>
    <w:rsid w:val="001A14BB"/>
    <w:rsid w:val="001C3A2D"/>
    <w:rsid w:val="001C4601"/>
    <w:rsid w:val="001C769F"/>
    <w:rsid w:val="001D7173"/>
    <w:rsid w:val="001E4DED"/>
    <w:rsid w:val="002042C0"/>
    <w:rsid w:val="0027318A"/>
    <w:rsid w:val="00281DF6"/>
    <w:rsid w:val="00283437"/>
    <w:rsid w:val="002931A1"/>
    <w:rsid w:val="002B5F70"/>
    <w:rsid w:val="002F3E15"/>
    <w:rsid w:val="00304A58"/>
    <w:rsid w:val="00344030"/>
    <w:rsid w:val="003462C3"/>
    <w:rsid w:val="0035434D"/>
    <w:rsid w:val="00356EA9"/>
    <w:rsid w:val="00366676"/>
    <w:rsid w:val="0039396B"/>
    <w:rsid w:val="003A36E8"/>
    <w:rsid w:val="003B610F"/>
    <w:rsid w:val="003C3D27"/>
    <w:rsid w:val="0041654F"/>
    <w:rsid w:val="0043272C"/>
    <w:rsid w:val="00433411"/>
    <w:rsid w:val="004342D4"/>
    <w:rsid w:val="00441A13"/>
    <w:rsid w:val="00441BDD"/>
    <w:rsid w:val="00450F6C"/>
    <w:rsid w:val="00456896"/>
    <w:rsid w:val="004702AC"/>
    <w:rsid w:val="004A3F95"/>
    <w:rsid w:val="004D2532"/>
    <w:rsid w:val="004E539D"/>
    <w:rsid w:val="004F3AF4"/>
    <w:rsid w:val="0051768B"/>
    <w:rsid w:val="00523F64"/>
    <w:rsid w:val="005702EE"/>
    <w:rsid w:val="005D2A8D"/>
    <w:rsid w:val="005E06ED"/>
    <w:rsid w:val="005F1A4C"/>
    <w:rsid w:val="006012D7"/>
    <w:rsid w:val="00601BA8"/>
    <w:rsid w:val="00605ADF"/>
    <w:rsid w:val="00611461"/>
    <w:rsid w:val="00611FAB"/>
    <w:rsid w:val="006173C5"/>
    <w:rsid w:val="00620DF1"/>
    <w:rsid w:val="006871D7"/>
    <w:rsid w:val="006B29BE"/>
    <w:rsid w:val="00721F32"/>
    <w:rsid w:val="007677F9"/>
    <w:rsid w:val="007749DD"/>
    <w:rsid w:val="00783151"/>
    <w:rsid w:val="00791D0F"/>
    <w:rsid w:val="00794CA0"/>
    <w:rsid w:val="0079655D"/>
    <w:rsid w:val="007D2A57"/>
    <w:rsid w:val="007D43F0"/>
    <w:rsid w:val="007E7357"/>
    <w:rsid w:val="00813901"/>
    <w:rsid w:val="00840F03"/>
    <w:rsid w:val="00861384"/>
    <w:rsid w:val="008716A2"/>
    <w:rsid w:val="008A3856"/>
    <w:rsid w:val="008C2710"/>
    <w:rsid w:val="00920165"/>
    <w:rsid w:val="00935B34"/>
    <w:rsid w:val="0094693A"/>
    <w:rsid w:val="00975837"/>
    <w:rsid w:val="009775EC"/>
    <w:rsid w:val="009A7365"/>
    <w:rsid w:val="009B2255"/>
    <w:rsid w:val="009D73BE"/>
    <w:rsid w:val="00A1731F"/>
    <w:rsid w:val="00A7642D"/>
    <w:rsid w:val="00A9431F"/>
    <w:rsid w:val="00AC1665"/>
    <w:rsid w:val="00B54DC8"/>
    <w:rsid w:val="00B55909"/>
    <w:rsid w:val="00B6795F"/>
    <w:rsid w:val="00B91062"/>
    <w:rsid w:val="00BD55C4"/>
    <w:rsid w:val="00BE02D9"/>
    <w:rsid w:val="00C020B6"/>
    <w:rsid w:val="00C07596"/>
    <w:rsid w:val="00C47016"/>
    <w:rsid w:val="00C532D5"/>
    <w:rsid w:val="00C573B5"/>
    <w:rsid w:val="00C94951"/>
    <w:rsid w:val="00CD3BCB"/>
    <w:rsid w:val="00D1125C"/>
    <w:rsid w:val="00D40AE4"/>
    <w:rsid w:val="00D42FCE"/>
    <w:rsid w:val="00D54C02"/>
    <w:rsid w:val="00D6176F"/>
    <w:rsid w:val="00D8383C"/>
    <w:rsid w:val="00D8612A"/>
    <w:rsid w:val="00D86EE0"/>
    <w:rsid w:val="00DA0005"/>
    <w:rsid w:val="00DA0A06"/>
    <w:rsid w:val="00DC18D6"/>
    <w:rsid w:val="00DC6DA2"/>
    <w:rsid w:val="00E17B9F"/>
    <w:rsid w:val="00E228DB"/>
    <w:rsid w:val="00EC7646"/>
    <w:rsid w:val="00ED2746"/>
    <w:rsid w:val="00EE3CBB"/>
    <w:rsid w:val="00EF566C"/>
    <w:rsid w:val="00F24A68"/>
    <w:rsid w:val="00F32BAA"/>
    <w:rsid w:val="00F50F98"/>
    <w:rsid w:val="00F527D2"/>
    <w:rsid w:val="00F62781"/>
    <w:rsid w:val="00F6753A"/>
    <w:rsid w:val="00F70B20"/>
    <w:rsid w:val="00F76DC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Straight Arrow Connector 19"/>
        <o:r id="V:Rule2" type="connector" idref="#Straight Arrow Connector 15"/>
        <o:r id="V:Rule3" type="connector" idref="#Straight Arrow Connector 13"/>
        <o:r id="V:Rule4" type="connector" idref="#Straight Arrow Connector 1"/>
        <o:r id="V:Rule5" type="connector" idref="#Straight Arrow Connector 2"/>
        <o:r id="V:Rule6" type="connector" idref="#Straight Arrow Connector 4"/>
        <o:r id="V:Rule7" type="connector" idref="#Straight Arrow Connector 3"/>
        <o:r id="V:Rule8" type="connector" idref="#Straight Arrow Connector 11"/>
        <o:r id="V:Rule9" type="connector" idref="#Straight Arrow Connector 10"/>
        <o:r id="V:Rule10" type="connector" idref="#Straight Arrow Connector 5"/>
        <o:r id="V:Rule11" type="connector" idref="#Straight Arrow Connector 9"/>
        <o:r id="V:Rule12" type="connector" idref="#Straight Arrow Connector 8"/>
        <o:r id="V:Rule13" type="connector" idref="#Straight Arrow Connector 7"/>
        <o:r id="V:Rule14" type="connector" idref="#Straight Arrow Connector 17"/>
        <o:r id="V:Rule15" type="connector" idref="#Straight Arrow Connector 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434D"/>
  </w:style>
  <w:style w:type="paragraph" w:styleId="Heading1">
    <w:name w:val="heading 1"/>
    <w:basedOn w:val="Normal"/>
    <w:next w:val="Normal"/>
    <w:link w:val="Heading1Char"/>
    <w:uiPriority w:val="9"/>
    <w:qFormat/>
    <w:rsid w:val="00721F3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4">
    <w:name w:val="heading 4"/>
    <w:basedOn w:val="Normal"/>
    <w:next w:val="Normal"/>
    <w:link w:val="Heading4Char"/>
    <w:uiPriority w:val="1"/>
    <w:unhideWhenUsed/>
    <w:qFormat/>
    <w:rsid w:val="003C3D27"/>
    <w:pPr>
      <w:keepNext/>
      <w:keepLines/>
      <w:spacing w:before="40" w:after="0"/>
      <w:outlineLvl w:val="3"/>
    </w:pPr>
    <w:rPr>
      <w:rFonts w:asciiTheme="majorHAnsi" w:eastAsiaTheme="majorEastAsia" w:hAnsiTheme="majorHAnsi" w:cstheme="majorBidi"/>
      <w:i/>
      <w:iCs/>
      <w:color w:val="2E74B5" w:themeColor="accent1" w:themeShade="BF"/>
      <w:lang w:val="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 List,FooterText,List Paragraph1,Colorful List Accent 1,numbered,Paragraphe de liste1,列出段落,列出段落1,Bulletr List Paragraph,List Paragraph2,List Paragraph21,Párrafo de lista1,Parágrafo da Lista1,リスト段落1,Plan,Dot pt,F5 List Paragraph,????"/>
    <w:basedOn w:val="Normal"/>
    <w:link w:val="ListParagraphChar"/>
    <w:uiPriority w:val="34"/>
    <w:qFormat/>
    <w:rsid w:val="00A7642D"/>
    <w:pPr>
      <w:ind w:left="720"/>
      <w:contextualSpacing/>
    </w:pPr>
  </w:style>
  <w:style w:type="table" w:styleId="TableGrid">
    <w:name w:val="Table Grid"/>
    <w:basedOn w:val="TableNormal"/>
    <w:uiPriority w:val="59"/>
    <w:rsid w:val="007677F9"/>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PlainTable2">
    <w:name w:val="Plain Table 2"/>
    <w:basedOn w:val="TableNormal"/>
    <w:uiPriority w:val="42"/>
    <w:rsid w:val="00DA0005"/>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BalloonText">
    <w:name w:val="Balloon Text"/>
    <w:basedOn w:val="Normal"/>
    <w:link w:val="BalloonTextChar"/>
    <w:uiPriority w:val="99"/>
    <w:semiHidden/>
    <w:unhideWhenUsed/>
    <w:rsid w:val="00DA000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0005"/>
    <w:rPr>
      <w:rFonts w:ascii="Segoe UI" w:hAnsi="Segoe UI" w:cs="Segoe UI"/>
      <w:sz w:val="18"/>
      <w:szCs w:val="18"/>
    </w:rPr>
  </w:style>
  <w:style w:type="character" w:customStyle="1" w:styleId="fontstyle21">
    <w:name w:val="fontstyle21"/>
    <w:rsid w:val="00F70B20"/>
    <w:rPr>
      <w:rFonts w:ascii="TimesNewRoman" w:hAnsi="TimesNewRoman" w:hint="default"/>
      <w:b w:val="0"/>
      <w:bCs w:val="0"/>
      <w:i w:val="0"/>
      <w:iCs w:val="0"/>
      <w:color w:val="231F20"/>
      <w:sz w:val="22"/>
      <w:szCs w:val="22"/>
    </w:rPr>
  </w:style>
  <w:style w:type="character" w:customStyle="1" w:styleId="fontstyle01">
    <w:name w:val="fontstyle01"/>
    <w:rsid w:val="00F70B20"/>
    <w:rPr>
      <w:rFonts w:ascii="TimesNewRoman" w:hAnsi="TimesNewRoman" w:hint="default"/>
      <w:b w:val="0"/>
      <w:bCs w:val="0"/>
      <w:i w:val="0"/>
      <w:iCs w:val="0"/>
      <w:color w:val="231F20"/>
      <w:sz w:val="22"/>
      <w:szCs w:val="22"/>
    </w:rPr>
  </w:style>
  <w:style w:type="character" w:styleId="CommentReference">
    <w:name w:val="annotation reference"/>
    <w:basedOn w:val="DefaultParagraphFont"/>
    <w:uiPriority w:val="99"/>
    <w:semiHidden/>
    <w:unhideWhenUsed/>
    <w:rsid w:val="00605ADF"/>
    <w:rPr>
      <w:sz w:val="16"/>
      <w:szCs w:val="16"/>
    </w:rPr>
  </w:style>
  <w:style w:type="paragraph" w:styleId="CommentText">
    <w:name w:val="annotation text"/>
    <w:basedOn w:val="Normal"/>
    <w:link w:val="CommentTextChar"/>
    <w:uiPriority w:val="99"/>
    <w:semiHidden/>
    <w:unhideWhenUsed/>
    <w:rsid w:val="00605ADF"/>
    <w:pPr>
      <w:spacing w:after="0" w:line="240" w:lineRule="auto"/>
    </w:pPr>
    <w:rPr>
      <w:rFonts w:ascii="Times New Roman" w:eastAsiaTheme="minorEastAsia" w:hAnsi="Times New Roman" w:cs="Times New Roman"/>
      <w:sz w:val="20"/>
      <w:szCs w:val="20"/>
      <w:lang w:val="en-IN" w:eastAsia="en-IN"/>
    </w:rPr>
  </w:style>
  <w:style w:type="character" w:customStyle="1" w:styleId="CommentTextChar">
    <w:name w:val="Comment Text Char"/>
    <w:basedOn w:val="DefaultParagraphFont"/>
    <w:link w:val="CommentText"/>
    <w:uiPriority w:val="99"/>
    <w:semiHidden/>
    <w:rsid w:val="00605ADF"/>
    <w:rPr>
      <w:rFonts w:ascii="Times New Roman" w:eastAsiaTheme="minorEastAsia" w:hAnsi="Times New Roman" w:cs="Times New Roman"/>
      <w:sz w:val="20"/>
      <w:szCs w:val="20"/>
      <w:lang w:val="en-IN" w:eastAsia="en-IN"/>
    </w:rPr>
  </w:style>
  <w:style w:type="table" w:customStyle="1" w:styleId="PlainTable1">
    <w:name w:val="Plain Table 1"/>
    <w:basedOn w:val="TableNormal"/>
    <w:uiPriority w:val="41"/>
    <w:rsid w:val="002931A1"/>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4Char">
    <w:name w:val="Heading 4 Char"/>
    <w:basedOn w:val="DefaultParagraphFont"/>
    <w:link w:val="Heading4"/>
    <w:uiPriority w:val="1"/>
    <w:rsid w:val="003C3D27"/>
    <w:rPr>
      <w:rFonts w:asciiTheme="majorHAnsi" w:eastAsiaTheme="majorEastAsia" w:hAnsiTheme="majorHAnsi" w:cstheme="majorBidi"/>
      <w:i/>
      <w:iCs/>
      <w:color w:val="2E74B5" w:themeColor="accent1" w:themeShade="BF"/>
      <w:lang w:val="en-IN"/>
    </w:rPr>
  </w:style>
  <w:style w:type="paragraph" w:styleId="BodyText">
    <w:name w:val="Body Text"/>
    <w:basedOn w:val="Normal"/>
    <w:link w:val="BodyTextChar"/>
    <w:uiPriority w:val="1"/>
    <w:qFormat/>
    <w:rsid w:val="003C3D27"/>
    <w:pPr>
      <w:widowControl w:val="0"/>
      <w:autoSpaceDE w:val="0"/>
      <w:autoSpaceDN w:val="0"/>
      <w:spacing w:after="0" w:line="240" w:lineRule="auto"/>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3C3D27"/>
    <w:rPr>
      <w:rFonts w:ascii="Times New Roman" w:eastAsia="Times New Roman" w:hAnsi="Times New Roman" w:cs="Times New Roman"/>
      <w:sz w:val="24"/>
      <w:szCs w:val="24"/>
      <w:lang w:bidi="en-US"/>
    </w:rPr>
  </w:style>
  <w:style w:type="character" w:customStyle="1" w:styleId="ListParagraphChar">
    <w:name w:val="List Paragraph Char"/>
    <w:aliases w:val="Bullet List Char,FooterText Char,List Paragraph1 Char,Colorful List Accent 1 Char,numbered Char,Paragraphe de liste1 Char,列出段落 Char,列出段落1 Char,Bulletr List Paragraph Char,List Paragraph2 Char,List Paragraph21 Char,リスト段落1 Char"/>
    <w:link w:val="ListParagraph"/>
    <w:uiPriority w:val="34"/>
    <w:locked/>
    <w:rsid w:val="003C3D27"/>
  </w:style>
  <w:style w:type="paragraph" w:styleId="Header">
    <w:name w:val="header"/>
    <w:basedOn w:val="Normal"/>
    <w:link w:val="HeaderChar"/>
    <w:uiPriority w:val="99"/>
    <w:unhideWhenUsed/>
    <w:rsid w:val="00F6753A"/>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753A"/>
  </w:style>
  <w:style w:type="paragraph" w:styleId="Footer">
    <w:name w:val="footer"/>
    <w:basedOn w:val="Normal"/>
    <w:link w:val="FooterChar"/>
    <w:uiPriority w:val="99"/>
    <w:unhideWhenUsed/>
    <w:rsid w:val="00F6753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753A"/>
  </w:style>
  <w:style w:type="character" w:customStyle="1" w:styleId="Heading1Char">
    <w:name w:val="Heading 1 Char"/>
    <w:basedOn w:val="DefaultParagraphFont"/>
    <w:link w:val="Heading1"/>
    <w:uiPriority w:val="9"/>
    <w:rsid w:val="00721F32"/>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21F32"/>
    <w:pPr>
      <w:outlineLvl w:val="9"/>
    </w:pPr>
  </w:style>
  <w:style w:type="paragraph" w:styleId="TOC2">
    <w:name w:val="toc 2"/>
    <w:basedOn w:val="Normal"/>
    <w:next w:val="Normal"/>
    <w:autoRedefine/>
    <w:uiPriority w:val="39"/>
    <w:unhideWhenUsed/>
    <w:rsid w:val="00721F32"/>
    <w:pPr>
      <w:spacing w:after="100"/>
      <w:ind w:left="220"/>
    </w:pPr>
    <w:rPr>
      <w:rFonts w:eastAsiaTheme="minorEastAsia" w:cs="Times New Roman"/>
    </w:rPr>
  </w:style>
  <w:style w:type="paragraph" w:styleId="TOC1">
    <w:name w:val="toc 1"/>
    <w:basedOn w:val="Normal"/>
    <w:next w:val="Normal"/>
    <w:autoRedefine/>
    <w:uiPriority w:val="39"/>
    <w:unhideWhenUsed/>
    <w:rsid w:val="00721F32"/>
    <w:pPr>
      <w:spacing w:after="100"/>
    </w:pPr>
    <w:rPr>
      <w:rFonts w:eastAsiaTheme="minorEastAsia" w:cs="Times New Roman"/>
    </w:rPr>
  </w:style>
  <w:style w:type="paragraph" w:styleId="TOC3">
    <w:name w:val="toc 3"/>
    <w:basedOn w:val="Normal"/>
    <w:next w:val="Normal"/>
    <w:autoRedefine/>
    <w:uiPriority w:val="39"/>
    <w:unhideWhenUsed/>
    <w:rsid w:val="00721F32"/>
    <w:pPr>
      <w:spacing w:after="100"/>
      <w:ind w:left="440"/>
    </w:pPr>
    <w:rPr>
      <w:rFonts w:eastAsiaTheme="minorEastAsia" w:cs="Times New Roman"/>
    </w:rPr>
  </w:style>
  <w:style w:type="paragraph" w:styleId="NoSpacing">
    <w:name w:val="No Spacing"/>
    <w:link w:val="NoSpacingChar"/>
    <w:uiPriority w:val="1"/>
    <w:qFormat/>
    <w:rsid w:val="002B5F70"/>
    <w:pPr>
      <w:spacing w:after="0" w:line="240" w:lineRule="auto"/>
    </w:pPr>
    <w:rPr>
      <w:rFonts w:eastAsiaTheme="minorEastAsia"/>
    </w:rPr>
  </w:style>
  <w:style w:type="character" w:customStyle="1" w:styleId="NoSpacingChar">
    <w:name w:val="No Spacing Char"/>
    <w:basedOn w:val="DefaultParagraphFont"/>
    <w:link w:val="NoSpacing"/>
    <w:uiPriority w:val="1"/>
    <w:rsid w:val="002B5F70"/>
    <w:rPr>
      <w:rFonts w:eastAsiaTheme="minorEastAsia"/>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001C98-0C08-4A31-9C88-E57F096AFD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51</Pages>
  <Words>14130</Words>
  <Characters>80546</Characters>
  <Application>Microsoft Office Word</Application>
  <DocSecurity>0</DocSecurity>
  <Lines>671</Lines>
  <Paragraphs>188</Paragraphs>
  <ScaleCrop>false</ScaleCrop>
  <HeadingPairs>
    <vt:vector size="2" baseType="variant">
      <vt:variant>
        <vt:lpstr>Title</vt:lpstr>
      </vt:variant>
      <vt:variant>
        <vt:i4>1</vt:i4>
      </vt:variant>
    </vt:vector>
  </HeadingPairs>
  <TitlesOfParts>
    <vt:vector size="1" baseType="lpstr">
      <vt:lpstr>Disaster Management Plan</vt:lpstr>
    </vt:vector>
  </TitlesOfParts>
  <Company/>
  <LinksUpToDate>false</LinksUpToDate>
  <CharactersWithSpaces>94488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Disaster Management Plan</dc:title>
  <dc:subject>Public Works, Ports &amp; Inland Water Transport Department</dc:subject>
  <dc:creator>Prepared By</dc:creator>
  <cp:lastModifiedBy>ct-cb-pwd</cp:lastModifiedBy>
  <cp:revision>2</cp:revision>
  <cp:lastPrinted>2020-01-12T15:45:00Z</cp:lastPrinted>
  <dcterms:created xsi:type="dcterms:W3CDTF">2021-08-04T08:27:00Z</dcterms:created>
  <dcterms:modified xsi:type="dcterms:W3CDTF">2021-08-04T08:27:00Z</dcterms:modified>
</cp:coreProperties>
</file>